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6C8" w:rsidRDefault="007B09CC" w:rsidP="00B946C8">
      <w:pPr>
        <w:widowControl w:val="0"/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90632A">
        <w:rPr>
          <w:rFonts w:ascii="Times New Roman" w:hAnsi="Times New Roman"/>
          <w:b/>
          <w:bCs/>
          <w:sz w:val="28"/>
          <w:szCs w:val="28"/>
        </w:rPr>
        <w:t xml:space="preserve">Программа открытия </w:t>
      </w:r>
      <w:r w:rsidR="00B946C8">
        <w:rPr>
          <w:rFonts w:ascii="Times New Roman" w:hAnsi="Times New Roman"/>
          <w:b/>
          <w:i/>
          <w:sz w:val="28"/>
          <w:szCs w:val="28"/>
        </w:rPr>
        <w:t>О</w:t>
      </w:r>
      <w:r w:rsidR="00B946C8" w:rsidRPr="00767A9B">
        <w:rPr>
          <w:rFonts w:ascii="Times New Roman" w:hAnsi="Times New Roman"/>
          <w:b/>
          <w:i/>
          <w:color w:val="000000"/>
          <w:sz w:val="28"/>
          <w:szCs w:val="28"/>
        </w:rPr>
        <w:t>бразовательного центр</w:t>
      </w:r>
      <w:r w:rsidR="00B946C8">
        <w:rPr>
          <w:rFonts w:ascii="Times New Roman" w:hAnsi="Times New Roman"/>
          <w:b/>
          <w:i/>
          <w:color w:val="000000"/>
          <w:sz w:val="28"/>
          <w:szCs w:val="28"/>
        </w:rPr>
        <w:t xml:space="preserve">а </w:t>
      </w:r>
      <w:r w:rsidR="00B946C8" w:rsidRPr="00767A9B">
        <w:rPr>
          <w:rFonts w:ascii="Times New Roman" w:hAnsi="Times New Roman"/>
          <w:b/>
          <w:i/>
          <w:color w:val="000000"/>
          <w:sz w:val="28"/>
          <w:szCs w:val="28"/>
        </w:rPr>
        <w:t>коллективной работы</w:t>
      </w:r>
    </w:p>
    <w:p w:rsidR="00B946C8" w:rsidRPr="00767A9B" w:rsidRDefault="00B946C8" w:rsidP="00B946C8">
      <w:pPr>
        <w:widowControl w:val="0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</w:rPr>
        <w:t>«</w:t>
      </w:r>
      <w:r w:rsidR="002971E6">
        <w:rPr>
          <w:rFonts w:ascii="Times New Roman" w:hAnsi="Times New Roman"/>
          <w:b/>
          <w:i/>
          <w:color w:val="000000"/>
          <w:sz w:val="28"/>
          <w:szCs w:val="28"/>
        </w:rPr>
        <w:t xml:space="preserve">Точка кипения — </w:t>
      </w:r>
      <w:r w:rsidRPr="00767A9B">
        <w:rPr>
          <w:rFonts w:ascii="Times New Roman" w:hAnsi="Times New Roman"/>
          <w:b/>
          <w:i/>
          <w:color w:val="000000"/>
          <w:sz w:val="28"/>
          <w:szCs w:val="28"/>
        </w:rPr>
        <w:t>Вавиловский университет</w:t>
      </w:r>
      <w:r>
        <w:rPr>
          <w:rFonts w:ascii="Times New Roman" w:hAnsi="Times New Roman"/>
          <w:b/>
          <w:i/>
          <w:color w:val="000000"/>
          <w:sz w:val="28"/>
          <w:szCs w:val="28"/>
        </w:rPr>
        <w:t>»</w:t>
      </w:r>
    </w:p>
    <w:p w:rsidR="007B09CC" w:rsidRPr="0090632A" w:rsidRDefault="007B09CC" w:rsidP="007B09CC">
      <w:pPr>
        <w:suppressAutoHyphens/>
        <w:spacing w:after="120" w:line="24" w:lineRule="atLeast"/>
        <w:ind w:left="-284"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1"/>
        <w:tblW w:w="149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72"/>
        <w:gridCol w:w="91"/>
        <w:gridCol w:w="4112"/>
        <w:gridCol w:w="3544"/>
        <w:gridCol w:w="3260"/>
        <w:gridCol w:w="3119"/>
      </w:tblGrid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035" w:type="dxa"/>
            <w:gridSpan w:val="4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25.10.2022</w:t>
            </w:r>
          </w:p>
        </w:tc>
      </w:tr>
      <w:tr w:rsidR="00B01571" w:rsidRPr="0090632A" w:rsidTr="00B01571">
        <w:tc>
          <w:tcPr>
            <w:tcW w:w="963" w:type="dxa"/>
            <w:gridSpan w:val="2"/>
            <w:vMerge w:val="restart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14035" w:type="dxa"/>
            <w:gridSpan w:val="4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Залы</w:t>
            </w:r>
          </w:p>
        </w:tc>
      </w:tr>
      <w:tr w:rsidR="00B01571" w:rsidRPr="0090632A" w:rsidTr="00B01571">
        <w:tc>
          <w:tcPr>
            <w:tcW w:w="963" w:type="dxa"/>
            <w:gridSpan w:val="2"/>
            <w:vMerge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112" w:type="dxa"/>
          </w:tcPr>
          <w:p w:rsidR="00B01571" w:rsidRPr="0090632A" w:rsidRDefault="00B01571" w:rsidP="00AB69AC">
            <w:pPr>
              <w:tabs>
                <w:tab w:val="left" w:pos="2655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«ВАВИЛОВ»</w:t>
            </w: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«КУЛИБИН»</w:t>
            </w: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«ЧАЯНОВ»</w:t>
            </w: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«КОНДРАТЬЕВ»</w:t>
            </w:r>
          </w:p>
        </w:tc>
      </w:tr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10.00-11.00</w:t>
            </w:r>
          </w:p>
        </w:tc>
        <w:tc>
          <w:tcPr>
            <w:tcW w:w="14035" w:type="dxa"/>
            <w:gridSpan w:val="4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i/>
                <w:sz w:val="24"/>
                <w:szCs w:val="24"/>
                <w:lang w:eastAsia="en-US"/>
              </w:rPr>
              <w:t>Регистрация</w:t>
            </w:r>
          </w:p>
        </w:tc>
      </w:tr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11.00-11.15</w:t>
            </w:r>
          </w:p>
        </w:tc>
        <w:tc>
          <w:tcPr>
            <w:tcW w:w="7656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Открытие Точки кипения</w:t>
            </w: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11.15-12.00</w:t>
            </w:r>
          </w:p>
        </w:tc>
        <w:tc>
          <w:tcPr>
            <w:tcW w:w="7656" w:type="dxa"/>
            <w:gridSpan w:val="2"/>
          </w:tcPr>
          <w:p w:rsidR="00B01571" w:rsidRPr="0090632A" w:rsidRDefault="00B01571" w:rsidP="002971E6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Пленарное заседание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Приоритеты развития университета </w:t>
            </w:r>
            <w:r w:rsidRPr="002971E6">
              <w:rPr>
                <w:rFonts w:ascii="Times New Roman" w:hAnsi="Times New Roman"/>
                <w:sz w:val="24"/>
                <w:szCs w:val="24"/>
              </w:rPr>
              <w:t>генетики, биотехнологии и инженерии имени Н. И. Вавилова</w:t>
            </w: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  <w:r>
              <w:t xml:space="preserve"> </w:t>
            </w:r>
            <w:r w:rsidRPr="00920388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 </w:t>
            </w:r>
            <w:proofErr w:type="spellStart"/>
            <w:r w:rsidRPr="00920388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Брумин</w:t>
            </w:r>
            <w:proofErr w:type="spellEnd"/>
            <w:r w:rsidRPr="00920388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А.З.</w:t>
            </w: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12.00-12.15</w:t>
            </w:r>
          </w:p>
        </w:tc>
        <w:tc>
          <w:tcPr>
            <w:tcW w:w="14035" w:type="dxa"/>
            <w:gridSpan w:val="4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Пресс подход, фото подход, кофе-брейк</w:t>
            </w:r>
          </w:p>
        </w:tc>
      </w:tr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12.20-13.20</w:t>
            </w:r>
          </w:p>
        </w:tc>
        <w:tc>
          <w:tcPr>
            <w:tcW w:w="411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Навигация по сети точек кипения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«Точка кипения и как в ней жить»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Модераторы: Горшенина Е.Ю.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Иг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раева</w:t>
            </w:r>
            <w:proofErr w:type="spellEnd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Т. </w:t>
            </w:r>
            <w:r w:rsidR="00B7063D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А.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"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АПКадры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для профобразования и бизнеса: вызовы и возможности агропромышленной отрасли в Саратовской области".</w:t>
            </w:r>
          </w:p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Модератор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:</w:t>
            </w: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Брумин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А.З., заместитель руководителя проекта «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АПКадры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»</w:t>
            </w:r>
          </w:p>
          <w:p w:rsidR="00B01571" w:rsidRPr="003340F3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3340F3">
              <w:rPr>
                <w:rFonts w:ascii="Times New Roman" w:hAnsi="Times New Roman"/>
                <w:color w:val="000000"/>
              </w:rPr>
              <w:t xml:space="preserve">и </w:t>
            </w:r>
            <w:proofErr w:type="spellStart"/>
            <w:r w:rsidRPr="003340F3">
              <w:rPr>
                <w:rFonts w:ascii="Times New Roman" w:hAnsi="Times New Roman"/>
                <w:color w:val="000000"/>
              </w:rPr>
              <w:t>и.о</w:t>
            </w:r>
            <w:proofErr w:type="spellEnd"/>
            <w:r w:rsidRPr="003340F3">
              <w:rPr>
                <w:rFonts w:ascii="Times New Roman" w:hAnsi="Times New Roman"/>
                <w:color w:val="000000"/>
              </w:rPr>
              <w:t xml:space="preserve">. проректора по научной и инновационной работе </w:t>
            </w:r>
            <w:r w:rsidRPr="003340F3">
              <w:rPr>
                <w:rFonts w:ascii="Times New Roman" w:hAnsi="Times New Roman"/>
                <w:i/>
                <w:color w:val="000000"/>
              </w:rPr>
              <w:t>Воротников И.Л.</w:t>
            </w: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Мастер- </w:t>
            </w: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класс «Поиск партнеров»</w:t>
            </w:r>
          </w:p>
          <w:p w:rsidR="00B01571" w:rsidRDefault="00B01571" w:rsidP="002A4B1A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Колотырин</w:t>
            </w:r>
            <w:proofErr w:type="spellEnd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К.П.</w:t>
            </w:r>
          </w:p>
          <w:p w:rsidR="00B01571" w:rsidRPr="00DA33BD" w:rsidRDefault="00B01571" w:rsidP="002A4B1A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bookmarkStart w:id="0" w:name="_GoBack"/>
            <w:r w:rsidRPr="00DA33BD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Спикеры:</w:t>
            </w:r>
          </w:p>
          <w:p w:rsidR="00B01571" w:rsidRPr="00DA33BD" w:rsidRDefault="00B01571" w:rsidP="002A4B1A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DA33BD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Репин Р.В.,</w:t>
            </w:r>
          </w:p>
          <w:p w:rsidR="00B01571" w:rsidRPr="0090632A" w:rsidRDefault="00B01571" w:rsidP="003340F3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DA33BD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Солопов П.А.</w:t>
            </w:r>
            <w:bookmarkEnd w:id="0"/>
          </w:p>
        </w:tc>
      </w:tr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13.20-13.50</w:t>
            </w:r>
          </w:p>
        </w:tc>
        <w:tc>
          <w:tcPr>
            <w:tcW w:w="4112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Обед</w:t>
            </w: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Обед</w:t>
            </w:r>
          </w:p>
        </w:tc>
      </w:tr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13.50-14.50</w:t>
            </w:r>
          </w:p>
        </w:tc>
        <w:tc>
          <w:tcPr>
            <w:tcW w:w="411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Круглый стол</w:t>
            </w: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</w:t>
            </w: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Роль совета молодых ученых в вовлечении талантливой молодежи в повестку НТИ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Нейфельд</w:t>
            </w:r>
            <w:proofErr w:type="spellEnd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В.В., 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lastRenderedPageBreak/>
              <w:t xml:space="preserve">Воротников И.Л., </w:t>
            </w:r>
            <w:proofErr w:type="spellStart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Сидорцов</w:t>
            </w:r>
            <w:proofErr w:type="spellEnd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А.И.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"Сервисы экосистемы НТИ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для работы с высокотехнологичными 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стартапами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."</w:t>
            </w:r>
          </w:p>
          <w:p w:rsidR="00B01571" w:rsidRPr="0090632A" w:rsidRDefault="00B01571" w:rsidP="00057C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lastRenderedPageBreak/>
              <w:t>Модератор:</w:t>
            </w: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Мисирова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А.Х., директор по продвижению продуктов Университета 2035, </w:t>
            </w:r>
            <w:r w:rsidRPr="0000659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руководитель проектного офиса </w:t>
            </w:r>
            <w:proofErr w:type="spellStart"/>
            <w:r w:rsidRPr="0000659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Моренова</w:t>
            </w:r>
            <w:proofErr w:type="spellEnd"/>
            <w:r w:rsidRPr="0000659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Е.А.</w:t>
            </w: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МИТАП. Саратовский калач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Шьюрова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Н.А.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, Муравьева М.В.</w:t>
            </w:r>
          </w:p>
        </w:tc>
      </w:tr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15.00-15.50</w:t>
            </w:r>
          </w:p>
        </w:tc>
        <w:tc>
          <w:tcPr>
            <w:tcW w:w="4112" w:type="dxa"/>
          </w:tcPr>
          <w:p w:rsidR="00B01571" w:rsidRPr="005D1B8C" w:rsidRDefault="00B01571" w:rsidP="005D1B8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1B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ОТКРЫТАЯ ЛАБОРАТОРИЯ.  «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Современные тренды в экологическом образовании и науке в рамках программы «Приоритет 2030»</w:t>
            </w:r>
            <w:r w:rsidRPr="005D1B8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». </w:t>
            </w:r>
          </w:p>
          <w:p w:rsidR="00B01571" w:rsidRPr="00006592" w:rsidRDefault="00B01571" w:rsidP="005D1B8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highlight w:val="green"/>
                <w:lang w:eastAsia="en-US"/>
              </w:rPr>
            </w:pPr>
            <w:r w:rsidRPr="00006592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Модератор: Сергеева И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.В.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Коворкинг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260" w:type="dxa"/>
          </w:tcPr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Питч-сессия лучших 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стартап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-проектов членов Консорциума</w:t>
            </w:r>
          </w:p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B76A9E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Модератор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:</w:t>
            </w:r>
            <w:r w:rsidRPr="00B76A9E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Воротников И.Л.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Моренова</w:t>
            </w:r>
            <w:proofErr w:type="spellEnd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Е.А.</w:t>
            </w:r>
          </w:p>
          <w:p w:rsidR="00B01571" w:rsidRDefault="00B01571" w:rsidP="00006592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Эксперты:</w:t>
            </w:r>
          </w:p>
          <w:p w:rsidR="00B01571" w:rsidRDefault="00B01571" w:rsidP="00006592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Фисенко Б.В.,</w:t>
            </w:r>
          </w:p>
          <w:p w:rsidR="00B01571" w:rsidRDefault="00B01571" w:rsidP="00006592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Денисов К.Е., Ткачев С.И., </w:t>
            </w:r>
          </w:p>
          <w:p w:rsidR="00B01571" w:rsidRPr="0090632A" w:rsidRDefault="00B01571" w:rsidP="00006592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Неповинных Н.В.</w:t>
            </w: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Посещение музея «Саратовский калач»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01571" w:rsidRPr="0090632A" w:rsidTr="00B01571"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16.00-18.00</w:t>
            </w:r>
          </w:p>
        </w:tc>
        <w:tc>
          <w:tcPr>
            <w:tcW w:w="7656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Заседание Клуба стратегических инициатив Саратовской области</w:t>
            </w:r>
          </w:p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B01571" w:rsidRPr="0090632A" w:rsidTr="00B01571">
        <w:trPr>
          <w:trHeight w:val="556"/>
        </w:trPr>
        <w:tc>
          <w:tcPr>
            <w:tcW w:w="96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18.00-19.</w:t>
            </w: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4035" w:type="dxa"/>
            <w:gridSpan w:val="4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  <w:p w:rsidR="00B01571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Нетворкинг</w:t>
            </w:r>
            <w:proofErr w:type="spellEnd"/>
          </w:p>
          <w:p w:rsidR="00B01571" w:rsidRPr="0090632A" w:rsidRDefault="00B01571" w:rsidP="00006592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B01571" w:rsidRPr="0090632A" w:rsidTr="00B01571">
        <w:tc>
          <w:tcPr>
            <w:tcW w:w="14998" w:type="dxa"/>
            <w:gridSpan w:val="6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26.10.2022</w:t>
            </w:r>
          </w:p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B01571" w:rsidRPr="0090632A" w:rsidTr="00B01571">
        <w:tc>
          <w:tcPr>
            <w:tcW w:w="87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20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«ВАВИЛОВ»</w:t>
            </w: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«КУЛИБИН»</w:t>
            </w: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«ЧАЯНОВ»</w:t>
            </w: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«КОНДРАТЬЕВ»</w:t>
            </w:r>
          </w:p>
        </w:tc>
      </w:tr>
      <w:tr w:rsidR="00B01571" w:rsidRPr="0090632A" w:rsidTr="00B01571">
        <w:tc>
          <w:tcPr>
            <w:tcW w:w="87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10.00-11.00</w:t>
            </w:r>
          </w:p>
        </w:tc>
        <w:tc>
          <w:tcPr>
            <w:tcW w:w="14126" w:type="dxa"/>
            <w:gridSpan w:val="5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i/>
                <w:sz w:val="24"/>
                <w:szCs w:val="24"/>
                <w:lang w:eastAsia="en-US"/>
              </w:rPr>
              <w:t>Регистрация</w:t>
            </w:r>
          </w:p>
        </w:tc>
      </w:tr>
      <w:tr w:rsidR="00B01571" w:rsidRPr="0090632A" w:rsidTr="00B01571">
        <w:tc>
          <w:tcPr>
            <w:tcW w:w="87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11.00-12.00</w:t>
            </w:r>
          </w:p>
        </w:tc>
        <w:tc>
          <w:tcPr>
            <w:tcW w:w="4203" w:type="dxa"/>
            <w:gridSpan w:val="2"/>
          </w:tcPr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Панельная дискуссия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«</w:t>
            </w: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родовольственная безопасность России и мира» </w:t>
            </w:r>
          </w:p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Модератор: Суханова И.Ф.</w:t>
            </w:r>
            <w:r w:rsidRPr="00B76A9E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Воротников И.Л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.</w:t>
            </w:r>
          </w:p>
          <w:p w:rsidR="00B01571" w:rsidRDefault="00B01571" w:rsidP="00584CC3">
            <w:pP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B01571" w:rsidRPr="00584CC3" w:rsidRDefault="00B01571" w:rsidP="00584CC3">
            <w:pPr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Круглый стол. 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Агробиотехнологии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- путь к новым рынкам. </w:t>
            </w:r>
          </w:p>
          <w:p w:rsidR="00B01571" w:rsidRPr="0090632A" w:rsidRDefault="00B01571" w:rsidP="00B01571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М.Ц.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Чарный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, ведущий эксперт ядра рабочей группы 2035 рынка НТИ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val="en-US" w:eastAsia="en-US"/>
              </w:rPr>
              <w:t>FoodNet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и  Ларионова Ольга Сергеевна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260" w:type="dxa"/>
          </w:tcPr>
          <w:p w:rsidR="00B01571" w:rsidRDefault="00B01571" w:rsidP="00057C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Стратегическая сессия по вопросам развития аграрного кластера точек кипения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Модератор: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Д.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Черкашин. Программный директор ТК Ставропольского ГАУ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и </w:t>
            </w:r>
            <w:r w:rsidRPr="00A1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Программный директор ТК Вавиловский университет </w:t>
            </w:r>
            <w:r w:rsidRPr="00A1213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Горшенина Е.Ю.</w:t>
            </w: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АКСЕЛЕРАТОР «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Агроинноватор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Моренова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Е.А.</w:t>
            </w:r>
          </w:p>
          <w:p w:rsidR="00B01571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Эксперты:</w:t>
            </w:r>
          </w:p>
          <w:p w:rsidR="00B01571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Фисенко Б.В.,</w:t>
            </w:r>
          </w:p>
          <w:p w:rsidR="00B01571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Денисов К.Е., Ткачев С.И., </w:t>
            </w:r>
          </w:p>
          <w:p w:rsidR="00B01571" w:rsidRPr="0090632A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Неповинных Н.В.</w:t>
            </w:r>
          </w:p>
        </w:tc>
      </w:tr>
      <w:tr w:rsidR="00B01571" w:rsidRPr="0090632A" w:rsidTr="00B01571">
        <w:trPr>
          <w:trHeight w:val="1706"/>
        </w:trPr>
        <w:tc>
          <w:tcPr>
            <w:tcW w:w="87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12.10-13.10</w:t>
            </w:r>
          </w:p>
        </w:tc>
        <w:tc>
          <w:tcPr>
            <w:tcW w:w="4203" w:type="dxa"/>
            <w:gridSpan w:val="2"/>
          </w:tcPr>
          <w:p w:rsidR="00B01571" w:rsidRPr="005D1B8C" w:rsidRDefault="00B01571" w:rsidP="005D1B8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5D1B8C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ВОРКШОП «Цифровая кафедра»</w:t>
            </w:r>
          </w:p>
          <w:p w:rsidR="00B01571" w:rsidRPr="005D1B8C" w:rsidRDefault="00B01571" w:rsidP="005D1B8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5D1B8C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Модераторы: Ключиков А. В.</w:t>
            </w:r>
          </w:p>
          <w:p w:rsidR="00B01571" w:rsidRPr="0090632A" w:rsidRDefault="00B01571" w:rsidP="005D1B8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5D1B8C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Гончаров Р.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Д.</w:t>
            </w: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Перспективы рынка 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Фуднет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для продвижения передовых региональных проектов и 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стартапов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Кукоев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И.Ю. руководитель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метасегмента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рынка НТИ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FoodNet</w:t>
            </w:r>
            <w:proofErr w:type="spellEnd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, </w:t>
            </w:r>
            <w:r w:rsidRPr="00BA52BE">
              <w:rPr>
                <w:rFonts w:ascii="Segoe UI" w:hAnsi="Segoe UI" w:cs="Segoe UI"/>
                <w:color w:val="000000"/>
              </w:rPr>
              <w:t>з</w:t>
            </w:r>
            <w:r w:rsidRPr="00BA52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аместитель декана по научной работе и международным связям агрономического факультета </w:t>
            </w:r>
            <w:r w:rsidRPr="00BA52B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Рязанцев Н.В</w:t>
            </w:r>
          </w:p>
        </w:tc>
        <w:tc>
          <w:tcPr>
            <w:tcW w:w="3260" w:type="dxa"/>
          </w:tcPr>
          <w:p w:rsidR="00B01571" w:rsidRDefault="00B01571" w:rsidP="00057CB2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Стратегическая сессия по вопросам развития аграрного кластера точек кипения</w:t>
            </w:r>
          </w:p>
          <w:p w:rsidR="00B01571" w:rsidRPr="0090632A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Д.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Черкашин. Программный директор ТК Ставропольского ГАУ</w:t>
            </w:r>
            <w:r w:rsidRPr="00A1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</w:t>
            </w:r>
            <w:r w:rsidRPr="00A1213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Программный директор ТК Вавиловский университет </w:t>
            </w:r>
            <w:r w:rsidRPr="00A1213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Горшенина Е.Ю.</w:t>
            </w: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АКСЕЛЕРАТОР «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Агроинноватор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Моренова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Е.А.</w:t>
            </w:r>
          </w:p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Эксперты:</w:t>
            </w:r>
          </w:p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Фисенко Б.В.,</w:t>
            </w:r>
          </w:p>
          <w:p w:rsidR="00B01571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Денисов К.Е., Ткачев С.И., 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Неповинных Н.В.</w:t>
            </w:r>
          </w:p>
        </w:tc>
      </w:tr>
      <w:tr w:rsidR="00B01571" w:rsidRPr="0090632A" w:rsidTr="00B01571">
        <w:tc>
          <w:tcPr>
            <w:tcW w:w="87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13.15-13.45</w:t>
            </w:r>
          </w:p>
        </w:tc>
        <w:tc>
          <w:tcPr>
            <w:tcW w:w="14126" w:type="dxa"/>
            <w:gridSpan w:val="5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Обед </w:t>
            </w:r>
          </w:p>
        </w:tc>
      </w:tr>
      <w:tr w:rsidR="00B01571" w:rsidRPr="0090632A" w:rsidTr="00B01571">
        <w:tc>
          <w:tcPr>
            <w:tcW w:w="87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13.50-14.50</w:t>
            </w:r>
          </w:p>
        </w:tc>
        <w:tc>
          <w:tcPr>
            <w:tcW w:w="420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Сетевые магистратуры НТИ: 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EdTech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-решения для развития человека и команд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Руководитель проекта</w:t>
            </w:r>
            <w:proofErr w:type="gram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У</w:t>
            </w:r>
            <w:proofErr w:type="gram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20.35: Л.А. Ильина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, заместитель проректора по учебной работе Захарова С.А.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Сервис РСХБ  «Я в Агро» - старт карьеры в агробизнесе. </w:t>
            </w:r>
          </w:p>
          <w:p w:rsidR="00B01571" w:rsidRPr="009A5C49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highlight w:val="yellow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  <w:proofErr w:type="spellStart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Брумин</w:t>
            </w:r>
            <w:proofErr w:type="spellEnd"/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А.З., заместитель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руководителя проекта «</w:t>
            </w:r>
            <w:proofErr w:type="spellStart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АПКадры</w:t>
            </w:r>
            <w:proofErr w:type="spellEnd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», заместитель декана по учебной работе факультета экономики и менеджмента Ерюшев М.В. </w:t>
            </w: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Открытая лаборатория.  «Проекты по программе Приоритет2030 на 2023 год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Модератор: Александрова Л.А.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Нейфельд</w:t>
            </w:r>
            <w:proofErr w:type="spellEnd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В.В.</w:t>
            </w: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АКСЕЛЕРАТОР «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Агроинноватор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  <w:p w:rsidR="00B01571" w:rsidRPr="0090632A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</w:p>
          <w:p w:rsidR="00B01571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Полетаев И.С.</w:t>
            </w:r>
          </w:p>
          <w:p w:rsidR="00B01571" w:rsidRPr="00BA52BE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BA52BE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Интерактивная лекция </w:t>
            </w:r>
            <w:r w:rsidRPr="00BA52BE">
              <w:rPr>
                <w:rFonts w:ascii="Times New Roman" w:hAnsi="Times New Roman"/>
                <w:color w:val="000000"/>
                <w:shd w:val="clear" w:color="auto" w:fill="FFFFFF"/>
              </w:rPr>
              <w:t>«Инструменты эффективной работы команды для успешного завершения проектов»</w:t>
            </w:r>
          </w:p>
        </w:tc>
      </w:tr>
      <w:tr w:rsidR="00B01571" w:rsidRPr="0090632A" w:rsidTr="00B01571">
        <w:tc>
          <w:tcPr>
            <w:tcW w:w="87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15.00-16.00</w:t>
            </w:r>
          </w:p>
        </w:tc>
        <w:tc>
          <w:tcPr>
            <w:tcW w:w="4203" w:type="dxa"/>
            <w:gridSpan w:val="2"/>
          </w:tcPr>
          <w:p w:rsidR="00B01571" w:rsidRPr="009A5C49" w:rsidRDefault="00B01571" w:rsidP="009A5C4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5C49">
              <w:rPr>
                <w:rFonts w:ascii="Times New Roman" w:hAnsi="Times New Roman"/>
                <w:color w:val="000000"/>
                <w:sz w:val="24"/>
                <w:szCs w:val="24"/>
              </w:rPr>
              <w:t>Стратегическая сессия "Новая модель аспирантуры: научные исследования и прорывные идеи"</w:t>
            </w:r>
          </w:p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A5C49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Модератор: Третьяк Л.А.</w:t>
            </w: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Открытая лаборатория.</w:t>
            </w: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 «Ресурсосберегающие технологии безопасных пищевых продуктов»</w:t>
            </w:r>
          </w:p>
          <w:p w:rsidR="00B01571" w:rsidRPr="00BA52BE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  <w:r w:rsidRPr="00C02886">
              <w:rPr>
                <w:rFonts w:ascii="Times New Roman" w:hAnsi="Times New Roman"/>
                <w:i/>
                <w:sz w:val="24"/>
                <w:szCs w:val="24"/>
              </w:rPr>
              <w:t>Косогор Сергей Николаевич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 w:rsidRPr="009A5C49">
              <w:rPr>
                <w:rFonts w:ascii="Times New Roman" w:hAnsi="Times New Roman"/>
                <w:i/>
                <w:sz w:val="24"/>
                <w:szCs w:val="24"/>
              </w:rPr>
              <w:t>Симакова Инна Владимировна</w:t>
            </w: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АКСЕЛЕРАТОР «</w:t>
            </w:r>
            <w:proofErr w:type="spellStart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Агроинноватор</w:t>
            </w:r>
            <w:proofErr w:type="spellEnd"/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  <w:p w:rsidR="00B01571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Модератор: </w:t>
            </w: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Муравьева М.В. </w:t>
            </w:r>
            <w:r w:rsidRPr="0090632A"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 </w:t>
            </w:r>
          </w:p>
          <w:p w:rsidR="00B01571" w:rsidRPr="0090632A" w:rsidRDefault="00B01571" w:rsidP="00BA52BE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 xml:space="preserve">Мастер-класс «Экономическая оценка РИД для </w:t>
            </w:r>
            <w:proofErr w:type="spellStart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стартапов</w:t>
            </w:r>
            <w:proofErr w:type="spellEnd"/>
            <w:r>
              <w:rPr>
                <w:rFonts w:ascii="Times New Roman" w:eastAsiaTheme="minorHAnsi" w:hAnsi="Times New Roman"/>
                <w:i/>
                <w:sz w:val="24"/>
                <w:szCs w:val="24"/>
                <w:lang w:eastAsia="en-US"/>
              </w:rPr>
              <w:t>»</w:t>
            </w:r>
          </w:p>
        </w:tc>
      </w:tr>
      <w:tr w:rsidR="00B01571" w:rsidRPr="0090632A" w:rsidTr="00B01571">
        <w:tc>
          <w:tcPr>
            <w:tcW w:w="872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90632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16.00</w:t>
            </w:r>
          </w:p>
        </w:tc>
        <w:tc>
          <w:tcPr>
            <w:tcW w:w="4203" w:type="dxa"/>
            <w:gridSpan w:val="2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>Нетворг</w:t>
            </w:r>
            <w:proofErr w:type="spellEnd"/>
            <w:r w:rsidRPr="0090632A">
              <w:rPr>
                <w:rFonts w:ascii="Times New Roman" w:eastAsiaTheme="minorHAnsi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544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B01571" w:rsidRPr="0090632A" w:rsidRDefault="00B01571" w:rsidP="00AB69AC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AB69AC" w:rsidRDefault="00AB69AC"/>
    <w:sectPr w:rsidR="00AB69AC" w:rsidSect="007B09C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405A"/>
    <w:multiLevelType w:val="hybridMultilevel"/>
    <w:tmpl w:val="843A0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7BD4"/>
    <w:multiLevelType w:val="hybridMultilevel"/>
    <w:tmpl w:val="0BF8783C"/>
    <w:lvl w:ilvl="0" w:tplc="27345E5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B7F40"/>
    <w:multiLevelType w:val="hybridMultilevel"/>
    <w:tmpl w:val="69B49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13E6C"/>
    <w:multiLevelType w:val="hybridMultilevel"/>
    <w:tmpl w:val="DBC6C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4040CF"/>
    <w:multiLevelType w:val="hybridMultilevel"/>
    <w:tmpl w:val="E974C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60BEE"/>
    <w:multiLevelType w:val="hybridMultilevel"/>
    <w:tmpl w:val="CB146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BA2B57"/>
    <w:multiLevelType w:val="hybridMultilevel"/>
    <w:tmpl w:val="33ACB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8D0964"/>
    <w:multiLevelType w:val="hybridMultilevel"/>
    <w:tmpl w:val="62421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F93A19"/>
    <w:multiLevelType w:val="hybridMultilevel"/>
    <w:tmpl w:val="E410D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5D5824"/>
    <w:multiLevelType w:val="hybridMultilevel"/>
    <w:tmpl w:val="98185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B917AF"/>
    <w:multiLevelType w:val="hybridMultilevel"/>
    <w:tmpl w:val="69B49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225C18"/>
    <w:multiLevelType w:val="hybridMultilevel"/>
    <w:tmpl w:val="62421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0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3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9CC"/>
    <w:rsid w:val="00001E66"/>
    <w:rsid w:val="00006592"/>
    <w:rsid w:val="00057CB2"/>
    <w:rsid w:val="000A7DF8"/>
    <w:rsid w:val="00117E61"/>
    <w:rsid w:val="002971E6"/>
    <w:rsid w:val="002A4B1A"/>
    <w:rsid w:val="003340F3"/>
    <w:rsid w:val="003441E4"/>
    <w:rsid w:val="004F7686"/>
    <w:rsid w:val="005101A7"/>
    <w:rsid w:val="00584CC3"/>
    <w:rsid w:val="005D1B8C"/>
    <w:rsid w:val="007B09CC"/>
    <w:rsid w:val="00834D56"/>
    <w:rsid w:val="00895CDD"/>
    <w:rsid w:val="008C7E63"/>
    <w:rsid w:val="009138EF"/>
    <w:rsid w:val="009573D5"/>
    <w:rsid w:val="00990BBF"/>
    <w:rsid w:val="009A5C49"/>
    <w:rsid w:val="00A056EE"/>
    <w:rsid w:val="00A12136"/>
    <w:rsid w:val="00A1601E"/>
    <w:rsid w:val="00AB69AC"/>
    <w:rsid w:val="00B01571"/>
    <w:rsid w:val="00B7063D"/>
    <w:rsid w:val="00B76A9E"/>
    <w:rsid w:val="00B946C8"/>
    <w:rsid w:val="00BA52BE"/>
    <w:rsid w:val="00C02886"/>
    <w:rsid w:val="00C37204"/>
    <w:rsid w:val="00CE2CDB"/>
    <w:rsid w:val="00DA0034"/>
    <w:rsid w:val="00DA33BD"/>
    <w:rsid w:val="00EB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1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B09CC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B0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09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7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7E6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1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B09CC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B09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09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17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7E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sheff</cp:lastModifiedBy>
  <cp:revision>12</cp:revision>
  <cp:lastPrinted>2022-10-22T07:38:00Z</cp:lastPrinted>
  <dcterms:created xsi:type="dcterms:W3CDTF">2022-10-21T10:03:00Z</dcterms:created>
  <dcterms:modified xsi:type="dcterms:W3CDTF">2022-10-23T10:21:00Z</dcterms:modified>
</cp:coreProperties>
</file>