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BB2F0" w14:textId="77777777" w:rsidR="008017B6" w:rsidRPr="0054621E" w:rsidRDefault="008017B6" w:rsidP="008017B6">
      <w:pPr>
        <w:pStyle w:val="a3"/>
        <w:spacing w:line="240" w:lineRule="exact"/>
        <w:ind w:left="0"/>
        <w:rPr>
          <w:rFonts w:ascii="Times New Roman" w:hAnsi="Times New Roman"/>
          <w:sz w:val="28"/>
          <w:szCs w:val="28"/>
        </w:rPr>
      </w:pPr>
      <w:r w:rsidRPr="0054621E">
        <w:rPr>
          <w:rFonts w:ascii="Times New Roman" w:hAnsi="Times New Roman"/>
          <w:sz w:val="28"/>
          <w:szCs w:val="28"/>
        </w:rPr>
        <w:t>30 ноября 2023 г. (четверг) г. Новосибирск</w:t>
      </w:r>
    </w:p>
    <w:p w14:paraId="14FC73C3" w14:textId="77777777" w:rsidR="008017B6" w:rsidRPr="0054621E" w:rsidRDefault="008017B6" w:rsidP="008017B6">
      <w:pPr>
        <w:spacing w:after="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621E">
        <w:rPr>
          <w:rFonts w:ascii="Times New Roman" w:hAnsi="Times New Roman" w:cs="Times New Roman"/>
          <w:b/>
          <w:bCs/>
          <w:sz w:val="28"/>
          <w:szCs w:val="28"/>
        </w:rPr>
        <w:t>Никитин В.Н., Калашников М.Ю., Кобзева И.Н. Николаев О.О.</w:t>
      </w:r>
    </w:p>
    <w:p w14:paraId="33F1B9C3" w14:textId="77777777" w:rsidR="008017B6" w:rsidRPr="0054621E" w:rsidRDefault="008017B6" w:rsidP="008017B6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21E">
        <w:rPr>
          <w:rFonts w:ascii="Times New Roman" w:hAnsi="Times New Roman" w:cs="Times New Roman"/>
          <w:bCs/>
          <w:sz w:val="28"/>
          <w:szCs w:val="28"/>
          <w:u w:val="single"/>
        </w:rPr>
        <w:t>сопровождение</w:t>
      </w:r>
      <w:r w:rsidRPr="0054621E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54621E">
        <w:rPr>
          <w:rFonts w:ascii="Times New Roman" w:hAnsi="Times New Roman" w:cs="Times New Roman"/>
          <w:bCs/>
          <w:sz w:val="28"/>
          <w:szCs w:val="28"/>
        </w:rPr>
        <w:t>Гневашев</w:t>
      </w:r>
      <w:proofErr w:type="spellEnd"/>
      <w:r w:rsidRPr="0054621E">
        <w:rPr>
          <w:rFonts w:ascii="Times New Roman" w:hAnsi="Times New Roman" w:cs="Times New Roman"/>
          <w:bCs/>
          <w:sz w:val="28"/>
          <w:szCs w:val="28"/>
        </w:rPr>
        <w:t xml:space="preserve"> В.Ю., Манаков Г.Б., </w:t>
      </w:r>
      <w:proofErr w:type="spellStart"/>
      <w:r w:rsidRPr="0054621E">
        <w:rPr>
          <w:rFonts w:ascii="Times New Roman" w:hAnsi="Times New Roman" w:cs="Times New Roman"/>
          <w:bCs/>
          <w:sz w:val="28"/>
          <w:szCs w:val="28"/>
        </w:rPr>
        <w:t>Даниэлян</w:t>
      </w:r>
      <w:proofErr w:type="spellEnd"/>
      <w:r w:rsidRPr="0054621E">
        <w:rPr>
          <w:rFonts w:ascii="Times New Roman" w:hAnsi="Times New Roman" w:cs="Times New Roman"/>
          <w:bCs/>
          <w:sz w:val="28"/>
          <w:szCs w:val="28"/>
        </w:rPr>
        <w:t xml:space="preserve"> А.А., </w:t>
      </w:r>
      <w:r w:rsidRPr="0054621E">
        <w:rPr>
          <w:rFonts w:ascii="Times New Roman" w:hAnsi="Times New Roman" w:cs="Times New Roman"/>
          <w:bCs/>
          <w:sz w:val="28"/>
          <w:szCs w:val="28"/>
        </w:rPr>
        <w:br/>
        <w:t>Козловский А.Л., Симочкин И.Ю.</w:t>
      </w:r>
    </w:p>
    <w:tbl>
      <w:tblPr>
        <w:tblW w:w="485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6731"/>
        <w:gridCol w:w="1647"/>
      </w:tblGrid>
      <w:tr w:rsidR="008017B6" w:rsidRPr="0054621E" w14:paraId="6AF8C3B7" w14:textId="77777777" w:rsidTr="00B9666C">
        <w:trPr>
          <w:trHeight w:val="311"/>
        </w:trPr>
        <w:tc>
          <w:tcPr>
            <w:tcW w:w="382" w:type="pct"/>
            <w:shd w:val="clear" w:color="auto" w:fill="auto"/>
          </w:tcPr>
          <w:p w14:paraId="5B7030F9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3" w:colLast="3"/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pct"/>
            <w:shd w:val="clear" w:color="auto" w:fill="auto"/>
          </w:tcPr>
          <w:p w14:paraId="7A13B711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Экскурсия по </w:t>
            </w:r>
            <w:proofErr w:type="spellStart"/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Академпарку</w:t>
            </w:r>
            <w:proofErr w:type="spellEnd"/>
          </w:p>
          <w:p w14:paraId="6162F59E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Бизнес-инкубаторы (ул. Инженерная, д. 20)</w:t>
            </w:r>
          </w:p>
          <w:p w14:paraId="2C75A4B6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Академпарк</w:t>
            </w:r>
            <w:proofErr w:type="spellEnd"/>
            <w:r w:rsidRPr="0054621E">
              <w:rPr>
                <w:rFonts w:ascii="Times New Roman" w:hAnsi="Times New Roman" w:cs="Times New Roman"/>
                <w:sz w:val="28"/>
                <w:szCs w:val="28"/>
              </w:rPr>
              <w:t xml:space="preserve"> (ул. Николаева, д. 11/1)</w:t>
            </w:r>
          </w:p>
          <w:p w14:paraId="383CACB0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Сопровождающий: уточняется</w:t>
            </w:r>
          </w:p>
        </w:tc>
        <w:tc>
          <w:tcPr>
            <w:tcW w:w="908" w:type="pct"/>
            <w:vAlign w:val="center"/>
          </w:tcPr>
          <w:p w14:paraId="0AB9BC39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09:00-10:00</w:t>
            </w:r>
          </w:p>
          <w:p w14:paraId="127699D9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(60 мин)</w:t>
            </w:r>
          </w:p>
        </w:tc>
      </w:tr>
      <w:tr w:rsidR="008017B6" w:rsidRPr="0054621E" w14:paraId="3F2A758B" w14:textId="77777777" w:rsidTr="00B9666C">
        <w:trPr>
          <w:trHeight w:val="522"/>
        </w:trPr>
        <w:tc>
          <w:tcPr>
            <w:tcW w:w="382" w:type="pct"/>
            <w:shd w:val="clear" w:color="auto" w:fill="auto"/>
          </w:tcPr>
          <w:p w14:paraId="647931EC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pct"/>
            <w:shd w:val="clear" w:color="auto" w:fill="auto"/>
          </w:tcPr>
          <w:p w14:paraId="187D210D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День инноваций в организации труда</w:t>
            </w:r>
          </w:p>
          <w:p w14:paraId="13699BEF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Академпарк</w:t>
            </w:r>
            <w:proofErr w:type="spellEnd"/>
            <w:r w:rsidRPr="0054621E">
              <w:rPr>
                <w:rFonts w:ascii="Times New Roman" w:hAnsi="Times New Roman" w:cs="Times New Roman"/>
                <w:sz w:val="28"/>
                <w:szCs w:val="28"/>
              </w:rPr>
              <w:t xml:space="preserve"> «Точка Кипения»)</w:t>
            </w:r>
          </w:p>
          <w:p w14:paraId="558FD9BE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Модератор: Баев Андрей (ведущий ОТС)</w:t>
            </w:r>
          </w:p>
        </w:tc>
        <w:tc>
          <w:tcPr>
            <w:tcW w:w="908" w:type="pct"/>
            <w:vAlign w:val="center"/>
          </w:tcPr>
          <w:p w14:paraId="0AA13787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10:00-13:00</w:t>
            </w:r>
          </w:p>
          <w:p w14:paraId="65DBDFED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(180 мин)</w:t>
            </w:r>
          </w:p>
        </w:tc>
      </w:tr>
      <w:tr w:rsidR="008017B6" w:rsidRPr="0054621E" w14:paraId="19B3EA3D" w14:textId="77777777" w:rsidTr="00B9666C">
        <w:trPr>
          <w:trHeight w:val="311"/>
        </w:trPr>
        <w:tc>
          <w:tcPr>
            <w:tcW w:w="382" w:type="pct"/>
            <w:shd w:val="clear" w:color="auto" w:fill="auto"/>
          </w:tcPr>
          <w:p w14:paraId="5AEC254B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pct"/>
            <w:shd w:val="clear" w:color="auto" w:fill="auto"/>
          </w:tcPr>
          <w:p w14:paraId="305F993F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Вступительное слово начальника Центра инновационного развития о системе взаимодействия ОАО «РЖД» с инновационными компаниями</w:t>
            </w:r>
          </w:p>
          <w:p w14:paraId="5E86C80C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Николаева Олега Олеговича</w:t>
            </w:r>
          </w:p>
        </w:tc>
        <w:tc>
          <w:tcPr>
            <w:tcW w:w="908" w:type="pct"/>
            <w:vAlign w:val="center"/>
          </w:tcPr>
          <w:p w14:paraId="73B55D1B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10.00-10.10</w:t>
            </w:r>
          </w:p>
          <w:p w14:paraId="0FC1D277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(10 мин)</w:t>
            </w:r>
          </w:p>
        </w:tc>
      </w:tr>
      <w:tr w:rsidR="008017B6" w:rsidRPr="0054621E" w14:paraId="75125C6B" w14:textId="77777777" w:rsidTr="00B9666C">
        <w:trPr>
          <w:trHeight w:val="311"/>
        </w:trPr>
        <w:tc>
          <w:tcPr>
            <w:tcW w:w="382" w:type="pct"/>
            <w:shd w:val="clear" w:color="auto" w:fill="auto"/>
          </w:tcPr>
          <w:p w14:paraId="262DD2D2" w14:textId="40AA0E97" w:rsidR="008017B6" w:rsidRPr="0054621E" w:rsidRDefault="0054621E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pct"/>
            <w:shd w:val="clear" w:color="auto" w:fill="auto"/>
          </w:tcPr>
          <w:p w14:paraId="46FD7FA8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Приветственное слово директора Новосибирского областного инновационного фонда о деятельности инновационных компаний Новосибирской области</w:t>
            </w:r>
          </w:p>
          <w:p w14:paraId="061720CF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Болотова Станислава Юрьевича</w:t>
            </w:r>
          </w:p>
        </w:tc>
        <w:tc>
          <w:tcPr>
            <w:tcW w:w="908" w:type="pct"/>
            <w:vAlign w:val="center"/>
          </w:tcPr>
          <w:p w14:paraId="40525155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10:10-10:17</w:t>
            </w:r>
          </w:p>
          <w:p w14:paraId="31070332" w14:textId="77777777" w:rsidR="008017B6" w:rsidRPr="0054621E" w:rsidRDefault="008017B6" w:rsidP="008017B6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(7 мин)</w:t>
            </w:r>
          </w:p>
        </w:tc>
      </w:tr>
      <w:tr w:rsidR="008017B6" w:rsidRPr="0054621E" w14:paraId="5D7D37C6" w14:textId="77777777" w:rsidTr="00B9666C">
        <w:trPr>
          <w:trHeight w:val="311"/>
        </w:trPr>
        <w:tc>
          <w:tcPr>
            <w:tcW w:w="382" w:type="pct"/>
            <w:shd w:val="clear" w:color="auto" w:fill="auto"/>
          </w:tcPr>
          <w:p w14:paraId="5C706B1B" w14:textId="7D893F46" w:rsidR="008017B6" w:rsidRPr="0054621E" w:rsidRDefault="0054621E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pct"/>
            <w:shd w:val="clear" w:color="auto" w:fill="auto"/>
          </w:tcPr>
          <w:p w14:paraId="5FC9DCEC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О мерах поддержки Сколково</w:t>
            </w:r>
          </w:p>
          <w:p w14:paraId="5E2D3C13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Казанцева Елизавета</w:t>
            </w:r>
          </w:p>
        </w:tc>
        <w:tc>
          <w:tcPr>
            <w:tcW w:w="908" w:type="pct"/>
            <w:vAlign w:val="center"/>
          </w:tcPr>
          <w:p w14:paraId="086685CA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10:17-10:20</w:t>
            </w:r>
          </w:p>
          <w:p w14:paraId="60274489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(3 мин)</w:t>
            </w:r>
          </w:p>
        </w:tc>
      </w:tr>
      <w:tr w:rsidR="008017B6" w:rsidRPr="0054621E" w14:paraId="359B2AEA" w14:textId="77777777" w:rsidTr="00B9666C">
        <w:trPr>
          <w:trHeight w:val="311"/>
        </w:trPr>
        <w:tc>
          <w:tcPr>
            <w:tcW w:w="382" w:type="pct"/>
            <w:shd w:val="clear" w:color="auto" w:fill="auto"/>
          </w:tcPr>
          <w:p w14:paraId="27D1985F" w14:textId="54DA14AA" w:rsidR="008017B6" w:rsidRPr="0054621E" w:rsidRDefault="0054621E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10" w:type="pct"/>
            <w:shd w:val="clear" w:color="auto" w:fill="auto"/>
          </w:tcPr>
          <w:p w14:paraId="2ECF4E81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Вступительное слово начальника Департамента по организации, оплате и мотивации труда о вкладе инноваций в повышение производительности труда</w:t>
            </w:r>
          </w:p>
          <w:p w14:paraId="6203641B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Никитина Владимира Николаевича</w:t>
            </w:r>
          </w:p>
        </w:tc>
        <w:tc>
          <w:tcPr>
            <w:tcW w:w="908" w:type="pct"/>
            <w:vAlign w:val="center"/>
          </w:tcPr>
          <w:p w14:paraId="37245752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10.20-10.30</w:t>
            </w:r>
          </w:p>
          <w:p w14:paraId="0836B3C4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(10 мин)</w:t>
            </w:r>
          </w:p>
        </w:tc>
      </w:tr>
      <w:tr w:rsidR="008017B6" w:rsidRPr="0054621E" w14:paraId="41AB56FE" w14:textId="77777777" w:rsidTr="00B9666C">
        <w:trPr>
          <w:trHeight w:val="311"/>
        </w:trPr>
        <w:tc>
          <w:tcPr>
            <w:tcW w:w="382" w:type="pct"/>
            <w:shd w:val="clear" w:color="auto" w:fill="auto"/>
          </w:tcPr>
          <w:p w14:paraId="1CCA1C24" w14:textId="347F38D5" w:rsidR="008017B6" w:rsidRPr="0054621E" w:rsidRDefault="0054621E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10" w:type="pct"/>
            <w:shd w:val="clear" w:color="auto" w:fill="auto"/>
          </w:tcPr>
          <w:p w14:paraId="10A64F59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Доклад проректора по научной и инновационной деятельности Томского государственного университета, директора Центра развития науки, технологий и образования в области обороны и обеспечения безопасности государства</w:t>
            </w:r>
          </w:p>
          <w:p w14:paraId="573EBAA2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Ворожцова Александра Борисовича</w:t>
            </w:r>
          </w:p>
          <w:p w14:paraId="1C8AC6A0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«Потенциальные инновационные решения для нужд ОАО «РЖД»</w:t>
            </w:r>
          </w:p>
        </w:tc>
        <w:tc>
          <w:tcPr>
            <w:tcW w:w="908" w:type="pct"/>
            <w:vAlign w:val="center"/>
          </w:tcPr>
          <w:p w14:paraId="12F29F93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10.30-10.45</w:t>
            </w:r>
          </w:p>
          <w:p w14:paraId="00E08DC4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(15 мин)</w:t>
            </w:r>
          </w:p>
        </w:tc>
      </w:tr>
      <w:tr w:rsidR="008017B6" w:rsidRPr="0054621E" w14:paraId="3E506507" w14:textId="77777777" w:rsidTr="00B9666C">
        <w:trPr>
          <w:trHeight w:val="311"/>
        </w:trPr>
        <w:tc>
          <w:tcPr>
            <w:tcW w:w="382" w:type="pct"/>
            <w:shd w:val="clear" w:color="auto" w:fill="auto"/>
          </w:tcPr>
          <w:p w14:paraId="6535305B" w14:textId="0AB52BD3" w:rsidR="008017B6" w:rsidRPr="0054621E" w:rsidRDefault="0054621E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10" w:type="pct"/>
            <w:shd w:val="clear" w:color="auto" w:fill="auto"/>
          </w:tcPr>
          <w:p w14:paraId="448CEF72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Участие в Дне инноваций в организации труда</w:t>
            </w:r>
          </w:p>
          <w:p w14:paraId="6DCAC0D4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Формат: 5 запросов на инновации и презентация инновационных решений с высокой степенью готовности</w:t>
            </w:r>
          </w:p>
          <w:p w14:paraId="16546BBF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- доклад НЦК по закрепленной теме (5 мин)</w:t>
            </w:r>
          </w:p>
          <w:p w14:paraId="3FB63310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- ответный доклад представителя инновационной компании (10 мин)</w:t>
            </w:r>
          </w:p>
          <w:p w14:paraId="4BD1BAE3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sz w:val="28"/>
                <w:szCs w:val="28"/>
              </w:rPr>
              <w:t>- обсуждение (10 мин)</w:t>
            </w:r>
          </w:p>
        </w:tc>
        <w:tc>
          <w:tcPr>
            <w:tcW w:w="908" w:type="pct"/>
            <w:vAlign w:val="center"/>
          </w:tcPr>
          <w:p w14:paraId="47FB7AA5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10.45-12.50</w:t>
            </w:r>
          </w:p>
          <w:p w14:paraId="159CE02A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(125 мин)</w:t>
            </w:r>
          </w:p>
        </w:tc>
      </w:tr>
      <w:tr w:rsidR="008017B6" w:rsidRPr="00C80DDD" w14:paraId="74ABAD31" w14:textId="77777777" w:rsidTr="00B9666C">
        <w:trPr>
          <w:trHeight w:val="311"/>
        </w:trPr>
        <w:tc>
          <w:tcPr>
            <w:tcW w:w="382" w:type="pct"/>
            <w:shd w:val="clear" w:color="auto" w:fill="auto"/>
          </w:tcPr>
          <w:p w14:paraId="2D40991B" w14:textId="4A2A899F" w:rsidR="008017B6" w:rsidRPr="0054621E" w:rsidRDefault="0054621E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710" w:type="pct"/>
            <w:shd w:val="clear" w:color="auto" w:fill="auto"/>
          </w:tcPr>
          <w:p w14:paraId="223E794D" w14:textId="77777777" w:rsidR="008017B6" w:rsidRPr="0054621E" w:rsidRDefault="008017B6" w:rsidP="00B9666C">
            <w:pPr>
              <w:spacing w:after="0" w:line="320" w:lineRule="exact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Подведение итогов</w:t>
            </w:r>
          </w:p>
        </w:tc>
        <w:tc>
          <w:tcPr>
            <w:tcW w:w="908" w:type="pct"/>
            <w:vAlign w:val="center"/>
          </w:tcPr>
          <w:p w14:paraId="51C0464E" w14:textId="77777777" w:rsidR="008017B6" w:rsidRPr="0054621E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12.50-13.00</w:t>
            </w:r>
          </w:p>
          <w:p w14:paraId="5855F52D" w14:textId="77777777" w:rsidR="008017B6" w:rsidRDefault="008017B6" w:rsidP="00B9666C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2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(10 мин)</w:t>
            </w:r>
          </w:p>
        </w:tc>
      </w:tr>
      <w:bookmarkEnd w:id="0"/>
    </w:tbl>
    <w:p w14:paraId="79201594" w14:textId="77777777" w:rsidR="00FC6B00" w:rsidRDefault="00FC6B00"/>
    <w:sectPr w:rsidR="00FC6B00" w:rsidSect="00FC6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B6"/>
    <w:rsid w:val="00036642"/>
    <w:rsid w:val="003845AA"/>
    <w:rsid w:val="003A4ECF"/>
    <w:rsid w:val="00534D89"/>
    <w:rsid w:val="0054621E"/>
    <w:rsid w:val="008017B6"/>
    <w:rsid w:val="00A210B6"/>
    <w:rsid w:val="00FC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3FA0"/>
  <w15:docId w15:val="{E373357A-2700-724E-AAE3-24364BC3C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7B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7B6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1511</Characters>
  <Application>Microsoft Office Word</Application>
  <DocSecurity>0</DocSecurity>
  <Lines>12</Lines>
  <Paragraphs>3</Paragraphs>
  <ScaleCrop>false</ScaleCrop>
  <Company>RZD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KozlovskiiAL</dc:creator>
  <cp:keywords/>
  <dc:description/>
  <cp:lastModifiedBy>1</cp:lastModifiedBy>
  <cp:revision>2</cp:revision>
  <dcterms:created xsi:type="dcterms:W3CDTF">2023-11-23T09:53:00Z</dcterms:created>
  <dcterms:modified xsi:type="dcterms:W3CDTF">2023-11-23T09:53:00Z</dcterms:modified>
</cp:coreProperties>
</file>