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SimSun" w:cs="Times New Roman"/>
          <w:b/>
          <w:bCs/>
          <w:sz w:val="32"/>
          <w:szCs w:val="32"/>
          <w:highlight w:val="yellow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sz w:val="28"/>
          <w:szCs w:val="28"/>
          <w:highlight w:val="none"/>
          <w:lang w:val="ru-RU"/>
        </w:rPr>
        <w:t>Международный модный п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sz w:val="28"/>
          <w:szCs w:val="28"/>
          <w:highlight w:val="none"/>
        </w:rPr>
        <w:t>роекта "Красная дорожка"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sz w:val="28"/>
          <w:szCs w:val="28"/>
          <w:highlight w:val="none"/>
          <w:lang w:val="ru-RU"/>
        </w:rPr>
        <w:t xml:space="preserve"> </w:t>
      </w:r>
    </w:p>
    <w:p>
      <w:pPr>
        <w:jc w:val="center"/>
        <w:rPr>
          <w:rFonts w:hint="default" w:ascii="Times New Roman" w:hAnsi="Times New Roman" w:eastAsia="SimSun" w:cs="Times New Roman"/>
          <w:b/>
          <w:bCs/>
          <w:sz w:val="32"/>
          <w:szCs w:val="32"/>
          <w:highlight w:val="yellow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sz w:val="28"/>
          <w:szCs w:val="28"/>
          <w:highlight w:val="none"/>
          <w:lang w:val="ru-RU"/>
        </w:rPr>
        <w:t>Форум-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sz w:val="28"/>
          <w:szCs w:val="28"/>
          <w:highlight w:val="none"/>
        </w:rPr>
        <w:t>Фестиваль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sz w:val="28"/>
          <w:szCs w:val="28"/>
          <w:highlight w:val="none"/>
          <w:lang w:val="ru-RU"/>
        </w:rPr>
        <w:t xml:space="preserve"> национальных и культурных традиций</w:t>
      </w: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sz w:val="28"/>
          <w:szCs w:val="28"/>
          <w:highlight w:val="none"/>
        </w:rPr>
        <w:t xml:space="preserve"> «Этномода»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240" w:afterAutospacing="0" w:line="240" w:lineRule="auto"/>
        <w:ind w:left="0" w:right="0" w:firstLine="0"/>
        <w:jc w:val="both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Helvetica"/>
          <w:b/>
          <w:bCs/>
          <w:i w:val="0"/>
          <w:iCs w:val="0"/>
          <w:caps w:val="0"/>
          <w:color w:val="252525"/>
          <w:spacing w:val="0"/>
          <w:sz w:val="28"/>
          <w:szCs w:val="28"/>
        </w:rPr>
        <w:t>12</w:t>
      </w:r>
      <w:r>
        <w:rPr>
          <w:rFonts w:hint="default" w:ascii="Times New Roman" w:hAnsi="Times New Roman" w:eastAsia="Helvetica"/>
          <w:b/>
          <w:bCs/>
          <w:i w:val="0"/>
          <w:iCs w:val="0"/>
          <w:caps w:val="0"/>
          <w:color w:val="252525"/>
          <w:spacing w:val="0"/>
          <w:sz w:val="28"/>
          <w:szCs w:val="28"/>
          <w:lang w:val="ru-RU"/>
        </w:rPr>
        <w:t xml:space="preserve"> - 14 января</w:t>
      </w:r>
      <w:r>
        <w:rPr>
          <w:rFonts w:hint="default" w:ascii="Times New Roman" w:hAnsi="Times New Roman" w:eastAsia="Helvetica"/>
          <w:b/>
          <w:bCs/>
          <w:i w:val="0"/>
          <w:iCs w:val="0"/>
          <w:caps w:val="0"/>
          <w:color w:val="252525"/>
          <w:spacing w:val="0"/>
          <w:sz w:val="28"/>
          <w:szCs w:val="28"/>
        </w:rPr>
        <w:t xml:space="preserve"> 2023 года</w:t>
      </w:r>
      <w:r>
        <w:rPr>
          <w:rFonts w:hint="default" w:ascii="Times New Roman" w:hAnsi="Times New Roman" w:eastAsia="Helvetica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</w:rPr>
        <w:t xml:space="preserve"> на берегу Каспийского моря в одном из древнейших и красивейших городов Северного Кавказа - </w:t>
      </w:r>
      <w:r>
        <w:rPr>
          <w:rFonts w:hint="default" w:ascii="Times New Roman" w:hAnsi="Times New Roman" w:eastAsia="Helvetica"/>
          <w:b/>
          <w:bCs/>
          <w:i w:val="0"/>
          <w:iCs w:val="0"/>
          <w:caps w:val="0"/>
          <w:color w:val="252525"/>
          <w:spacing w:val="0"/>
          <w:sz w:val="28"/>
          <w:szCs w:val="28"/>
        </w:rPr>
        <w:t>городе Дербенте</w:t>
      </w:r>
      <w:r>
        <w:rPr>
          <w:rFonts w:hint="default" w:ascii="Times New Roman" w:hAnsi="Times New Roman" w:eastAsia="Helvetica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</w:rPr>
        <w:t xml:space="preserve"> (Республика Дагестан)</w:t>
      </w:r>
      <w:r>
        <w:rPr>
          <w:rFonts w:hint="default" w:ascii="Times New Roman" w:hAnsi="Times New Roman" w:eastAsia="Helvetica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  <w:lang w:val="ru-RU"/>
        </w:rPr>
        <w:t xml:space="preserve"> п</w:t>
      </w:r>
      <w:r>
        <w:rPr>
          <w:rFonts w:hint="default" w:ascii="Times New Roman" w:hAnsi="Times New Roman" w:eastAsia="Helvetica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  <w:highlight w:val="none"/>
          <w:lang w:val="ru-RU"/>
        </w:rPr>
        <w:t>ройдёт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  <w:highlight w:val="none"/>
        </w:rPr>
        <w:t xml:space="preserve"> значимое событие в модной индустрии —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  <w:highlight w:val="none"/>
          <w:lang w:val="ru-RU"/>
        </w:rPr>
        <w:t>Форум-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  <w:highlight w:val="none"/>
        </w:rPr>
        <w:t>Фестиваль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  <w:highlight w:val="none"/>
          <w:lang w:val="ru-RU"/>
        </w:rPr>
        <w:t xml:space="preserve"> национальных и культурных традиций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  <w:highlight w:val="none"/>
        </w:rPr>
        <w:t xml:space="preserve"> «Этномода» в рамках 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  <w:highlight w:val="none"/>
          <w:lang w:val="ru-RU"/>
        </w:rPr>
        <w:t>международного модного п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  <w:highlight w:val="none"/>
        </w:rPr>
        <w:t>роекта "Красная дорожка"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  <w:highlight w:val="none"/>
          <w:lang w:val="ru-RU"/>
        </w:rPr>
        <w:t xml:space="preserve">, 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highlight w:val="none"/>
          <w:shd w:val="clear" w:fill="FFFFFF"/>
        </w:rPr>
        <w:t xml:space="preserve">где дизайнеры из России и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highlight w:val="none"/>
          <w:shd w:val="clear" w:fill="FFFFFF"/>
          <w:lang w:val="ru-RU"/>
        </w:rPr>
        <w:t>других стран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highlight w:val="none"/>
          <w:shd w:val="clear" w:fill="FFFFFF"/>
        </w:rPr>
        <w:t xml:space="preserve"> смогут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highlight w:val="none"/>
          <w:shd w:val="clear" w:fill="FFFFFF"/>
          <w:lang w:val="ru-RU"/>
        </w:rPr>
        <w:t>про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highlight w:val="none"/>
          <w:shd w:val="clear" w:fill="FFFFFF"/>
        </w:rPr>
        <w:t>демонстрировать с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shd w:val="clear" w:fill="FFFFFF"/>
        </w:rPr>
        <w:t>вои коллекции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shd w:val="clear" w:fill="FFFFFF"/>
          <w:lang w:val="ru-RU"/>
        </w:rPr>
        <w:t>.</w:t>
      </w:r>
    </w:p>
    <w:p>
      <w:pPr>
        <w:numPr>
          <w:ilvl w:val="0"/>
          <w:numId w:val="0"/>
        </w:numPr>
        <w:tabs>
          <w:tab w:val="left" w:pos="420"/>
        </w:tabs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highlight w:val="none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shd w:val="clear" w:fill="FFFFFF"/>
          <w:lang w:val="ru-RU"/>
        </w:rPr>
        <w:t>Основная цель проекта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shd w:val="clear" w:fill="FFFFFF"/>
        </w:rPr>
        <w:t xml:space="preserve"> -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highlight w:val="none"/>
          <w:shd w:val="clear" w:fill="FFFFFF"/>
          <w:lang w:val="ru-RU" w:eastAsia="zh-CN" w:bidi="ar"/>
        </w:rPr>
        <w:t xml:space="preserve">Интеграция народных художественных промыслов в современные тренды фешн индустрии премиум формата. </w:t>
      </w:r>
    </w:p>
    <w:p>
      <w:pPr>
        <w:numPr>
          <w:ilvl w:val="0"/>
          <w:numId w:val="0"/>
        </w:numPr>
        <w:tabs>
          <w:tab w:val="left" w:pos="420"/>
        </w:tabs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highlight w:val="none"/>
          <w:shd w:val="clear" w:fill="FFFFFF"/>
          <w:lang w:val="ru-RU" w:eastAsia="zh-CN" w:bidi="ar"/>
        </w:rPr>
      </w:pPr>
    </w:p>
    <w:p>
      <w:pPr>
        <w:numPr>
          <w:ilvl w:val="0"/>
          <w:numId w:val="0"/>
        </w:numPr>
        <w:tabs>
          <w:tab w:val="left" w:pos="420"/>
        </w:tabs>
        <w:jc w:val="both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highlight w:val="none"/>
          <w:shd w:val="clear" w:fill="FFFFFF"/>
          <w:lang w:val="ru-RU" w:eastAsia="zh-CN" w:bidi="ar"/>
        </w:rPr>
        <w:t>Данный проект будет способствовать акселерации народных художественных промыслов в местах их исконного возникновения согласно закону сохранения культурных ценностей региона, соблюдая все условия, способствующие интеграции дизайнерских идей с использованием культурного наследия народных  художественных промыслов в современные тренды фэшн индустрии премиум формата.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after="240" w:afterAutospacing="0" w:line="240" w:lineRule="auto"/>
        <w:ind w:left="0" w:right="0" w:firstLine="0"/>
        <w:jc w:val="both"/>
        <w:rPr>
          <w:rFonts w:hint="default"/>
          <w:lang w:val="ru-RU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shd w:val="clear" w:fill="FFFFFF"/>
        </w:rPr>
        <w:t>Фестиваль пройдет при поддержке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shd w:val="clear" w:fill="FFFFFF"/>
          <w:lang w:val="ru-RU"/>
        </w:rPr>
        <w:t xml:space="preserve"> Министерства промышленности и торговли Республики Дагестан и других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shd w:val="clear" w:fill="FFFFFF"/>
        </w:rPr>
        <w:t>органов власти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shd w:val="clear" w:fill="FFFFFF"/>
          <w:lang w:val="ru-RU"/>
        </w:rPr>
        <w:t>, общественных организаций и предпринимателей.</w:t>
      </w:r>
    </w:p>
    <w:p>
      <w:pPr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В программу мероприятия включены: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 xml:space="preserve">-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Стратегическая сессия в рамках форума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- Презентация модных коллекций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- Торжественное награждение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br w:type="textWrapping"/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en-US" w:eastAsia="zh-CN" w:bidi="ar"/>
        </w:rPr>
        <w:t>- Гала-показ</w:t>
      </w:r>
    </w:p>
    <w:p>
      <w:pPr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- Экскурсионные туры</w:t>
      </w:r>
    </w:p>
    <w:p>
      <w:pPr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</w:pPr>
    </w:p>
    <w:p>
      <w:pPr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В качестве </w:t>
      </w:r>
      <w:r>
        <w:rPr>
          <w:rFonts w:hint="default" w:ascii="Times New Roman" w:hAnsi="Times New Roman" w:eastAsia="Times New Roman" w:cs="Times New Roman"/>
          <w:b/>
          <w:bCs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спикеров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на форуме примут участие представители: </w:t>
      </w:r>
    </w:p>
    <w:p>
      <w:pPr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</w:pP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sz w:val="28"/>
          <w:szCs w:val="28"/>
          <w:shd w:val="clear" w:fill="FFFFFF"/>
          <w:lang w:val="ru-RU"/>
        </w:rPr>
        <w:t>Министерства промышленности и торговли Республики Дагестан;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Агентства по предпринимательству и инвестициям Республики Дагестан;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Центра поддержки экспорта Республики Дагестан;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Администрации городского округа «город Дербент»;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Общественной палаты Республики Дагестан;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Иных профильных учреждений, оказывающих поддержку производителям в сфере легкой промышленности и других направлениях;</w:t>
      </w:r>
    </w:p>
    <w:p>
      <w:pPr>
        <w:numPr>
          <w:ilvl w:val="0"/>
          <w:numId w:val="1"/>
        </w:numPr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aps w:val="0"/>
          <w:color w:val="1A1A1A"/>
          <w:spacing w:val="0"/>
          <w:kern w:val="0"/>
          <w:sz w:val="28"/>
          <w:szCs w:val="28"/>
          <w:shd w:val="clear" w:fill="FFFFFF"/>
          <w:lang w:val="ru-RU" w:eastAsia="zh-CN" w:bidi="ar"/>
        </w:rPr>
        <w:t>Профильные обществественные организации.</w:t>
      </w:r>
    </w:p>
    <w:p>
      <w:pPr>
        <w:spacing w:line="240" w:lineRule="auto"/>
        <w:jc w:val="both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kern w:val="0"/>
          <w:sz w:val="28"/>
          <w:szCs w:val="28"/>
          <w:highlight w:val="yellow"/>
          <w:lang w:val="en-US" w:eastAsia="zh-CN" w:bidi="ar"/>
        </w:rPr>
      </w:pPr>
    </w:p>
    <w:p>
      <w:pPr>
        <w:spacing w:line="240" w:lineRule="auto"/>
        <w:ind w:left="0" w:leftChars="0" w:firstLine="398" w:firstLineChars="142"/>
        <w:jc w:val="both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kern w:val="0"/>
          <w:sz w:val="28"/>
          <w:szCs w:val="28"/>
          <w:lang w:val="en-US" w:eastAsia="zh-CN" w:bidi="ar"/>
        </w:rPr>
      </w:pPr>
    </w:p>
    <w:p>
      <w:pPr>
        <w:spacing w:line="240" w:lineRule="auto"/>
        <w:ind w:left="0" w:leftChars="0" w:firstLine="398" w:firstLineChars="142"/>
        <w:jc w:val="both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  <w:t>Контакты:</w:t>
      </w:r>
    </w:p>
    <w:p>
      <w:pPr>
        <w:spacing w:line="240" w:lineRule="auto"/>
        <w:ind w:left="0" w:leftChars="0" w:firstLine="398" w:firstLineChars="142"/>
        <w:jc w:val="both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</w:pPr>
    </w:p>
    <w:p>
      <w:pPr>
        <w:spacing w:line="240" w:lineRule="auto"/>
        <w:ind w:left="0" w:leftChars="0" w:firstLine="397" w:firstLineChars="142"/>
        <w:jc w:val="both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  <w:t>Учредитель проекта:</w:t>
      </w:r>
    </w:p>
    <w:p>
      <w:pPr>
        <w:spacing w:line="240" w:lineRule="auto"/>
        <w:ind w:left="0" w:leftChars="0" w:firstLine="397" w:firstLineChars="142"/>
        <w:jc w:val="both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  <w:t>ДРОО «Гильдия дизайнеров»</w:t>
      </w:r>
    </w:p>
    <w:p>
      <w:pPr>
        <w:spacing w:line="240" w:lineRule="auto"/>
        <w:ind w:left="0" w:leftChars="0" w:firstLine="397" w:firstLineChars="142"/>
        <w:jc w:val="both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  <w:t>+7(961) 835-99-11</w:t>
      </w:r>
    </w:p>
    <w:p>
      <w:pPr>
        <w:spacing w:line="240" w:lineRule="auto"/>
        <w:jc w:val="both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</w:pPr>
    </w:p>
    <w:p>
      <w:pPr>
        <w:spacing w:line="240" w:lineRule="auto"/>
        <w:ind w:left="0" w:leftChars="0" w:firstLine="397" w:firstLineChars="142"/>
        <w:jc w:val="both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  <w:t>Организатор: ООО «Аис Эвент»</w:t>
      </w:r>
    </w:p>
    <w:p>
      <w:pPr>
        <w:spacing w:line="240" w:lineRule="auto"/>
        <w:ind w:left="0" w:leftChars="0" w:firstLine="397" w:firstLineChars="142"/>
        <w:jc w:val="both"/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kern w:val="0"/>
          <w:sz w:val="28"/>
          <w:szCs w:val="28"/>
          <w:lang w:val="ru-RU" w:eastAsia="zh-CN" w:bidi="ar"/>
        </w:rPr>
        <w:t>+7(921) 445-99-89</w:t>
      </w:r>
    </w:p>
    <w:p>
      <w:pPr>
        <w:spacing w:line="240" w:lineRule="auto"/>
        <w:ind w:left="0" w:leftChars="0" w:firstLine="397" w:firstLineChars="142"/>
        <w:jc w:val="both"/>
        <w:rPr>
          <w:rFonts w:hint="default" w:ascii="Times New Roman" w:hAnsi="Times New Roman" w:eastAsia="Helvetica" w:cs="Times New Roman"/>
          <w:b/>
          <w:bCs/>
          <w:i w:val="0"/>
          <w:iCs w:val="0"/>
          <w:caps w:val="0"/>
          <w:color w:val="252525"/>
          <w:spacing w:val="0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olor w:val="252525"/>
          <w:spacing w:val="0"/>
          <w:kern w:val="0"/>
          <w:sz w:val="28"/>
          <w:szCs w:val="28"/>
          <w:lang w:val="en-US" w:eastAsia="zh-CN" w:bidi="ar"/>
        </w:rPr>
        <w:t>A</w:t>
      </w:r>
      <w:r>
        <w:rPr>
          <w:rFonts w:hint="default" w:ascii="Times New Roman" w:hAnsi="Times New Roman" w:eastAsia="Helvetica" w:cs="Times New Roman"/>
          <w:b w:val="0"/>
          <w:bCs w:val="0"/>
          <w:i w:val="0"/>
          <w:iCs w:val="0"/>
          <w:caps w:val="0"/>
          <w:color w:val="252525"/>
          <w:spacing w:val="0"/>
          <w:kern w:val="0"/>
          <w:sz w:val="28"/>
          <w:szCs w:val="28"/>
          <w:lang w:val="en-US" w:eastAsia="zh-CN" w:bidi="ar"/>
        </w:rPr>
        <w:t>is-event@mail.ru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4C8CDC2"/>
    <w:multiLevelType w:val="singleLevel"/>
    <w:tmpl w:val="B4C8CDC2"/>
    <w:lvl w:ilvl="0" w:tentative="0">
      <w:start w:val="1"/>
      <w:numFmt w:val="bullet"/>
      <w:lvlText w:val="•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Arial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D11D25"/>
    <w:rsid w:val="02D11D25"/>
    <w:rsid w:val="15D46A86"/>
    <w:rsid w:val="37EC2A9F"/>
    <w:rsid w:val="7F0A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2022-12-13T11:22:00Z</dcterms:created>
  <dc:creator>69960</dc:creator>
  <cp:lastModifiedBy>69960</cp:lastModifiedBy>
  <dcterms:modified xsi:type="dcterms:W3CDTF">2023-01-09T15:57:17Z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A233CC5BA7F444DFBFACB22D43177290</vt:lpwstr>
  </property>
</Properties>
</file>