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6010B" w14:paraId="0B39C6A5" w14:textId="77777777" w:rsidTr="0036010B">
        <w:tc>
          <w:tcPr>
            <w:tcW w:w="3115" w:type="dxa"/>
            <w:vAlign w:val="center"/>
          </w:tcPr>
          <w:p w14:paraId="4182490B" w14:textId="7FA24214" w:rsidR="0036010B" w:rsidRDefault="0036010B" w:rsidP="0036010B">
            <w:pPr>
              <w:pStyle w:val="rmcpvdb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262626"/>
              </w:rPr>
            </w:pPr>
            <w:r>
              <w:rPr>
                <w:noProof/>
              </w:rPr>
              <w:drawing>
                <wp:inline distT="0" distB="0" distL="0" distR="0" wp14:anchorId="3AE3BCB6" wp14:editId="7BD98799">
                  <wp:extent cx="1135380" cy="1117640"/>
                  <wp:effectExtent l="0" t="0" r="7620" b="6350"/>
                  <wp:docPr id="4" name="Рисунок 4" descr="https://www.herzen.spb.ru/upload/medialibrary/01c/bilingv.-dlya-svetlogo-fon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herzen.spb.ru/upload/medialibrary/01c/bilingv.-dlya-svetlogo-fo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6321" cy="1128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3E38FA0C" w14:textId="4C43B03C" w:rsidR="0036010B" w:rsidRDefault="0036010B" w:rsidP="00681FFB">
            <w:pPr>
              <w:pStyle w:val="rmcpvdb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262626"/>
              </w:rPr>
            </w:pPr>
            <w:r>
              <w:rPr>
                <w:noProof/>
              </w:rPr>
              <w:drawing>
                <wp:inline distT="0" distB="0" distL="0" distR="0" wp14:anchorId="5BCCD905" wp14:editId="775B6D4E">
                  <wp:extent cx="1143000" cy="1143000"/>
                  <wp:effectExtent l="0" t="0" r="0" b="0"/>
                  <wp:docPr id="5" name="Рисунок 5" descr="Организации / Региональные объедин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Организации / Региональные объедин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2ADD6A0A" w14:textId="133423D5" w:rsidR="0036010B" w:rsidRDefault="0036010B" w:rsidP="00681FFB">
            <w:pPr>
              <w:pStyle w:val="rmcpvdbe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262626"/>
              </w:rPr>
            </w:pPr>
            <w:r>
              <w:rPr>
                <w:noProof/>
              </w:rPr>
              <w:drawing>
                <wp:inline distT="0" distB="0" distL="0" distR="0" wp14:anchorId="4D869274" wp14:editId="5ADDE75A">
                  <wp:extent cx="1082040" cy="1082040"/>
                  <wp:effectExtent l="0" t="0" r="3810" b="3810"/>
                  <wp:docPr id="6" name="Рисунок 6" descr="РАНХиГС - СтудИзб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АНХиГС - СтудИзб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3754F6" w14:textId="27CFE0AB" w:rsidR="00681FFB" w:rsidRDefault="00681FFB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</w:rPr>
      </w:pPr>
      <w:r>
        <w:rPr>
          <w:rFonts w:ascii="Arial" w:hAnsi="Arial" w:cs="Arial"/>
          <w:b/>
          <w:bCs/>
          <w:color w:val="262626"/>
        </w:rPr>
        <w:t>Российский государственный педагогический университет</w:t>
      </w:r>
      <w:r w:rsidR="0036010B">
        <w:rPr>
          <w:rFonts w:ascii="Arial" w:hAnsi="Arial" w:cs="Arial"/>
          <w:b/>
          <w:bCs/>
          <w:color w:val="262626"/>
        </w:rPr>
        <w:t xml:space="preserve"> </w:t>
      </w:r>
      <w:r>
        <w:rPr>
          <w:rFonts w:ascii="Arial" w:hAnsi="Arial" w:cs="Arial"/>
          <w:b/>
          <w:bCs/>
          <w:color w:val="262626"/>
        </w:rPr>
        <w:t>им. А. И. Герцена</w:t>
      </w:r>
    </w:p>
    <w:p w14:paraId="6CEACB6C" w14:textId="1AA3DCF1" w:rsidR="0036010B" w:rsidRDefault="0036010B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</w:rPr>
      </w:pPr>
      <w:r>
        <w:rPr>
          <w:rFonts w:ascii="Arial" w:hAnsi="Arial" w:cs="Arial"/>
          <w:b/>
          <w:bCs/>
          <w:color w:val="262626"/>
        </w:rPr>
        <w:t xml:space="preserve">в партнерстве с ФИРО </w:t>
      </w:r>
      <w:proofErr w:type="spellStart"/>
      <w:r>
        <w:rPr>
          <w:rFonts w:ascii="Arial" w:hAnsi="Arial" w:cs="Arial"/>
          <w:b/>
          <w:bCs/>
          <w:color w:val="262626"/>
        </w:rPr>
        <w:t>РАНХиГС</w:t>
      </w:r>
      <w:proofErr w:type="spellEnd"/>
    </w:p>
    <w:p w14:paraId="765822EA" w14:textId="77777777" w:rsidR="001C322F" w:rsidRDefault="001C322F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</w:rPr>
      </w:pPr>
    </w:p>
    <w:p w14:paraId="5F551DCE" w14:textId="7C573BC8" w:rsidR="00681FFB" w:rsidRDefault="001C322F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</w:rPr>
      </w:pPr>
      <w:r>
        <w:rPr>
          <w:rFonts w:ascii="Arial" w:hAnsi="Arial" w:cs="Arial"/>
          <w:b/>
          <w:bCs/>
          <w:color w:val="262626"/>
        </w:rPr>
        <w:t>ОТКРЫТЫЙ НАУЧНО-ПРАКТИЧЕСКИЙ СЕМИНАР</w:t>
      </w:r>
    </w:p>
    <w:p w14:paraId="399D6D54" w14:textId="77777777" w:rsidR="000E07C6" w:rsidRPr="0036010B" w:rsidRDefault="000E07C6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  <w:sz w:val="14"/>
        </w:rPr>
      </w:pPr>
    </w:p>
    <w:p w14:paraId="2402DC93" w14:textId="05EF51E2" w:rsidR="000E07C6" w:rsidRPr="0036010B" w:rsidRDefault="00681FFB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  <w:sz w:val="32"/>
        </w:rPr>
      </w:pPr>
      <w:r w:rsidRPr="0036010B">
        <w:rPr>
          <w:rFonts w:ascii="Arial" w:hAnsi="Arial" w:cs="Arial"/>
          <w:b/>
          <w:bCs/>
          <w:color w:val="262626"/>
          <w:sz w:val="32"/>
        </w:rPr>
        <w:t>ОБРАЗОВАТЕЛЬНАЯ ПРОФОРИЕНТАЦИЯ</w:t>
      </w:r>
      <w:r w:rsidR="000E07C6" w:rsidRPr="0036010B">
        <w:rPr>
          <w:rFonts w:ascii="Arial" w:hAnsi="Arial" w:cs="Arial"/>
          <w:b/>
          <w:bCs/>
          <w:color w:val="262626"/>
          <w:sz w:val="32"/>
        </w:rPr>
        <w:t xml:space="preserve">: </w:t>
      </w:r>
    </w:p>
    <w:p w14:paraId="4461BDAA" w14:textId="2D9D2A8A" w:rsidR="000E07C6" w:rsidRDefault="000E07C6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</w:rPr>
      </w:pPr>
      <w:r w:rsidRPr="0036010B">
        <w:rPr>
          <w:rFonts w:ascii="Arial" w:hAnsi="Arial" w:cs="Arial"/>
          <w:b/>
          <w:bCs/>
          <w:color w:val="262626"/>
          <w:sz w:val="32"/>
        </w:rPr>
        <w:t>ПОТЕНЦИАЛ ПЕДАГОГИЧЕСКИХ ВУЗОВ</w:t>
      </w:r>
      <w:r w:rsidR="001C322F">
        <w:rPr>
          <w:rFonts w:ascii="Arial" w:hAnsi="Arial" w:cs="Arial"/>
          <w:b/>
          <w:bCs/>
          <w:color w:val="262626"/>
        </w:rPr>
        <w:t xml:space="preserve"> </w:t>
      </w:r>
    </w:p>
    <w:p w14:paraId="12290AED" w14:textId="37596451" w:rsidR="00681FFB" w:rsidRPr="0036010B" w:rsidRDefault="00261EE1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</w:rPr>
      </w:pPr>
      <w:r w:rsidRPr="0036010B">
        <w:rPr>
          <w:rFonts w:ascii="Arial" w:hAnsi="Arial" w:cs="Arial"/>
          <w:b/>
          <w:bCs/>
          <w:color w:val="262626"/>
        </w:rPr>
        <w:t>Встреча с авторским коллективом учебного пособия</w:t>
      </w:r>
      <w:bookmarkStart w:id="0" w:name="_GoBack"/>
      <w:bookmarkEnd w:id="0"/>
    </w:p>
    <w:p w14:paraId="00910FE7" w14:textId="2C163A19" w:rsidR="00681FFB" w:rsidRPr="0036010B" w:rsidRDefault="00261EE1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</w:rPr>
      </w:pPr>
      <w:r w:rsidRPr="0036010B">
        <w:rPr>
          <w:rFonts w:ascii="Arial" w:hAnsi="Arial" w:cs="Arial"/>
          <w:b/>
          <w:bCs/>
          <w:color w:val="262626"/>
        </w:rPr>
        <w:t>«Образовательная профориентация»</w:t>
      </w:r>
    </w:p>
    <w:p w14:paraId="2CBF364F" w14:textId="77777777" w:rsidR="00764292" w:rsidRDefault="00764292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</w:rPr>
      </w:pPr>
    </w:p>
    <w:p w14:paraId="3B83D14A" w14:textId="548D8DA5" w:rsidR="00681FFB" w:rsidRPr="0036010B" w:rsidRDefault="00764292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  <w:sz w:val="28"/>
        </w:rPr>
      </w:pPr>
      <w:r>
        <w:rPr>
          <w:rFonts w:ascii="Arial" w:hAnsi="Arial" w:cs="Arial"/>
          <w:b/>
          <w:bCs/>
          <w:color w:val="262626"/>
        </w:rPr>
        <w:t xml:space="preserve"> </w:t>
      </w:r>
      <w:r w:rsidRPr="0036010B">
        <w:rPr>
          <w:rFonts w:ascii="Arial" w:hAnsi="Arial" w:cs="Arial"/>
          <w:b/>
          <w:bCs/>
          <w:color w:val="262626"/>
          <w:sz w:val="28"/>
        </w:rPr>
        <w:t xml:space="preserve">П Р Е Д В А Р И Т Е Л Ь Н А Я    П </w:t>
      </w:r>
      <w:r w:rsidR="0036010B">
        <w:rPr>
          <w:rFonts w:ascii="Arial" w:hAnsi="Arial" w:cs="Arial"/>
          <w:b/>
          <w:bCs/>
          <w:color w:val="262626"/>
          <w:sz w:val="28"/>
        </w:rPr>
        <w:t>Р О</w:t>
      </w:r>
      <w:r w:rsidR="00681FFB" w:rsidRPr="0036010B">
        <w:rPr>
          <w:rFonts w:ascii="Arial" w:hAnsi="Arial" w:cs="Arial"/>
          <w:b/>
          <w:bCs/>
          <w:color w:val="262626"/>
          <w:sz w:val="28"/>
        </w:rPr>
        <w:t xml:space="preserve"> Г Р А М </w:t>
      </w:r>
      <w:proofErr w:type="spellStart"/>
      <w:r w:rsidR="00681FFB" w:rsidRPr="0036010B">
        <w:rPr>
          <w:rFonts w:ascii="Arial" w:hAnsi="Arial" w:cs="Arial"/>
          <w:b/>
          <w:bCs/>
          <w:color w:val="262626"/>
          <w:sz w:val="28"/>
        </w:rPr>
        <w:t>М</w:t>
      </w:r>
      <w:proofErr w:type="spellEnd"/>
      <w:r w:rsidR="00681FFB" w:rsidRPr="0036010B">
        <w:rPr>
          <w:rFonts w:ascii="Arial" w:hAnsi="Arial" w:cs="Arial"/>
          <w:b/>
          <w:bCs/>
          <w:color w:val="262626"/>
          <w:sz w:val="28"/>
        </w:rPr>
        <w:t xml:space="preserve"> А</w:t>
      </w:r>
    </w:p>
    <w:p w14:paraId="0B2DDADA" w14:textId="77777777" w:rsidR="003D6598" w:rsidRDefault="003D6598" w:rsidP="00681FFB">
      <w:pPr>
        <w:pStyle w:val="rmcpvdb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2626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3"/>
        <w:gridCol w:w="1632"/>
      </w:tblGrid>
      <w:tr w:rsidR="003D6598" w14:paraId="70D666B6" w14:textId="77777777" w:rsidTr="003D6598">
        <w:tc>
          <w:tcPr>
            <w:tcW w:w="7933" w:type="dxa"/>
          </w:tcPr>
          <w:p w14:paraId="492DD4C7" w14:textId="77777777" w:rsidR="003D6598" w:rsidRDefault="003D6598" w:rsidP="003D6598">
            <w:pPr>
              <w:pStyle w:val="rmcpvdbe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262626"/>
              </w:rPr>
            </w:pPr>
            <w:r>
              <w:rPr>
                <w:rFonts w:ascii="Arial" w:hAnsi="Arial" w:cs="Arial"/>
                <w:b/>
                <w:bCs/>
                <w:color w:val="262626"/>
              </w:rPr>
              <w:t>18 декабря 2023 г.</w:t>
            </w:r>
          </w:p>
          <w:p w14:paraId="7E48A929" w14:textId="0B48A035" w:rsidR="003D6598" w:rsidRDefault="003D6598" w:rsidP="003D6598">
            <w:pPr>
              <w:pStyle w:val="rmcpvdbe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262626"/>
              </w:rPr>
            </w:pPr>
            <w:r>
              <w:rPr>
                <w:rFonts w:ascii="Arial" w:hAnsi="Arial" w:cs="Arial"/>
                <w:b/>
                <w:bCs/>
                <w:color w:val="262626"/>
              </w:rPr>
              <w:t>15:00 – 18:00</w:t>
            </w:r>
          </w:p>
          <w:p w14:paraId="504F2061" w14:textId="77777777" w:rsidR="003D6598" w:rsidRDefault="003D6598" w:rsidP="003D6598">
            <w:pPr>
              <w:pStyle w:val="rmcpvdbe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262626"/>
              </w:rPr>
            </w:pPr>
          </w:p>
          <w:p w14:paraId="36FD8605" w14:textId="77777777" w:rsidR="003D6598" w:rsidRDefault="003D6598" w:rsidP="0036010B">
            <w:pPr>
              <w:pStyle w:val="rmcpvdbe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color w:val="262626"/>
              </w:rPr>
              <w:t xml:space="preserve">Регистрация: </w:t>
            </w:r>
            <w:hyperlink r:id="rId9" w:tgtFrame="_blank" w:history="1">
              <w:r w:rsidRPr="003D6598">
                <w:rPr>
                  <w:rStyle w:val="a3"/>
                  <w:rFonts w:ascii="Arial" w:hAnsi="Arial" w:cs="Arial"/>
                </w:rPr>
                <w:t>https://leader-id.ru/events/453097</w:t>
              </w:r>
            </w:hyperlink>
          </w:p>
          <w:p w14:paraId="5D089145" w14:textId="55CBE436" w:rsidR="0036010B" w:rsidRPr="0036010B" w:rsidRDefault="0036010B" w:rsidP="0036010B">
            <w:pPr>
              <w:pStyle w:val="rmcpvdbe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i/>
                <w:color w:val="262626"/>
              </w:rPr>
            </w:pPr>
            <w:r w:rsidRPr="0036010B">
              <w:rPr>
                <w:rFonts w:ascii="Arial" w:hAnsi="Arial" w:cs="Arial"/>
                <w:i/>
                <w:color w:val="262626"/>
              </w:rPr>
              <w:t xml:space="preserve">Участие </w:t>
            </w:r>
            <w:r w:rsidRPr="0036010B">
              <w:rPr>
                <w:rFonts w:ascii="Arial" w:hAnsi="Arial" w:cs="Arial"/>
                <w:i/>
                <w:color w:val="262626"/>
              </w:rPr>
              <w:t>очно и онлайн</w:t>
            </w:r>
          </w:p>
        </w:tc>
        <w:tc>
          <w:tcPr>
            <w:tcW w:w="1412" w:type="dxa"/>
          </w:tcPr>
          <w:p w14:paraId="2CB9D969" w14:textId="6D2F7999" w:rsidR="003D6598" w:rsidRDefault="003D6598" w:rsidP="00387485">
            <w:pPr>
              <w:pStyle w:val="rmcpvdbe"/>
              <w:spacing w:before="0" w:beforeAutospacing="0" w:after="0" w:afterAutospacing="0"/>
              <w:rPr>
                <w:rFonts w:ascii="Arial" w:hAnsi="Arial" w:cs="Arial"/>
                <w:b/>
                <w:bCs/>
                <w:color w:val="262626"/>
              </w:rPr>
            </w:pPr>
            <w:r>
              <w:rPr>
                <w:rFonts w:ascii="Arial" w:hAnsi="Arial" w:cs="Arial"/>
                <w:b/>
                <w:bCs/>
                <w:noProof/>
                <w:color w:val="262626"/>
              </w:rPr>
              <w:drawing>
                <wp:inline distT="0" distB="0" distL="0" distR="0" wp14:anchorId="5158E5C8" wp14:editId="40D18570">
                  <wp:extent cx="899160" cy="89916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qr-code (1)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899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8B65C" w14:textId="77777777" w:rsidR="0036010B" w:rsidRDefault="0036010B" w:rsidP="002170F2">
      <w:pPr>
        <w:pStyle w:val="rmcpvdbe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262626"/>
        </w:rPr>
      </w:pPr>
    </w:p>
    <w:p w14:paraId="78584A03" w14:textId="09FED186" w:rsidR="00681FFB" w:rsidRPr="00681FFB" w:rsidRDefault="00681FFB" w:rsidP="002170F2">
      <w:pPr>
        <w:pStyle w:val="rmcpvdbe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 w:rsidRPr="00681FFB">
        <w:rPr>
          <w:rFonts w:ascii="Arial" w:hAnsi="Arial" w:cs="Arial"/>
          <w:i/>
          <w:iCs/>
          <w:color w:val="262626"/>
        </w:rPr>
        <w:t>Организатор:</w:t>
      </w:r>
      <w:r w:rsidRPr="00681FFB">
        <w:rPr>
          <w:rFonts w:ascii="Arial" w:hAnsi="Arial" w:cs="Arial"/>
          <w:color w:val="262626"/>
        </w:rPr>
        <w:t xml:space="preserve"> </w:t>
      </w:r>
      <w:r w:rsidR="000E07C6" w:rsidRPr="00681FFB">
        <w:rPr>
          <w:rFonts w:ascii="Arial" w:hAnsi="Arial" w:cs="Arial"/>
          <w:color w:val="262626"/>
        </w:rPr>
        <w:t>РГПУ</w:t>
      </w:r>
      <w:r w:rsidR="000E07C6">
        <w:rPr>
          <w:rFonts w:ascii="Arial" w:hAnsi="Arial" w:cs="Arial"/>
          <w:color w:val="262626"/>
        </w:rPr>
        <w:t xml:space="preserve"> им. А.И. Герцена</w:t>
      </w:r>
      <w:r w:rsidR="000E07C6">
        <w:rPr>
          <w:rFonts w:ascii="Arial" w:hAnsi="Arial" w:cs="Arial"/>
          <w:color w:val="262626"/>
        </w:rPr>
        <w:t xml:space="preserve">, </w:t>
      </w:r>
      <w:r w:rsidRPr="00681FFB">
        <w:rPr>
          <w:rFonts w:ascii="Arial" w:hAnsi="Arial" w:cs="Arial"/>
          <w:color w:val="262626"/>
        </w:rPr>
        <w:t>Институт информационных технологий и технологического образования (В. Н. Пронькин)</w:t>
      </w:r>
    </w:p>
    <w:p w14:paraId="6D062D98" w14:textId="77777777" w:rsidR="00681FFB" w:rsidRDefault="00681FFB" w:rsidP="002170F2">
      <w:pPr>
        <w:pStyle w:val="rmcpvdbe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</w:p>
    <w:p w14:paraId="6D78C96C" w14:textId="56B5A9AB" w:rsidR="00681FFB" w:rsidRPr="00681FFB" w:rsidRDefault="00681FFB" w:rsidP="002170F2">
      <w:pPr>
        <w:pStyle w:val="rmcpvdbe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262626"/>
        </w:rPr>
      </w:pPr>
      <w:r w:rsidRPr="00681FFB">
        <w:rPr>
          <w:rFonts w:ascii="Arial" w:hAnsi="Arial" w:cs="Arial"/>
          <w:i/>
          <w:iCs/>
          <w:color w:val="262626"/>
        </w:rPr>
        <w:t>Участники:</w:t>
      </w:r>
    </w:p>
    <w:p w14:paraId="7B230B86" w14:textId="7A8C8814" w:rsidR="00681FFB" w:rsidRDefault="00E42298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а</w:t>
      </w:r>
      <w:r w:rsidR="00681FFB">
        <w:rPr>
          <w:rFonts w:ascii="Arial" w:hAnsi="Arial" w:cs="Arial"/>
          <w:color w:val="262626"/>
        </w:rPr>
        <w:t>вторский коллектив учебного пособия «Образовательная профориентация»</w:t>
      </w:r>
      <w:r>
        <w:rPr>
          <w:rFonts w:ascii="Arial" w:hAnsi="Arial" w:cs="Arial"/>
          <w:color w:val="262626"/>
        </w:rPr>
        <w:t xml:space="preserve"> - В. И. Блинов, Н. Ф. Родичев, И. С. Сергеев</w:t>
      </w:r>
      <w:r w:rsidR="000E07C6">
        <w:rPr>
          <w:rFonts w:ascii="Arial" w:hAnsi="Arial" w:cs="Arial"/>
          <w:color w:val="262626"/>
        </w:rPr>
        <w:t xml:space="preserve"> (ФИРО </w:t>
      </w:r>
      <w:proofErr w:type="spellStart"/>
      <w:r w:rsidR="000E07C6">
        <w:rPr>
          <w:rFonts w:ascii="Arial" w:hAnsi="Arial" w:cs="Arial"/>
          <w:color w:val="262626"/>
        </w:rPr>
        <w:t>РАНХиГС</w:t>
      </w:r>
      <w:proofErr w:type="spellEnd"/>
      <w:r w:rsidR="000E07C6">
        <w:rPr>
          <w:rFonts w:ascii="Arial" w:hAnsi="Arial" w:cs="Arial"/>
          <w:color w:val="262626"/>
        </w:rPr>
        <w:t>)</w:t>
      </w:r>
      <w:r>
        <w:rPr>
          <w:rFonts w:ascii="Arial" w:hAnsi="Arial" w:cs="Arial"/>
          <w:color w:val="262626"/>
        </w:rPr>
        <w:t>;</w:t>
      </w:r>
    </w:p>
    <w:p w14:paraId="46468CA8" w14:textId="58B546C9" w:rsidR="00152C18" w:rsidRDefault="00152C18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участники команды разработчиков </w:t>
      </w:r>
      <w:r w:rsidR="000E07C6">
        <w:rPr>
          <w:rFonts w:ascii="Arial" w:hAnsi="Arial" w:cs="Arial"/>
          <w:color w:val="262626"/>
        </w:rPr>
        <w:t>«</w:t>
      </w:r>
      <w:r>
        <w:rPr>
          <w:rFonts w:ascii="Arial" w:hAnsi="Arial" w:cs="Arial"/>
          <w:color w:val="262626"/>
        </w:rPr>
        <w:t>Профориентационного минимума</w:t>
      </w:r>
      <w:r w:rsidR="000E07C6">
        <w:rPr>
          <w:rFonts w:ascii="Arial" w:hAnsi="Arial" w:cs="Arial"/>
          <w:color w:val="262626"/>
        </w:rPr>
        <w:t>»</w:t>
      </w:r>
      <w:r>
        <w:rPr>
          <w:rFonts w:ascii="Arial" w:hAnsi="Arial" w:cs="Arial"/>
          <w:color w:val="262626"/>
        </w:rPr>
        <w:t>;</w:t>
      </w:r>
    </w:p>
    <w:p w14:paraId="1731EEBC" w14:textId="61ABB1EF" w:rsidR="00E42298" w:rsidRDefault="00E42298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преподаватели и студенты РГПУ</w:t>
      </w:r>
      <w:r w:rsidR="000E07C6">
        <w:rPr>
          <w:rFonts w:ascii="Arial" w:hAnsi="Arial" w:cs="Arial"/>
          <w:color w:val="262626"/>
        </w:rPr>
        <w:t xml:space="preserve"> им. А.И. Герцена</w:t>
      </w:r>
      <w:r>
        <w:rPr>
          <w:rFonts w:ascii="Arial" w:hAnsi="Arial" w:cs="Arial"/>
          <w:color w:val="262626"/>
        </w:rPr>
        <w:t>;</w:t>
      </w:r>
    </w:p>
    <w:p w14:paraId="3144B1EB" w14:textId="4A38362B" w:rsidR="00E42298" w:rsidRDefault="00152C18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специалисты</w:t>
      </w:r>
      <w:r w:rsidR="00E42298">
        <w:rPr>
          <w:rFonts w:ascii="Arial" w:hAnsi="Arial" w:cs="Arial"/>
          <w:color w:val="262626"/>
        </w:rPr>
        <w:t xml:space="preserve"> </w:t>
      </w:r>
      <w:r>
        <w:rPr>
          <w:rFonts w:ascii="Arial" w:hAnsi="Arial" w:cs="Arial"/>
          <w:color w:val="262626"/>
        </w:rPr>
        <w:t>АППО, ЦОПП, ДУМ, педагогических колледжей Санкт-Петербурга;</w:t>
      </w:r>
    </w:p>
    <w:p w14:paraId="08F4489B" w14:textId="294477FC" w:rsidR="00474A94" w:rsidRDefault="00152C18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представители профориентационного сообщества города (Комитет по труду и занятости, Комитет молодёжной политики, Центр занятости населения СПб, Центр профориентации «Вектор», Ассоциация профконсультантов и др.)</w:t>
      </w:r>
      <w:r w:rsidR="00474A94">
        <w:rPr>
          <w:rFonts w:ascii="Arial" w:hAnsi="Arial" w:cs="Arial"/>
          <w:color w:val="262626"/>
        </w:rPr>
        <w:t>;</w:t>
      </w:r>
    </w:p>
    <w:p w14:paraId="5497D104" w14:textId="4E3FED12" w:rsidR="00152C18" w:rsidRDefault="00474A94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эксперты и заинтересованные </w:t>
      </w:r>
      <w:proofErr w:type="spellStart"/>
      <w:r>
        <w:rPr>
          <w:rFonts w:ascii="Arial" w:hAnsi="Arial" w:cs="Arial"/>
          <w:color w:val="262626"/>
        </w:rPr>
        <w:t>профориентатор</w:t>
      </w:r>
      <w:r w:rsidR="000E07C6">
        <w:rPr>
          <w:rFonts w:ascii="Arial" w:hAnsi="Arial" w:cs="Arial"/>
          <w:color w:val="262626"/>
        </w:rPr>
        <w:t>ы</w:t>
      </w:r>
      <w:proofErr w:type="spellEnd"/>
      <w:r w:rsidR="000E07C6">
        <w:rPr>
          <w:rFonts w:ascii="Arial" w:hAnsi="Arial" w:cs="Arial"/>
          <w:color w:val="262626"/>
        </w:rPr>
        <w:t xml:space="preserve"> регионов России</w:t>
      </w:r>
      <w:r w:rsidR="00152C18">
        <w:rPr>
          <w:rFonts w:ascii="Arial" w:hAnsi="Arial" w:cs="Arial"/>
          <w:color w:val="262626"/>
        </w:rPr>
        <w:t>.</w:t>
      </w:r>
    </w:p>
    <w:p w14:paraId="6082234B" w14:textId="77777777" w:rsidR="00681FFB" w:rsidRPr="00681FFB" w:rsidRDefault="00681FFB" w:rsidP="002170F2">
      <w:pPr>
        <w:pStyle w:val="rmcpvdbe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</w:p>
    <w:p w14:paraId="2AA4A66F" w14:textId="77777777" w:rsidR="00152C18" w:rsidRDefault="00152C18" w:rsidP="002170F2">
      <w:pPr>
        <w:pStyle w:val="rmcpvdbe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262626"/>
        </w:rPr>
      </w:pPr>
      <w:r>
        <w:rPr>
          <w:rFonts w:ascii="Arial" w:hAnsi="Arial" w:cs="Arial"/>
          <w:i/>
          <w:iCs/>
          <w:color w:val="262626"/>
        </w:rPr>
        <w:t>Ожидаемые результаты мероприятия:</w:t>
      </w:r>
    </w:p>
    <w:p w14:paraId="7F5D2792" w14:textId="7D48F0B5" w:rsidR="00681FFB" w:rsidRDefault="00152C18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популяризация</w:t>
      </w:r>
      <w:r w:rsidR="002170F2">
        <w:rPr>
          <w:rFonts w:ascii="Arial" w:hAnsi="Arial" w:cs="Arial"/>
          <w:color w:val="262626"/>
        </w:rPr>
        <w:t xml:space="preserve"> учебной дисциплины «Образовательная профориентация» для раз</w:t>
      </w:r>
      <w:r w:rsidR="00CC5291">
        <w:rPr>
          <w:rFonts w:ascii="Arial" w:hAnsi="Arial" w:cs="Arial"/>
          <w:color w:val="262626"/>
        </w:rPr>
        <w:t>лич</w:t>
      </w:r>
      <w:r w:rsidR="002170F2">
        <w:rPr>
          <w:rFonts w:ascii="Arial" w:hAnsi="Arial" w:cs="Arial"/>
          <w:color w:val="262626"/>
        </w:rPr>
        <w:t xml:space="preserve">ных категорий потенциальных </w:t>
      </w:r>
      <w:r w:rsidR="00CC5291">
        <w:rPr>
          <w:rFonts w:ascii="Arial" w:hAnsi="Arial" w:cs="Arial"/>
          <w:color w:val="262626"/>
        </w:rPr>
        <w:t>пользователей;</w:t>
      </w:r>
    </w:p>
    <w:p w14:paraId="2C02A6A5" w14:textId="13A14742" w:rsidR="002170F2" w:rsidRDefault="002170F2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презентация и продвижение программы повышения квалификации «Образовательная профориентация»;</w:t>
      </w:r>
    </w:p>
    <w:p w14:paraId="4166E6B3" w14:textId="29377AFD" w:rsidR="002170F2" w:rsidRDefault="002170F2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 xml:space="preserve">обсуждение и прояснение актуальных, в том числе проблемных вопросов, связанных с </w:t>
      </w:r>
      <w:proofErr w:type="spellStart"/>
      <w:r>
        <w:rPr>
          <w:rFonts w:ascii="Arial" w:hAnsi="Arial" w:cs="Arial"/>
          <w:color w:val="262626"/>
        </w:rPr>
        <w:t>профориентологической</w:t>
      </w:r>
      <w:proofErr w:type="spellEnd"/>
      <w:r>
        <w:rPr>
          <w:rFonts w:ascii="Arial" w:hAnsi="Arial" w:cs="Arial"/>
          <w:color w:val="262626"/>
        </w:rPr>
        <w:t xml:space="preserve"> подготовкой педагогов, а также с перспективами </w:t>
      </w:r>
      <w:r w:rsidR="000E07C6">
        <w:rPr>
          <w:rFonts w:ascii="Arial" w:hAnsi="Arial" w:cs="Arial"/>
          <w:color w:val="262626"/>
        </w:rPr>
        <w:t>«</w:t>
      </w:r>
      <w:r>
        <w:rPr>
          <w:rFonts w:ascii="Arial" w:hAnsi="Arial" w:cs="Arial"/>
          <w:color w:val="262626"/>
        </w:rPr>
        <w:t>Профориентационного минимума</w:t>
      </w:r>
      <w:r w:rsidR="000E07C6">
        <w:rPr>
          <w:rFonts w:ascii="Arial" w:hAnsi="Arial" w:cs="Arial"/>
          <w:color w:val="262626"/>
        </w:rPr>
        <w:t>»</w:t>
      </w:r>
      <w:r>
        <w:rPr>
          <w:rFonts w:ascii="Arial" w:hAnsi="Arial" w:cs="Arial"/>
          <w:color w:val="262626"/>
        </w:rPr>
        <w:t xml:space="preserve"> и образовательной профориентации в России;</w:t>
      </w:r>
    </w:p>
    <w:p w14:paraId="381300A8" w14:textId="77777777" w:rsidR="00CC5291" w:rsidRDefault="00CC5291" w:rsidP="002170F2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выявление проблемных мест, дефицитов и уточнение основных направлений доработки пособия «Образовательная профориентация»;</w:t>
      </w:r>
    </w:p>
    <w:p w14:paraId="23FC108E" w14:textId="02C4CF5A" w:rsidR="00764292" w:rsidRPr="0036010B" w:rsidRDefault="00CC5291" w:rsidP="000C2A10">
      <w:pPr>
        <w:pStyle w:val="rmcpvdbe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iCs/>
          <w:color w:val="262626"/>
        </w:rPr>
      </w:pPr>
      <w:r w:rsidRPr="0036010B">
        <w:rPr>
          <w:rFonts w:ascii="Arial" w:hAnsi="Arial" w:cs="Arial"/>
          <w:color w:val="262626"/>
        </w:rPr>
        <w:t>инициирование новых тем научных исследований и возможных проектов в сфере образовательной профориентации.</w:t>
      </w:r>
    </w:p>
    <w:p w14:paraId="14B2DEFF" w14:textId="13537C4B" w:rsidR="00387485" w:rsidRDefault="00E347D0" w:rsidP="00E347D0">
      <w:pPr>
        <w:pStyle w:val="rmcpvdbe"/>
        <w:shd w:val="clear" w:color="auto" w:fill="FFFFFF"/>
        <w:spacing w:before="120" w:beforeAutospacing="0" w:after="0" w:afterAutospacing="0"/>
        <w:jc w:val="center"/>
        <w:rPr>
          <w:rFonts w:ascii="Arial" w:hAnsi="Arial" w:cs="Arial"/>
          <w:b/>
          <w:i/>
          <w:iCs/>
          <w:color w:val="262626"/>
        </w:rPr>
      </w:pPr>
      <w:r w:rsidRPr="00E347D0">
        <w:rPr>
          <w:rFonts w:ascii="Arial" w:hAnsi="Arial" w:cs="Arial"/>
          <w:b/>
          <w:i/>
          <w:iCs/>
          <w:color w:val="262626"/>
        </w:rPr>
        <w:lastRenderedPageBreak/>
        <w:t>С</w:t>
      </w:r>
      <w:r w:rsidR="00CC5291" w:rsidRPr="00E347D0">
        <w:rPr>
          <w:rFonts w:ascii="Arial" w:hAnsi="Arial" w:cs="Arial"/>
          <w:b/>
          <w:i/>
          <w:iCs/>
          <w:color w:val="262626"/>
        </w:rPr>
        <w:t>ценарий</w:t>
      </w:r>
      <w:r w:rsidR="00764292" w:rsidRPr="00E347D0">
        <w:rPr>
          <w:rFonts w:ascii="Arial" w:hAnsi="Arial" w:cs="Arial"/>
          <w:b/>
          <w:i/>
          <w:iCs/>
          <w:color w:val="262626"/>
        </w:rPr>
        <w:t xml:space="preserve"> проведения</w:t>
      </w:r>
    </w:p>
    <w:p w14:paraId="2D219EA6" w14:textId="17163EBB" w:rsidR="00387485" w:rsidRDefault="00387485" w:rsidP="00E347D0">
      <w:pPr>
        <w:pStyle w:val="rmcpvdbe"/>
        <w:shd w:val="clear" w:color="auto" w:fill="FFFFFF"/>
        <w:spacing w:before="120" w:beforeAutospacing="0" w:after="0" w:afterAutospacing="0"/>
        <w:jc w:val="both"/>
        <w:rPr>
          <w:rFonts w:ascii="Calibri" w:hAnsi="Calibri" w:cs="Calibri"/>
          <w:color w:val="262626"/>
          <w:sz w:val="22"/>
          <w:szCs w:val="22"/>
        </w:rPr>
      </w:pPr>
      <w:r>
        <w:rPr>
          <w:rFonts w:ascii="Arial" w:hAnsi="Arial" w:cs="Arial"/>
          <w:color w:val="262626"/>
        </w:rPr>
        <w:t>15</w:t>
      </w:r>
      <w:r w:rsidR="00CC5291">
        <w:rPr>
          <w:rFonts w:ascii="Arial" w:hAnsi="Arial" w:cs="Arial"/>
          <w:color w:val="262626"/>
        </w:rPr>
        <w:t>:</w:t>
      </w:r>
      <w:r>
        <w:rPr>
          <w:rFonts w:ascii="Arial" w:hAnsi="Arial" w:cs="Arial"/>
          <w:color w:val="262626"/>
        </w:rPr>
        <w:t xml:space="preserve">00 </w:t>
      </w:r>
      <w:r w:rsidR="00CC5291">
        <w:rPr>
          <w:rFonts w:ascii="Arial" w:hAnsi="Arial" w:cs="Arial"/>
          <w:color w:val="262626"/>
        </w:rPr>
        <w:t>–</w:t>
      </w:r>
      <w:r>
        <w:rPr>
          <w:rFonts w:ascii="Arial" w:hAnsi="Arial" w:cs="Arial"/>
          <w:color w:val="262626"/>
        </w:rPr>
        <w:t xml:space="preserve"> 15</w:t>
      </w:r>
      <w:r w:rsidR="00CC5291">
        <w:rPr>
          <w:rFonts w:ascii="Arial" w:hAnsi="Arial" w:cs="Arial"/>
          <w:color w:val="262626"/>
        </w:rPr>
        <w:t>:</w:t>
      </w:r>
      <w:r>
        <w:rPr>
          <w:rFonts w:ascii="Arial" w:hAnsi="Arial" w:cs="Arial"/>
          <w:color w:val="262626"/>
        </w:rPr>
        <w:t>30</w:t>
      </w:r>
      <w:r w:rsidR="00CC5291">
        <w:rPr>
          <w:rFonts w:ascii="Arial" w:hAnsi="Arial" w:cs="Arial"/>
          <w:color w:val="262626"/>
        </w:rPr>
        <w:t>. Р</w:t>
      </w:r>
      <w:r>
        <w:rPr>
          <w:rFonts w:ascii="Arial" w:hAnsi="Arial" w:cs="Arial"/>
          <w:color w:val="262626"/>
        </w:rPr>
        <w:t xml:space="preserve">егистрация, </w:t>
      </w:r>
      <w:r w:rsidR="00CC5291">
        <w:rPr>
          <w:rFonts w:ascii="Arial" w:hAnsi="Arial" w:cs="Arial"/>
          <w:color w:val="262626"/>
        </w:rPr>
        <w:t xml:space="preserve">приветственный чай, неформальное </w:t>
      </w:r>
      <w:r>
        <w:rPr>
          <w:rFonts w:ascii="Arial" w:hAnsi="Arial" w:cs="Arial"/>
          <w:color w:val="262626"/>
        </w:rPr>
        <w:t>общение</w:t>
      </w:r>
      <w:r w:rsidR="00CC5291">
        <w:rPr>
          <w:rFonts w:ascii="Arial" w:hAnsi="Arial" w:cs="Arial"/>
          <w:color w:val="262626"/>
        </w:rPr>
        <w:t xml:space="preserve"> «на полях» мероприятия.</w:t>
      </w:r>
    </w:p>
    <w:p w14:paraId="34935B6F" w14:textId="390B3D64" w:rsidR="00387485" w:rsidRDefault="00387485" w:rsidP="00E347D0">
      <w:pPr>
        <w:pStyle w:val="rmcpvdbe"/>
        <w:shd w:val="clear" w:color="auto" w:fill="FFFFFF"/>
        <w:spacing w:before="120" w:beforeAutospacing="0" w:after="0" w:afterAutospacing="0"/>
        <w:jc w:val="both"/>
        <w:rPr>
          <w:rFonts w:ascii="Calibri" w:hAnsi="Calibri" w:cs="Calibri"/>
          <w:color w:val="262626"/>
          <w:sz w:val="22"/>
          <w:szCs w:val="22"/>
        </w:rPr>
      </w:pPr>
      <w:r>
        <w:rPr>
          <w:rFonts w:ascii="Arial" w:hAnsi="Arial" w:cs="Arial"/>
          <w:color w:val="262626"/>
        </w:rPr>
        <w:t>15</w:t>
      </w:r>
      <w:r w:rsidR="00CC5291">
        <w:rPr>
          <w:rFonts w:ascii="Arial" w:hAnsi="Arial" w:cs="Arial"/>
          <w:color w:val="262626"/>
        </w:rPr>
        <w:t>:</w:t>
      </w:r>
      <w:r>
        <w:rPr>
          <w:rFonts w:ascii="Arial" w:hAnsi="Arial" w:cs="Arial"/>
          <w:color w:val="262626"/>
        </w:rPr>
        <w:t xml:space="preserve">30 </w:t>
      </w:r>
      <w:r w:rsidR="00CC5291">
        <w:rPr>
          <w:rFonts w:ascii="Arial" w:hAnsi="Arial" w:cs="Arial"/>
          <w:color w:val="262626"/>
        </w:rPr>
        <w:t>–</w:t>
      </w:r>
      <w:r>
        <w:rPr>
          <w:rFonts w:ascii="Arial" w:hAnsi="Arial" w:cs="Arial"/>
          <w:color w:val="262626"/>
        </w:rPr>
        <w:t xml:space="preserve"> 15.4</w:t>
      </w:r>
      <w:r w:rsidR="001C322F">
        <w:rPr>
          <w:rFonts w:ascii="Arial" w:hAnsi="Arial" w:cs="Arial"/>
          <w:color w:val="262626"/>
        </w:rPr>
        <w:t>0</w:t>
      </w:r>
      <w:r w:rsidR="0064697C">
        <w:rPr>
          <w:rFonts w:ascii="Arial" w:hAnsi="Arial" w:cs="Arial"/>
          <w:color w:val="262626"/>
        </w:rPr>
        <w:t xml:space="preserve">. </w:t>
      </w:r>
      <w:r>
        <w:rPr>
          <w:rFonts w:ascii="Arial" w:hAnsi="Arial" w:cs="Arial"/>
          <w:color w:val="262626"/>
        </w:rPr>
        <w:t>Знакомство, представление, обзор программы, технические вопросы – вопросы, суждения и предложения можно отправлять в чате</w:t>
      </w:r>
      <w:r w:rsidR="00CC5291">
        <w:rPr>
          <w:rFonts w:ascii="Arial" w:hAnsi="Arial" w:cs="Arial"/>
          <w:color w:val="262626"/>
        </w:rPr>
        <w:t xml:space="preserve"> </w:t>
      </w:r>
      <w:r>
        <w:rPr>
          <w:rFonts w:ascii="Arial" w:hAnsi="Arial" w:cs="Arial"/>
          <w:color w:val="262626"/>
        </w:rPr>
        <w:t xml:space="preserve">(ведущий </w:t>
      </w:r>
      <w:r w:rsidR="00CC5291">
        <w:rPr>
          <w:rFonts w:ascii="Arial" w:hAnsi="Arial" w:cs="Arial"/>
          <w:color w:val="262626"/>
        </w:rPr>
        <w:t>–</w:t>
      </w:r>
      <w:r>
        <w:rPr>
          <w:rFonts w:ascii="Arial" w:hAnsi="Arial" w:cs="Arial"/>
          <w:color w:val="262626"/>
        </w:rPr>
        <w:t xml:space="preserve"> В.</w:t>
      </w:r>
      <w:r w:rsidR="00CC5291">
        <w:rPr>
          <w:rFonts w:ascii="Arial" w:hAnsi="Arial" w:cs="Arial"/>
          <w:color w:val="262626"/>
        </w:rPr>
        <w:t> Н. </w:t>
      </w:r>
      <w:r>
        <w:rPr>
          <w:rFonts w:ascii="Arial" w:hAnsi="Arial" w:cs="Arial"/>
          <w:color w:val="262626"/>
        </w:rPr>
        <w:t>Пронькин)</w:t>
      </w:r>
      <w:r w:rsidR="00CC5291">
        <w:rPr>
          <w:rFonts w:ascii="Arial" w:hAnsi="Arial" w:cs="Arial"/>
          <w:color w:val="262626"/>
        </w:rPr>
        <w:t>.</w:t>
      </w:r>
    </w:p>
    <w:p w14:paraId="49BCB6D4" w14:textId="347AB5BB" w:rsidR="00387485" w:rsidRDefault="00387485" w:rsidP="00E347D0">
      <w:pPr>
        <w:pStyle w:val="rmcpvdbe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15.4</w:t>
      </w:r>
      <w:r w:rsidR="001C322F">
        <w:rPr>
          <w:rFonts w:ascii="Arial" w:hAnsi="Arial" w:cs="Arial"/>
          <w:color w:val="262626"/>
        </w:rPr>
        <w:t>0</w:t>
      </w:r>
      <w:r>
        <w:rPr>
          <w:rFonts w:ascii="Arial" w:hAnsi="Arial" w:cs="Arial"/>
          <w:color w:val="262626"/>
        </w:rPr>
        <w:t xml:space="preserve"> </w:t>
      </w:r>
      <w:r w:rsidR="007D4FD1">
        <w:rPr>
          <w:rFonts w:ascii="Arial" w:hAnsi="Arial" w:cs="Arial"/>
          <w:color w:val="262626"/>
        </w:rPr>
        <w:t>–</w:t>
      </w:r>
      <w:r>
        <w:rPr>
          <w:rFonts w:ascii="Arial" w:hAnsi="Arial" w:cs="Arial"/>
          <w:color w:val="262626"/>
        </w:rPr>
        <w:t xml:space="preserve"> 16.</w:t>
      </w:r>
      <w:r w:rsidR="00AD5537">
        <w:rPr>
          <w:rFonts w:ascii="Arial" w:hAnsi="Arial" w:cs="Arial"/>
          <w:color w:val="262626"/>
        </w:rPr>
        <w:t>00</w:t>
      </w:r>
      <w:r w:rsidR="004E4957">
        <w:rPr>
          <w:rFonts w:ascii="Arial" w:hAnsi="Arial" w:cs="Arial"/>
          <w:color w:val="262626"/>
        </w:rPr>
        <w:t xml:space="preserve">. Образовательная </w:t>
      </w:r>
      <w:r w:rsidR="007D4FD1">
        <w:rPr>
          <w:rFonts w:ascii="Arial" w:hAnsi="Arial" w:cs="Arial"/>
          <w:color w:val="262626"/>
        </w:rPr>
        <w:t>профориентация</w:t>
      </w:r>
      <w:r w:rsidR="004E4957">
        <w:rPr>
          <w:rFonts w:ascii="Arial" w:hAnsi="Arial" w:cs="Arial"/>
          <w:color w:val="262626"/>
        </w:rPr>
        <w:t xml:space="preserve">: научный подход, учебная дисциплина, </w:t>
      </w:r>
      <w:r w:rsidR="007D4FD1">
        <w:rPr>
          <w:rFonts w:ascii="Arial" w:hAnsi="Arial" w:cs="Arial"/>
          <w:color w:val="262626"/>
        </w:rPr>
        <w:t xml:space="preserve">учебное пособие. </w:t>
      </w:r>
      <w:r w:rsidR="000E07C6" w:rsidRPr="000E07C6">
        <w:rPr>
          <w:rFonts w:ascii="Arial" w:hAnsi="Arial" w:cs="Arial"/>
          <w:color w:val="262626"/>
        </w:rPr>
        <w:t>Структура, содержание, ключевые идеи пособия</w:t>
      </w:r>
      <w:r w:rsidR="000E07C6">
        <w:rPr>
          <w:rFonts w:ascii="Arial" w:hAnsi="Arial" w:cs="Arial"/>
          <w:color w:val="262626"/>
        </w:rPr>
        <w:t xml:space="preserve">. </w:t>
      </w:r>
      <w:r>
        <w:rPr>
          <w:rFonts w:ascii="Arial" w:hAnsi="Arial" w:cs="Arial"/>
          <w:color w:val="262626"/>
        </w:rPr>
        <w:t>Презентация (</w:t>
      </w:r>
      <w:r w:rsidR="007D4FD1">
        <w:rPr>
          <w:rFonts w:ascii="Arial" w:hAnsi="Arial" w:cs="Arial"/>
          <w:color w:val="262626"/>
        </w:rPr>
        <w:t>В. И. Блинов, Н. Ф. Родичев, И. С. Сергеев</w:t>
      </w:r>
      <w:r>
        <w:rPr>
          <w:rFonts w:ascii="Arial" w:hAnsi="Arial" w:cs="Arial"/>
          <w:color w:val="262626"/>
        </w:rPr>
        <w:t>)</w:t>
      </w:r>
      <w:r w:rsidR="006038DB">
        <w:rPr>
          <w:rFonts w:ascii="Arial" w:hAnsi="Arial" w:cs="Arial"/>
          <w:color w:val="262626"/>
        </w:rPr>
        <w:t>.</w:t>
      </w:r>
    </w:p>
    <w:p w14:paraId="67BEC997" w14:textId="32B2EDF6" w:rsidR="00387485" w:rsidRDefault="00387485" w:rsidP="00E347D0">
      <w:pPr>
        <w:pStyle w:val="rmcpvdbe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16</w:t>
      </w:r>
      <w:r w:rsidR="00AD5537">
        <w:rPr>
          <w:rFonts w:ascii="Arial" w:hAnsi="Arial" w:cs="Arial"/>
          <w:color w:val="262626"/>
        </w:rPr>
        <w:t>:00</w:t>
      </w:r>
      <w:r>
        <w:rPr>
          <w:rFonts w:ascii="Arial" w:hAnsi="Arial" w:cs="Arial"/>
          <w:color w:val="262626"/>
        </w:rPr>
        <w:t xml:space="preserve"> – 16</w:t>
      </w:r>
      <w:r w:rsidR="00AD5537">
        <w:rPr>
          <w:rFonts w:ascii="Arial" w:hAnsi="Arial" w:cs="Arial"/>
          <w:color w:val="262626"/>
        </w:rPr>
        <w:t>:</w:t>
      </w:r>
      <w:r w:rsidR="001C322F">
        <w:rPr>
          <w:rFonts w:ascii="Arial" w:hAnsi="Arial" w:cs="Arial"/>
          <w:color w:val="262626"/>
        </w:rPr>
        <w:t>30</w:t>
      </w:r>
      <w:r w:rsidR="00AD5537">
        <w:rPr>
          <w:rFonts w:ascii="Arial" w:hAnsi="Arial" w:cs="Arial"/>
          <w:color w:val="262626"/>
        </w:rPr>
        <w:t>.</w:t>
      </w:r>
      <w:r>
        <w:rPr>
          <w:rFonts w:ascii="Arial" w:hAnsi="Arial" w:cs="Arial"/>
          <w:color w:val="262626"/>
        </w:rPr>
        <w:t xml:space="preserve"> </w:t>
      </w:r>
      <w:r w:rsidR="001C322F">
        <w:rPr>
          <w:rFonts w:ascii="Arial" w:hAnsi="Arial" w:cs="Arial"/>
          <w:color w:val="262626"/>
        </w:rPr>
        <w:t>Экспертные м</w:t>
      </w:r>
      <w:r w:rsidR="00AD5537">
        <w:rPr>
          <w:rFonts w:ascii="Arial" w:hAnsi="Arial" w:cs="Arial"/>
          <w:color w:val="262626"/>
        </w:rPr>
        <w:t xml:space="preserve">нения и суждения </w:t>
      </w:r>
      <w:r w:rsidR="001C322F">
        <w:rPr>
          <w:rFonts w:ascii="Arial" w:hAnsi="Arial" w:cs="Arial"/>
          <w:color w:val="262626"/>
        </w:rPr>
        <w:t xml:space="preserve">педагогов и </w:t>
      </w:r>
      <w:r w:rsidR="00AD5537">
        <w:rPr>
          <w:rFonts w:ascii="Arial" w:hAnsi="Arial" w:cs="Arial"/>
          <w:color w:val="262626"/>
        </w:rPr>
        <w:t xml:space="preserve">участников профориентационного сообщества. Мини-выступления и реплики вокруг пособия </w:t>
      </w:r>
      <w:r>
        <w:rPr>
          <w:rFonts w:ascii="Arial" w:hAnsi="Arial" w:cs="Arial"/>
          <w:color w:val="262626"/>
        </w:rPr>
        <w:t>(</w:t>
      </w:r>
      <w:r w:rsidR="000E07C6">
        <w:rPr>
          <w:rFonts w:ascii="Arial" w:hAnsi="Arial" w:cs="Arial"/>
          <w:color w:val="262626"/>
        </w:rPr>
        <w:t>каждое выступление – до 3</w:t>
      </w:r>
      <w:r w:rsidR="00AD5537">
        <w:rPr>
          <w:rFonts w:ascii="Arial" w:hAnsi="Arial" w:cs="Arial"/>
          <w:color w:val="262626"/>
        </w:rPr>
        <w:t xml:space="preserve"> мин.</w:t>
      </w:r>
      <w:r w:rsidR="00157706">
        <w:rPr>
          <w:rFonts w:ascii="Arial" w:hAnsi="Arial" w:cs="Arial"/>
          <w:color w:val="262626"/>
        </w:rPr>
        <w:t>, модератор – В. Н. Пронькин</w:t>
      </w:r>
      <w:r>
        <w:rPr>
          <w:rFonts w:ascii="Arial" w:hAnsi="Arial" w:cs="Arial"/>
          <w:color w:val="262626"/>
        </w:rPr>
        <w:t>)</w:t>
      </w:r>
      <w:r w:rsidR="00AD5537">
        <w:rPr>
          <w:rFonts w:ascii="Arial" w:hAnsi="Arial" w:cs="Arial"/>
          <w:color w:val="262626"/>
        </w:rPr>
        <w:t>.</w:t>
      </w:r>
    </w:p>
    <w:p w14:paraId="5628A9E2" w14:textId="28476D82" w:rsidR="001C322F" w:rsidRDefault="00B9265E" w:rsidP="00E347D0">
      <w:pPr>
        <w:pStyle w:val="rmcpvdbe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16:</w:t>
      </w:r>
      <w:r w:rsidR="001C322F">
        <w:rPr>
          <w:rFonts w:ascii="Arial" w:hAnsi="Arial" w:cs="Arial"/>
          <w:color w:val="262626"/>
        </w:rPr>
        <w:t>3</w:t>
      </w:r>
      <w:r>
        <w:rPr>
          <w:rFonts w:ascii="Arial" w:hAnsi="Arial" w:cs="Arial"/>
          <w:color w:val="262626"/>
        </w:rPr>
        <w:t>0 – 1</w:t>
      </w:r>
      <w:r w:rsidR="00CB7457">
        <w:rPr>
          <w:rFonts w:ascii="Arial" w:hAnsi="Arial" w:cs="Arial"/>
          <w:color w:val="262626"/>
        </w:rPr>
        <w:t>6</w:t>
      </w:r>
      <w:r>
        <w:rPr>
          <w:rFonts w:ascii="Arial" w:hAnsi="Arial" w:cs="Arial"/>
          <w:color w:val="262626"/>
        </w:rPr>
        <w:t>:</w:t>
      </w:r>
      <w:r w:rsidR="00CB7457">
        <w:rPr>
          <w:rFonts w:ascii="Arial" w:hAnsi="Arial" w:cs="Arial"/>
          <w:color w:val="262626"/>
        </w:rPr>
        <w:t>5</w:t>
      </w:r>
      <w:r>
        <w:rPr>
          <w:rFonts w:ascii="Arial" w:hAnsi="Arial" w:cs="Arial"/>
          <w:color w:val="262626"/>
        </w:rPr>
        <w:t xml:space="preserve">0. </w:t>
      </w:r>
      <w:r w:rsidR="001C322F">
        <w:rPr>
          <w:rFonts w:ascii="Arial" w:hAnsi="Arial" w:cs="Arial"/>
          <w:color w:val="262626"/>
        </w:rPr>
        <w:t>Выступления студентов Института информационных технологий и технологического образования РГПУ</w:t>
      </w:r>
      <w:r w:rsidR="000E07C6">
        <w:rPr>
          <w:rFonts w:ascii="Arial" w:hAnsi="Arial" w:cs="Arial"/>
          <w:color w:val="262626"/>
        </w:rPr>
        <w:t xml:space="preserve"> им. А.И. Герцена</w:t>
      </w:r>
      <w:r w:rsidR="001C322F">
        <w:rPr>
          <w:rFonts w:ascii="Arial" w:hAnsi="Arial" w:cs="Arial"/>
          <w:color w:val="262626"/>
        </w:rPr>
        <w:t>, работавших с пособием «Образовательная профориентация» в течение семестра</w:t>
      </w:r>
      <w:r w:rsidR="000E07C6">
        <w:rPr>
          <w:rFonts w:ascii="Arial" w:hAnsi="Arial" w:cs="Arial"/>
          <w:color w:val="262626"/>
        </w:rPr>
        <w:t>.</w:t>
      </w:r>
    </w:p>
    <w:p w14:paraId="0939F57F" w14:textId="018185AC" w:rsidR="00CB7457" w:rsidRDefault="00CB7457" w:rsidP="00E347D0">
      <w:pPr>
        <w:pStyle w:val="rmcpvdbe"/>
        <w:shd w:val="clear" w:color="auto" w:fill="FFFFFF"/>
        <w:spacing w:before="120" w:beforeAutospacing="0" w:after="0" w:afterAutospacing="0"/>
        <w:jc w:val="both"/>
        <w:rPr>
          <w:rFonts w:ascii="Calibri" w:hAnsi="Calibri" w:cs="Calibri"/>
          <w:color w:val="262626"/>
          <w:sz w:val="22"/>
          <w:szCs w:val="22"/>
        </w:rPr>
      </w:pPr>
      <w:r>
        <w:rPr>
          <w:rFonts w:ascii="Arial" w:hAnsi="Arial" w:cs="Arial"/>
          <w:color w:val="262626"/>
        </w:rPr>
        <w:t>16:50 – 17:10. Открытый микрофон. Вопросы из зала, вопросы из чата – ответы участников авторского коллектива (модератор – В. Н. Пронькин).</w:t>
      </w:r>
    </w:p>
    <w:p w14:paraId="1718D8A2" w14:textId="0EE39438" w:rsidR="00CB7457" w:rsidRDefault="00CB7457" w:rsidP="00E347D0">
      <w:pPr>
        <w:pStyle w:val="rmcpvdbe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17:10 – 17:45. Проектно-стратегическая мини-сессия «Педагогический вуз – пространство формирования компетенций в сфере образовательной профориентации».</w:t>
      </w:r>
    </w:p>
    <w:p w14:paraId="75C5B7B2" w14:textId="0A01C132" w:rsidR="00387485" w:rsidRDefault="00387485" w:rsidP="00E347D0">
      <w:pPr>
        <w:pStyle w:val="rmcpvdbe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17</w:t>
      </w:r>
      <w:r w:rsidR="00CB7457">
        <w:rPr>
          <w:rFonts w:ascii="Arial" w:hAnsi="Arial" w:cs="Arial"/>
          <w:color w:val="262626"/>
        </w:rPr>
        <w:t>:</w:t>
      </w:r>
      <w:r>
        <w:rPr>
          <w:rFonts w:ascii="Arial" w:hAnsi="Arial" w:cs="Arial"/>
          <w:color w:val="262626"/>
        </w:rPr>
        <w:t>45</w:t>
      </w:r>
      <w:r w:rsidR="00FA1B33">
        <w:rPr>
          <w:rFonts w:ascii="Arial" w:hAnsi="Arial" w:cs="Arial"/>
          <w:color w:val="262626"/>
        </w:rPr>
        <w:t xml:space="preserve"> </w:t>
      </w:r>
      <w:r>
        <w:rPr>
          <w:rFonts w:ascii="Arial" w:hAnsi="Arial" w:cs="Arial"/>
          <w:color w:val="262626"/>
        </w:rPr>
        <w:t>– 18.00</w:t>
      </w:r>
      <w:r w:rsidR="00764292">
        <w:rPr>
          <w:rFonts w:ascii="Arial" w:hAnsi="Arial" w:cs="Arial"/>
          <w:color w:val="262626"/>
        </w:rPr>
        <w:t>.</w:t>
      </w:r>
      <w:r>
        <w:rPr>
          <w:rFonts w:ascii="Arial" w:hAnsi="Arial" w:cs="Arial"/>
          <w:color w:val="262626"/>
        </w:rPr>
        <w:t>  Рефлексия, итоги, планирование последействия</w:t>
      </w:r>
      <w:r w:rsidR="00157706">
        <w:rPr>
          <w:rFonts w:ascii="Arial" w:hAnsi="Arial" w:cs="Arial"/>
          <w:color w:val="262626"/>
        </w:rPr>
        <w:t xml:space="preserve"> (модератор – И. С. Сергеев)</w:t>
      </w:r>
    </w:p>
    <w:p w14:paraId="63355B4C" w14:textId="265A032F" w:rsidR="00E347D0" w:rsidRDefault="00DF17CB" w:rsidP="00E347D0">
      <w:pPr>
        <w:pStyle w:val="rmcpvdbe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color w:val="262626"/>
        </w:rPr>
      </w:pPr>
      <w:r>
        <w:rPr>
          <w:rFonts w:ascii="Arial" w:hAnsi="Arial" w:cs="Arial"/>
          <w:color w:val="262626"/>
        </w:rPr>
        <w:t>18.00 – 18.</w:t>
      </w:r>
      <w:r w:rsidR="0036010B">
        <w:rPr>
          <w:rFonts w:ascii="Arial" w:hAnsi="Arial" w:cs="Arial"/>
          <w:color w:val="262626"/>
        </w:rPr>
        <w:t>30. Свободное общение</w:t>
      </w:r>
      <w:r>
        <w:rPr>
          <w:rFonts w:ascii="Arial" w:hAnsi="Arial" w:cs="Arial"/>
          <w:color w:val="262626"/>
        </w:rPr>
        <w:t xml:space="preserve">. Чай. </w:t>
      </w:r>
    </w:p>
    <w:p w14:paraId="505D4332" w14:textId="20B1E1EF" w:rsidR="00E347D0" w:rsidRPr="00E347D0" w:rsidRDefault="00E347D0" w:rsidP="00261EE1">
      <w:pPr>
        <w:pStyle w:val="rmcpvdbe"/>
        <w:numPr>
          <w:ilvl w:val="0"/>
          <w:numId w:val="4"/>
        </w:numPr>
        <w:shd w:val="clear" w:color="auto" w:fill="FFFFFF"/>
        <w:spacing w:before="120" w:beforeAutospacing="0" w:after="0" w:afterAutospacing="0"/>
        <w:jc w:val="both"/>
        <w:rPr>
          <w:rFonts w:asciiTheme="minorHAnsi" w:hAnsiTheme="minorHAnsi" w:cstheme="minorBidi"/>
        </w:rPr>
      </w:pPr>
      <w:r w:rsidRPr="00E347D0">
        <w:rPr>
          <w:rFonts w:ascii="Arial" w:hAnsi="Arial" w:cs="Arial"/>
          <w:color w:val="262626"/>
        </w:rPr>
        <w:t xml:space="preserve">Познакомиться с учебным пособием в ЭБС «Лань»: </w:t>
      </w:r>
      <w:hyperlink r:id="rId11" w:anchor="1" w:history="1">
        <w:r w:rsidRPr="00E347D0">
          <w:rPr>
            <w:rStyle w:val="a3"/>
            <w:rFonts w:ascii="Arial" w:hAnsi="Arial" w:cs="Arial"/>
          </w:rPr>
          <w:t>https://reader.lanbook.com/book/351884#1</w:t>
        </w:r>
      </w:hyperlink>
    </w:p>
    <w:p w14:paraId="5149921A" w14:textId="51EDF61E" w:rsidR="00E347D0" w:rsidRPr="003D6598" w:rsidRDefault="00E347D0" w:rsidP="00261EE1">
      <w:pPr>
        <w:pStyle w:val="rmcpvdbe"/>
        <w:numPr>
          <w:ilvl w:val="0"/>
          <w:numId w:val="4"/>
        </w:numPr>
        <w:shd w:val="clear" w:color="auto" w:fill="FFFFFF"/>
        <w:spacing w:before="120" w:beforeAutospacing="0" w:after="0" w:afterAutospacing="0"/>
        <w:rPr>
          <w:rFonts w:ascii="Calibri" w:hAnsi="Calibri" w:cs="Calibri"/>
          <w:color w:val="262626"/>
          <w:sz w:val="22"/>
          <w:szCs w:val="22"/>
        </w:rPr>
      </w:pPr>
      <w:r w:rsidRPr="00E347D0">
        <w:rPr>
          <w:rFonts w:ascii="Arial" w:hAnsi="Arial" w:cs="Arial"/>
          <w:color w:val="262626"/>
        </w:rPr>
        <w:t>Консультативная</w:t>
      </w:r>
      <w:r>
        <w:rPr>
          <w:rFonts w:ascii="Arial" w:hAnsi="Arial" w:cs="Arial"/>
          <w:color w:val="262626"/>
        </w:rPr>
        <w:t xml:space="preserve"> поддержка, сообщество </w:t>
      </w:r>
      <w:r w:rsidRPr="00261EE1">
        <w:rPr>
          <w:rFonts w:ascii="Arial" w:hAnsi="Arial" w:cs="Arial"/>
          <w:color w:val="262626"/>
        </w:rPr>
        <w:t>«</w:t>
      </w:r>
      <w:r>
        <w:rPr>
          <w:rFonts w:ascii="Arial" w:hAnsi="Arial" w:cs="Arial"/>
          <w:color w:val="262626"/>
        </w:rPr>
        <w:t>Образовательная профориентация</w:t>
      </w:r>
      <w:r w:rsidR="00261EE1">
        <w:rPr>
          <w:rFonts w:ascii="Arial" w:hAnsi="Arial" w:cs="Arial"/>
          <w:color w:val="262626"/>
        </w:rPr>
        <w:t>»</w:t>
      </w:r>
      <w:r>
        <w:rPr>
          <w:rFonts w:ascii="Arial" w:hAnsi="Arial" w:cs="Arial"/>
          <w:color w:val="262626"/>
        </w:rPr>
        <w:t xml:space="preserve"> </w:t>
      </w:r>
      <w:hyperlink r:id="rId12" w:history="1">
        <w:r w:rsidRPr="00E347D0">
          <w:rPr>
            <w:rStyle w:val="a3"/>
            <w:rFonts w:ascii="Arial" w:hAnsi="Arial" w:cs="Arial"/>
            <w:szCs w:val="22"/>
          </w:rPr>
          <w:t>https://t.me/obr_profor</w:t>
        </w:r>
      </w:hyperlink>
    </w:p>
    <w:p w14:paraId="3107C679" w14:textId="77777777" w:rsidR="003D6598" w:rsidRPr="003D6598" w:rsidRDefault="003D6598" w:rsidP="003D6598">
      <w:pPr>
        <w:pStyle w:val="rmcpvdbe"/>
        <w:shd w:val="clear" w:color="auto" w:fill="FFFFFF"/>
        <w:spacing w:before="120" w:beforeAutospacing="0" w:after="0" w:afterAutospacing="0"/>
        <w:ind w:left="360"/>
        <w:rPr>
          <w:rFonts w:ascii="Calibri" w:hAnsi="Calibri" w:cs="Calibri"/>
          <w:color w:val="262626"/>
          <w:sz w:val="10"/>
          <w:szCs w:val="22"/>
        </w:rPr>
      </w:pPr>
    </w:p>
    <w:p w14:paraId="73528CB5" w14:textId="7F79D228" w:rsidR="009B1123" w:rsidRDefault="009B1123" w:rsidP="004E4957">
      <w:pPr>
        <w:jc w:val="both"/>
      </w:pPr>
      <w:r w:rsidRPr="009B1123">
        <w:drawing>
          <wp:inline distT="0" distB="0" distL="0" distR="0" wp14:anchorId="7F80443C" wp14:editId="0B8394BE">
            <wp:extent cx="6245236" cy="35128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50818" cy="351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1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FA2"/>
    <w:multiLevelType w:val="hybridMultilevel"/>
    <w:tmpl w:val="13E48920"/>
    <w:lvl w:ilvl="0" w:tplc="B0D6A2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E416B"/>
    <w:multiLevelType w:val="hybridMultilevel"/>
    <w:tmpl w:val="B7920050"/>
    <w:lvl w:ilvl="0" w:tplc="B0D6A2F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1DF2D20"/>
    <w:multiLevelType w:val="hybridMultilevel"/>
    <w:tmpl w:val="D98EC2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A5141"/>
    <w:multiLevelType w:val="hybridMultilevel"/>
    <w:tmpl w:val="FED841BA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47"/>
    <w:rsid w:val="000B6047"/>
    <w:rsid w:val="000B6BA8"/>
    <w:rsid w:val="000E07C6"/>
    <w:rsid w:val="00152C18"/>
    <w:rsid w:val="00157706"/>
    <w:rsid w:val="001C322F"/>
    <w:rsid w:val="002170F2"/>
    <w:rsid w:val="00261EE1"/>
    <w:rsid w:val="0036010B"/>
    <w:rsid w:val="00387485"/>
    <w:rsid w:val="003D6598"/>
    <w:rsid w:val="0046512F"/>
    <w:rsid w:val="00474A94"/>
    <w:rsid w:val="004957BB"/>
    <w:rsid w:val="004E4957"/>
    <w:rsid w:val="006038DB"/>
    <w:rsid w:val="0064697C"/>
    <w:rsid w:val="00681FFB"/>
    <w:rsid w:val="00764292"/>
    <w:rsid w:val="007D4FD1"/>
    <w:rsid w:val="009B1123"/>
    <w:rsid w:val="00AD5537"/>
    <w:rsid w:val="00B9265E"/>
    <w:rsid w:val="00CB7457"/>
    <w:rsid w:val="00CC5291"/>
    <w:rsid w:val="00DF17CB"/>
    <w:rsid w:val="00E347D0"/>
    <w:rsid w:val="00E42298"/>
    <w:rsid w:val="00FA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1FF48"/>
  <w15:chartTrackingRefBased/>
  <w15:docId w15:val="{FFC87462-5EDD-40F7-B868-3A90620C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mcpvdbe">
    <w:name w:val="rmcpvdbe"/>
    <w:basedOn w:val="a"/>
    <w:rsid w:val="00387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347D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D6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0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t.me/obr_profo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reader.lanbook.com/book/35188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leader-id.ru/events/45309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65BA1-9F17-4FCC-8501-5DD8EA1B5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Сергеев</dc:creator>
  <cp:keywords/>
  <dc:description/>
  <cp:lastModifiedBy>JuniorSkills</cp:lastModifiedBy>
  <cp:revision>2</cp:revision>
  <dcterms:created xsi:type="dcterms:W3CDTF">2023-10-01T15:46:00Z</dcterms:created>
  <dcterms:modified xsi:type="dcterms:W3CDTF">2023-10-01T15:46:00Z</dcterms:modified>
</cp:coreProperties>
</file>