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«Интерактивный практикум для будущих лидеров»</w:t>
      </w:r>
    </w:p>
    <w:p w:rsidR="00000000" w:rsidDel="00000000" w:rsidP="00000000" w:rsidRDefault="00000000" w:rsidRPr="00000000" w14:paraId="00000002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b w:val="1"/>
          <w:i w:val="1"/>
          <w:u w:val="none"/>
        </w:rPr>
      </w:pPr>
      <w:r w:rsidDel="00000000" w:rsidR="00000000" w:rsidRPr="00000000">
        <w:rPr>
          <w:b w:val="1"/>
          <w:i w:val="1"/>
          <w:strike w:val="1"/>
          <w:rtl w:val="0"/>
        </w:rPr>
        <w:t xml:space="preserve">Плейлист (создать!)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b w:val="1"/>
          <w:i w:val="1"/>
          <w:u w:val="none"/>
        </w:rPr>
      </w:pPr>
      <w:r w:rsidDel="00000000" w:rsidR="00000000" w:rsidRPr="00000000">
        <w:rPr>
          <w:b w:val="1"/>
          <w:i w:val="1"/>
          <w:strike w:val="1"/>
          <w:rtl w:val="0"/>
        </w:rPr>
        <w:t xml:space="preserve">Титульник (жду от Степана)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b w:val="1"/>
          <w:i w:val="1"/>
          <w:u w:val="none"/>
        </w:rPr>
      </w:pPr>
      <w:r w:rsidDel="00000000" w:rsidR="00000000" w:rsidRPr="00000000">
        <w:rPr>
          <w:b w:val="1"/>
          <w:i w:val="1"/>
          <w:strike w:val="1"/>
          <w:rtl w:val="0"/>
        </w:rPr>
        <w:t xml:space="preserve">Помещение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b w:val="1"/>
          <w:i w:val="1"/>
          <w:u w:val="none"/>
        </w:rPr>
      </w:pPr>
      <w:r w:rsidDel="00000000" w:rsidR="00000000" w:rsidRPr="00000000">
        <w:rPr>
          <w:b w:val="1"/>
          <w:i w:val="1"/>
          <w:strike w:val="1"/>
          <w:rtl w:val="0"/>
        </w:rPr>
        <w:t xml:space="preserve">Канцелярия/распечатки (от РАНХиГС)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b w:val="1"/>
          <w:i w:val="1"/>
          <w:u w:val="none"/>
        </w:rPr>
      </w:pPr>
      <w:r w:rsidDel="00000000" w:rsidR="00000000" w:rsidRPr="00000000">
        <w:rPr>
          <w:b w:val="1"/>
          <w:i w:val="1"/>
          <w:strike w:val="1"/>
          <w:rtl w:val="0"/>
        </w:rPr>
        <w:t xml:space="preserve">Столы 3 шт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b w:val="1"/>
          <w:i w:val="1"/>
          <w:u w:val="none"/>
        </w:rPr>
      </w:pPr>
      <w:r w:rsidDel="00000000" w:rsidR="00000000" w:rsidRPr="00000000">
        <w:rPr>
          <w:b w:val="1"/>
          <w:i w:val="1"/>
          <w:strike w:val="1"/>
          <w:rtl w:val="0"/>
        </w:rPr>
        <w:t xml:space="preserve">Стулья 60 шт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b w:val="1"/>
          <w:i w:val="1"/>
          <w:u w:val="none"/>
        </w:rPr>
      </w:pPr>
      <w:r w:rsidDel="00000000" w:rsidR="00000000" w:rsidRPr="00000000">
        <w:rPr>
          <w:b w:val="1"/>
          <w:i w:val="1"/>
          <w:strike w:val="1"/>
          <w:rtl w:val="0"/>
        </w:rPr>
        <w:t xml:space="preserve">Проектор 1 шт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b w:val="1"/>
          <w:i w:val="1"/>
          <w:u w:val="none"/>
        </w:rPr>
      </w:pPr>
      <w:r w:rsidDel="00000000" w:rsidR="00000000" w:rsidRPr="00000000">
        <w:rPr>
          <w:b w:val="1"/>
          <w:i w:val="1"/>
          <w:strike w:val="1"/>
          <w:rtl w:val="0"/>
        </w:rPr>
        <w:t xml:space="preserve">Фотографы и видеографы (от РАНХиГС)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b w:val="1"/>
          <w:i w:val="1"/>
          <w:u w:val="none"/>
        </w:rPr>
      </w:pPr>
      <w:r w:rsidDel="00000000" w:rsidR="00000000" w:rsidRPr="00000000">
        <w:rPr>
          <w:b w:val="1"/>
          <w:i w:val="1"/>
          <w:rtl w:val="0"/>
        </w:rPr>
        <w:t xml:space="preserve">Набор: Медиа-волонтёры Волонтёры Навигации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b w:val="1"/>
          <w:i w:val="1"/>
          <w:u w:val="none"/>
        </w:rPr>
      </w:pPr>
      <w:r w:rsidDel="00000000" w:rsidR="00000000" w:rsidRPr="00000000">
        <w:rPr>
          <w:b w:val="1"/>
          <w:i w:val="1"/>
          <w:rtl w:val="0"/>
        </w:rPr>
        <w:t xml:space="preserve">Материалы по основной презентации и игре (жду от Инны)</w:t>
      </w:r>
    </w:p>
    <w:p w:rsidR="00000000" w:rsidDel="00000000" w:rsidP="00000000" w:rsidRDefault="00000000" w:rsidRPr="00000000" w14:paraId="0000000D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i w:val="1"/>
        </w:rPr>
      </w:pPr>
      <w:r w:rsidDel="00000000" w:rsidR="00000000" w:rsidRPr="00000000">
        <w:rPr>
          <w:b w:val="1"/>
          <w:rtl w:val="0"/>
        </w:rPr>
        <w:t xml:space="preserve">Для анонса: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Задумывался связать свою жизнь с управлением и работой в органах государственной власти? Тебе интересна «проектное управление»? Тогда ждём тебя на нашем новом мероприятии!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🩷 Приглашаем вас принять участие в «Интерактивном практикуме для будущих лидеров». В рамках мероприятия региональных команд Всероссийского конкурса "Большая Перемена" г. Москва и Московской области будет проведена встреча со студентами программы «РЕСУРС России» Президентской академии РАНХиГС.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В программе тебя ждут: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- знакомство с программой «РЕСУРС России»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- возможность задать все интересующие вопросы о поступлении в Президентскую академию РАНХиГС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– интерактивная игра, погружающая в систему государственной службы и развивающая навыки работы в команде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🔔 Дата и время: 31 марта, 13.00-15.30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📍 Место проведения: Каширское шоссе, д. 64, Точка кипения НИЯУ МИФИ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📲 Регистрация</w:t>
      </w:r>
    </w:p>
    <w:p w:rsidR="00000000" w:rsidDel="00000000" w:rsidP="00000000" w:rsidRDefault="00000000" w:rsidRPr="00000000" w14:paraId="0000001E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https://leader-id.ru/events/491580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Набор волонтёров: </w:t>
      </w:r>
    </w:p>
    <w:p w:rsidR="00000000" w:rsidDel="00000000" w:rsidP="00000000" w:rsidRDefault="00000000" w:rsidRPr="00000000" w14:paraId="00000021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https://forms.yandex.ru/u/65f894ff02848f2b295797a3/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Программа: </w:t>
      </w:r>
    </w:p>
    <w:p w:rsidR="00000000" w:rsidDel="00000000" w:rsidP="00000000" w:rsidRDefault="00000000" w:rsidRPr="00000000" w14:paraId="00000029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5"/>
        <w:gridCol w:w="4485"/>
        <w:tblGridChange w:id="0">
          <w:tblGrid>
            <w:gridCol w:w="4515"/>
            <w:gridCol w:w="44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Тайминг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Тайминг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13.00-13.10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Сбор участников, открытие мероприятия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Плейлист:</w:t>
            </w:r>
            <w:r w:rsidDel="00000000" w:rsidR="00000000" w:rsidRPr="00000000">
              <w:rPr>
                <w:rtl w:val="0"/>
              </w:rPr>
              <w:t xml:space="preserve"> </w:t>
            </w:r>
            <w:hyperlink r:id="rId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Плейлист Федерального Совета Первых — Яндекс Диск (yandex.ru)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13.10-14.00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Блок презентации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вступление в региональные команды и их возможности (15-20 минут)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презентация программы «РЕСУРС России» Президентской академии РАНХиГС от студентов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Спикеры:</w:t>
            </w:r>
            <w:r w:rsidDel="00000000" w:rsidR="00000000" w:rsidRPr="00000000">
              <w:rPr>
                <w:rtl w:val="0"/>
              </w:rPr>
              <w:t xml:space="preserve"> Виталия Ивашкина, Забирова Эмилия, от РАНХиГС утверждаются 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Материалы: </w:t>
            </w:r>
            <w:r w:rsidDel="00000000" w:rsidR="00000000" w:rsidRPr="00000000">
              <w:rPr>
                <w:rtl w:val="0"/>
              </w:rPr>
              <w:t xml:space="preserve">жду от Инны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14.00-15.00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Блок игра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игра «Интерактивный практикум для будущих лидеров»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Спикеры: </w:t>
            </w:r>
            <w:r w:rsidDel="00000000" w:rsidR="00000000" w:rsidRPr="00000000">
              <w:rPr>
                <w:rtl w:val="0"/>
              </w:rPr>
              <w:t xml:space="preserve">утверждаются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Материалы: </w:t>
            </w:r>
            <w:r w:rsidDel="00000000" w:rsidR="00000000" w:rsidRPr="00000000">
              <w:rPr>
                <w:rtl w:val="0"/>
              </w:rPr>
              <w:t xml:space="preserve">ждём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15.00-15.30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Закрытие мероприятия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Плейлист: </w:t>
            </w:r>
            <w:hyperlink r:id="rId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Плейлист Федерального Совета Первых — Яндекс Диск (yandex.ru)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isk.yandex.ru/d/NeHWF7SFgF1sew" TargetMode="External"/><Relationship Id="rId5" Type="http://schemas.openxmlformats.org/officeDocument/2006/relationships/styles" Target="styles.xml"/><Relationship Id="rId6" Type="http://schemas.openxmlformats.org/officeDocument/2006/relationships/hyperlink" Target="https://leader-id.ru/events/491580" TargetMode="External"/><Relationship Id="rId7" Type="http://schemas.openxmlformats.org/officeDocument/2006/relationships/hyperlink" Target="https://forms.yandex.ru/u/65f894ff02848f2b295797a3/" TargetMode="External"/><Relationship Id="rId8" Type="http://schemas.openxmlformats.org/officeDocument/2006/relationships/hyperlink" Target="https://disk.yandex.ru/d/NeHWF7SFgF1s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