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FAD" w14:textId="77777777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58F45EA2" w14:textId="5A7BDBC2" w:rsidR="006A1702" w:rsidRDefault="008D4AC5" w:rsidP="0052557E">
            <w:pPr>
              <w:tabs>
                <w:tab w:val="left" w:pos="43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56E">
              <w:rPr>
                <w:rFonts w:ascii="Times New Roman" w:eastAsia="Times New Roman" w:hAnsi="Times New Roman" w:cs="Times New Roman"/>
                <w:sz w:val="20"/>
                <w:szCs w:val="20"/>
              </w:rPr>
              <w:t>Безбумажная рецептура</w:t>
            </w:r>
          </w:p>
        </w:tc>
      </w:tr>
      <w:tr w:rsidR="006A1702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64E88D5" w14:textId="054E9B37" w:rsidR="006A1702" w:rsidRDefault="00A11128" w:rsidP="00BD056E">
            <w:pPr>
              <w:tabs>
                <w:tab w:val="left" w:pos="43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8D4AC5" w:rsidRPr="00BD0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Виноградова Екатерина Сергеевна</w:t>
            </w:r>
          </w:p>
          <w:p w14:paraId="5DE40641" w14:textId="307ACD9A" w:rsidR="006A1702" w:rsidRDefault="00A11128" w:rsidP="00BD056E">
            <w:pPr>
              <w:tabs>
                <w:tab w:val="left" w:pos="43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8D4AC5" w:rsidRPr="00BD0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Ифраимов Хагай Албертович</w:t>
            </w:r>
          </w:p>
          <w:p w14:paraId="74091DD6" w14:textId="1CCA872A" w:rsidR="006A1702" w:rsidRPr="00BD056E" w:rsidRDefault="00A11128" w:rsidP="00BD056E">
            <w:pPr>
              <w:tabs>
                <w:tab w:val="left" w:pos="43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8D4AC5" w:rsidRPr="00BD0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Карташова Анастасия Борисовна</w:t>
            </w:r>
          </w:p>
          <w:p w14:paraId="20B029CE" w14:textId="0A49FDDE" w:rsidR="008D4AC5" w:rsidRPr="00BD056E" w:rsidRDefault="008D4AC5" w:rsidP="00BD056E">
            <w:pPr>
              <w:tabs>
                <w:tab w:val="left" w:pos="43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56E">
              <w:rPr>
                <w:rFonts w:ascii="Times New Roman" w:eastAsia="Times New Roman" w:hAnsi="Times New Roman" w:cs="Times New Roman"/>
                <w:sz w:val="20"/>
                <w:szCs w:val="20"/>
              </w:rPr>
              <w:t>4. Макаева Ольга Александровна</w:t>
            </w:r>
          </w:p>
          <w:p w14:paraId="0FD0D245" w14:textId="0D5B60CE" w:rsidR="008D4AC5" w:rsidRPr="008D4AC5" w:rsidRDefault="008D4AC5" w:rsidP="00BD056E">
            <w:pPr>
              <w:tabs>
                <w:tab w:val="left" w:pos="43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056E">
              <w:rPr>
                <w:rFonts w:ascii="Times New Roman" w:eastAsia="Times New Roman" w:hAnsi="Times New Roman" w:cs="Times New Roman"/>
                <w:sz w:val="20"/>
                <w:szCs w:val="20"/>
              </w:rPr>
              <w:t>5. Шибаев Владислав Альбертович</w:t>
            </w: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проект в информационной системе Projects</w:t>
            </w:r>
          </w:p>
        </w:tc>
        <w:tc>
          <w:tcPr>
            <w:tcW w:w="6338" w:type="dxa"/>
          </w:tcPr>
          <w:p w14:paraId="2219498A" w14:textId="406B46C9" w:rsidR="006A1702" w:rsidRDefault="00167691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69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https://pt.2035.university/project/bezbumaznaa-receptura</w:t>
            </w: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0477ADC7" w14:textId="3490A848" w:rsidR="006A1702" w:rsidRPr="0052557E" w:rsidRDefault="00715EB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Хелснет</w:t>
            </w:r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701433D9" w14:textId="64DE0E56" w:rsidR="00715EBB" w:rsidRDefault="00715EBB" w:rsidP="00715EBB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Безбумажная рецептура состоит в с</w:t>
            </w:r>
            <w:r w:rsidRPr="00715EBB">
              <w:rPr>
                <w:rFonts w:ascii="Times New Roman" w:eastAsia="Times New Roman" w:hAnsi="Times New Roman" w:cs="Times New Roman"/>
                <w:sz w:val="20"/>
                <w:szCs w:val="20"/>
              </w:rPr>
              <w:t>оздани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15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единой базы данных, к которой подключены все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ицинские</w:t>
            </w:r>
            <w:r w:rsidRPr="00715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и аптеки. </w:t>
            </w:r>
            <w:r w:rsidR="000925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Между ними пересылаются обезличенные сообщения о рецепте на лекарства.</w:t>
            </w:r>
          </w:p>
          <w:p w14:paraId="45A2AA3D" w14:textId="2C949931" w:rsidR="006A1702" w:rsidRPr="00715EBB" w:rsidRDefault="00092575" w:rsidP="0052557E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 приходит в аптеке предоставляет полис ОМС и получает по нему лекарства по рецепту.</w:t>
            </w: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3A5C9DE4" w14:textId="1BEBA2AC" w:rsidR="00092575" w:rsidRPr="00092575" w:rsidRDefault="00092575" w:rsidP="00092575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Проблема- бесконтрольная продажа рецептурных лекарств, неэкономичность использования бумаги </w:t>
            </w:r>
          </w:p>
          <w:p w14:paraId="00D25623" w14:textId="0E220E32" w:rsidR="006A1702" w:rsidRDefault="00092575" w:rsidP="00092575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Решение- Создание единой базы данных, к которой подключены все мед учреждения и аптеки.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6418D498" w14:textId="77777777" w:rsidR="00092575" w:rsidRDefault="00092575" w:rsidP="00092575">
            <w:pPr>
              <w:pStyle w:val="Default"/>
              <w:jc w:val="both"/>
              <w:rPr>
                <w:color w:val="auto"/>
              </w:rPr>
            </w:pPr>
          </w:p>
          <w:p w14:paraId="27A0B83E" w14:textId="77777777" w:rsidR="00092575" w:rsidRPr="00092575" w:rsidRDefault="00092575" w:rsidP="00092575">
            <w:pPr>
              <w:pStyle w:val="ab"/>
              <w:numPr>
                <w:ilvl w:val="0"/>
                <w:numId w:val="5"/>
              </w:num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удорожания электронных компонентов продукта. </w:t>
            </w:r>
          </w:p>
          <w:p w14:paraId="5BC8E103" w14:textId="0B6B1B40" w:rsidR="00092575" w:rsidRPr="00092575" w:rsidRDefault="00092575" w:rsidP="00092575">
            <w:pPr>
              <w:pStyle w:val="ab"/>
              <w:numPr>
                <w:ilvl w:val="0"/>
                <w:numId w:val="5"/>
              </w:num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Госуслуг откажется от интеграции своей базы данных </w:t>
            </w:r>
          </w:p>
          <w:p w14:paraId="10BC2486" w14:textId="34399D61" w:rsidR="006A1702" w:rsidRPr="0052557E" w:rsidRDefault="00092575" w:rsidP="0052557E">
            <w:pPr>
              <w:pStyle w:val="ab"/>
              <w:numPr>
                <w:ilvl w:val="0"/>
                <w:numId w:val="5"/>
              </w:num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Срыв сроков поставок сырья </w:t>
            </w: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47CBFF2B" w14:textId="77777777" w:rsidR="00092575" w:rsidRPr="00092575" w:rsidRDefault="00092575" w:rsidP="00092575">
            <w:pPr>
              <w:pStyle w:val="ab"/>
              <w:numPr>
                <w:ilvl w:val="0"/>
                <w:numId w:val="8"/>
              </w:num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Государство- заинтересовано в контроле отпуска рецептурных медикаментов </w:t>
            </w:r>
          </w:p>
          <w:p w14:paraId="7808F4E7" w14:textId="77777777" w:rsidR="00092575" w:rsidRPr="00092575" w:rsidRDefault="00092575" w:rsidP="00092575">
            <w:pPr>
              <w:pStyle w:val="ab"/>
              <w:numPr>
                <w:ilvl w:val="0"/>
                <w:numId w:val="8"/>
              </w:num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Аптеки- увеличение клиентской базы </w:t>
            </w:r>
          </w:p>
          <w:p w14:paraId="59F2A25A" w14:textId="26A31C27" w:rsidR="006A1702" w:rsidRPr="0052557E" w:rsidRDefault="00092575" w:rsidP="0052557E">
            <w:pPr>
              <w:pStyle w:val="ab"/>
              <w:numPr>
                <w:ilvl w:val="0"/>
                <w:numId w:val="8"/>
              </w:num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Мед. Учреждение- сокращение бумажной работы </w:t>
            </w: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6E70C5EA" w14:textId="5609A554" w:rsidR="00092575" w:rsidRDefault="00092575" w:rsidP="0009257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Первоначальное и последующее финансирование проекта планируется за счет грантов государства. </w:t>
            </w:r>
          </w:p>
          <w:p w14:paraId="45C16820" w14:textId="77777777" w:rsidR="006A1702" w:rsidRPr="00092575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380866E6" w14:textId="77777777" w:rsidR="0052557E" w:rsidRPr="00092575" w:rsidRDefault="00092575" w:rsidP="00092575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Безбумажная рецептура</w:t>
            </w:r>
            <w:r w:rsidRPr="000925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представляет собой уникальный медицинский продукт, который позволяет предоставить медицинскую информацию своего владельца. Направление хелснет подразумевает создание медицинского продукта или услуги, способные улучшить здоровье или качество жизни своего владельца, функционируя в рамках рынка здравоохранения. </w:t>
            </w:r>
          </w:p>
          <w:p w14:paraId="55C0EA9E" w14:textId="47697A96" w:rsidR="006A1702" w:rsidRPr="0052557E" w:rsidRDefault="0052557E" w:rsidP="0052557E">
            <w:pPr>
              <w:tabs>
                <w:tab w:val="left" w:pos="43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 находится в сегменте Информационные технологии в медицине. </w:t>
            </w: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68BACBA1" w14:textId="06BF0D8F" w:rsidR="006A1702" w:rsidRPr="0052557E" w:rsidRDefault="0052557E" w:rsidP="0052557E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557E">
              <w:rPr>
                <w:rFonts w:ascii="Times New Roman" w:eastAsia="Times New Roman" w:hAnsi="Times New Roman" w:cs="Times New Roman"/>
                <w:sz w:val="20"/>
                <w:szCs w:val="20"/>
              </w:rPr>
              <w:t>5000000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289C1BAF" w:rsidR="006A1702" w:rsidRPr="0052557E" w:rsidRDefault="0052557E" w:rsidP="0052557E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социальный. Первоначальное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последующее </w:t>
            </w:r>
            <w:r w:rsidRPr="0052557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планируется с помощью грантов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5A155D68" w14:textId="69EF1558" w:rsidR="006A1702" w:rsidRDefault="00542493" w:rsidP="00542493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9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ёмкость составила 1 350,4 млрд руб. В 2022 г. потребление лекарственных средств через аптеки достигло 4,5 млрд упак.</w:t>
            </w: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Длительность этапа,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6DF50" w14:textId="5892E1FA" w:rsidR="006A1702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Заключить контракт на создание базы данных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1B39FFF3" w:rsidR="006A1702" w:rsidRPr="005A3BB0" w:rsidRDefault="005A3BB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C927D" w14:textId="532214D6" w:rsidR="006A1702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EDAD" w14:textId="2D8EC11B" w:rsidR="006A1702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Нанять IT-специалистов в сфере создания баз данных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5F01CC78" w:rsidR="006A1702" w:rsidRPr="005A3BB0" w:rsidRDefault="005A3BB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5C059974" w:rsidR="006A1702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200000</w:t>
                  </w:r>
                </w:p>
              </w:tc>
            </w:tr>
            <w:tr w:rsidR="006A1702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C2CAC" w14:textId="3F2946D2" w:rsidR="006A1702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Подготовить все разрешительные документы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2D86D24D" w:rsidR="006A1702" w:rsidRPr="005A3BB0" w:rsidRDefault="005A3BB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5DDCEE46" w:rsidR="006A1702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3A9FF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E9EFE" w14:textId="04E0CD1B" w:rsidR="005A3BB0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Определить держателя сервера и арендовать сервер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75B2B376" w:rsidR="006A1702" w:rsidRPr="005A3BB0" w:rsidRDefault="005A3BB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5347DD26" w:rsidR="006A1702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500000</w:t>
                  </w:r>
                </w:p>
              </w:tc>
            </w:tr>
            <w:tr w:rsidR="005A3BB0" w14:paraId="4B65F2E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F828B" w14:textId="0E0F8CC6" w:rsidR="005A3BB0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Создать основу базы данных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400794" w14:textId="6A7FEB55" w:rsidR="005A3BB0" w:rsidRDefault="005A3BB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6FA6FB" w14:textId="634C4EAC" w:rsidR="005A3BB0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200000</w:t>
                  </w:r>
                </w:p>
              </w:tc>
            </w:tr>
            <w:tr w:rsidR="005A3BB0" w14:paraId="0F6FC6D3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F5591" w14:textId="0598460D" w:rsidR="005A3BB0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Первый тест системы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324A22" w14:textId="2EA190AF" w:rsidR="005A3BB0" w:rsidRDefault="003D675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</w:t>
                  </w:r>
                  <w:r w:rsidR="008A7C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52C581" w14:textId="0172FBDF" w:rsidR="005A3BB0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5A3BB0" w14:paraId="0AD0D946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79C92F" w14:textId="3DC40417" w:rsidR="005A3BB0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Внести правки, дополнения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280171" w14:textId="591969F3" w:rsidR="005A3BB0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0,4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CC1F13" w14:textId="33355641" w:rsidR="005A3BB0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5A3BB0" w14:paraId="1AA54937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CB099" w14:textId="23DDB602" w:rsidR="005A3BB0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Подготовить программу ввода и вывода информации в/из базы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FAD75" w14:textId="3F02824B" w:rsidR="005A3BB0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CE2D1B" w14:textId="12D9AEBC" w:rsidR="005A3BB0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200000</w:t>
                  </w:r>
                </w:p>
              </w:tc>
            </w:tr>
            <w:tr w:rsidR="005A3BB0" w14:paraId="4BC21975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7DD53" w14:textId="0B9C216E" w:rsidR="005A3BB0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Второй тест системы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82965C" w14:textId="533BFD51" w:rsidR="005A3BB0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CF4621" w14:textId="44110CDB" w:rsidR="005A3BB0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5A3BB0" w14:paraId="3AE74042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41413D" w14:textId="7FBB1CFF" w:rsidR="005A3BB0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Внести правки, дополнения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70B095" w14:textId="5849E012" w:rsidR="005A3BB0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0,4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32FB81" w14:textId="5D270DFD" w:rsidR="005A3BB0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5A3BB0" w14:paraId="07C4F265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809AA4" w14:textId="48547100" w:rsidR="005A3BB0" w:rsidRPr="005A3BB0" w:rsidRDefault="005A3BB0" w:rsidP="005A3BB0">
                  <w:pPr>
                    <w:tabs>
                      <w:tab w:val="left" w:pos="414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3BB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Передача контроля над базой данных сертифицированным органам гос. контроля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B92E6B" w14:textId="79FBD80F" w:rsidR="005A3BB0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367220" w14:textId="3E509A59" w:rsidR="005A3BB0" w:rsidRPr="008A7C44" w:rsidRDefault="008A7C4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5D698BB4" w:rsidR="006A1702" w:rsidRPr="008A7C44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8A7C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6                                              1100000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A1702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001741" w14:textId="77777777" w:rsidR="00A35176" w:rsidRDefault="00A35176" w:rsidP="00A35176">
                  <w:pPr>
                    <w:tabs>
                      <w:tab w:val="left" w:pos="432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Pr="00BD05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Виноградова Екатерина Сергеевна</w:t>
                  </w:r>
                </w:p>
                <w:p w14:paraId="2D88F53A" w14:textId="77777777" w:rsidR="00A35176" w:rsidRDefault="00A35176" w:rsidP="00A35176">
                  <w:pPr>
                    <w:tabs>
                      <w:tab w:val="left" w:pos="432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Pr="00BD05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Ифраимов Хагай Албертович</w:t>
                  </w:r>
                </w:p>
                <w:p w14:paraId="7A347906" w14:textId="77777777" w:rsidR="00A35176" w:rsidRPr="00BD056E" w:rsidRDefault="00A35176" w:rsidP="00A35176">
                  <w:pPr>
                    <w:tabs>
                      <w:tab w:val="left" w:pos="432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Pr="00BD05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Карташова Анастасия Борисовна</w:t>
                  </w:r>
                </w:p>
                <w:p w14:paraId="4A13DBE8" w14:textId="77777777" w:rsidR="00A35176" w:rsidRPr="00BD056E" w:rsidRDefault="00A35176" w:rsidP="00A35176">
                  <w:pPr>
                    <w:tabs>
                      <w:tab w:val="left" w:pos="432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5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 Макаева Ольга Александровна</w:t>
                  </w:r>
                </w:p>
                <w:p w14:paraId="22632654" w14:textId="27CA5F4F" w:rsidR="006A1702" w:rsidRDefault="00A35176" w:rsidP="00A35176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5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 Шибаев Владислав Альбертович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1D53F5" w14:textId="51A0D09C" w:rsidR="006A1702" w:rsidRDefault="00A3517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216FD946" w14:textId="77777777" w:rsidR="00A35176" w:rsidRDefault="00A3517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3AF7584C" w14:textId="77777777" w:rsidR="00A35176" w:rsidRDefault="00A35176" w:rsidP="00A3517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1B9974CA" w14:textId="77777777" w:rsidR="00A35176" w:rsidRDefault="00A35176" w:rsidP="00A3517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5027CD47" w14:textId="3E0331C7" w:rsidR="00A35176" w:rsidRDefault="00A35176" w:rsidP="00A3517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5FF7D66F" w14:textId="6B45401A" w:rsidR="00A35176" w:rsidRDefault="00A35176" w:rsidP="00A3517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5AB91456" w14:textId="77777777" w:rsidR="00A35176" w:rsidRDefault="00A35176" w:rsidP="00A3517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50C229F9" w14:textId="65B5A990" w:rsidR="00A35176" w:rsidRPr="00A35176" w:rsidRDefault="00A35176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C160E" w14:textId="77777777" w:rsidR="006A1702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3434D37B" w14:textId="77777777" w:rsidR="00A35176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7D855854" w14:textId="77777777" w:rsidR="00A35176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69254636" w14:textId="77777777" w:rsidR="00A35176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23548DDD" w14:textId="77777777" w:rsidR="00A35176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2E1D17D3" w14:textId="77777777" w:rsidR="00A35176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6AC427A2" w14:textId="77777777" w:rsidR="00A35176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43D11DE8" w14:textId="3DA0D874" w:rsidR="00A35176" w:rsidRPr="00A35176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</w:tr>
            <w:tr w:rsidR="006A1702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26564856" w:rsidR="006A1702" w:rsidRPr="00A35176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4CA1E6BC" w:rsidR="006A1702" w:rsidRPr="00A35176" w:rsidRDefault="00A35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564"/>
        <w:gridCol w:w="1713"/>
        <w:gridCol w:w="2552"/>
        <w:gridCol w:w="1733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A1702" w14:paraId="19A9907A" w14:textId="77777777" w:rsidTr="009A3820">
        <w:trPr>
          <w:trHeight w:val="509"/>
        </w:trPr>
        <w:tc>
          <w:tcPr>
            <w:tcW w:w="2122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64" w:type="dxa"/>
            <w:vAlign w:val="center"/>
          </w:tcPr>
          <w:p w14:paraId="3137C06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2709B1" w14:paraId="2A45DED2" w14:textId="77777777" w:rsidTr="005C2A4C">
        <w:trPr>
          <w:trHeight w:val="557"/>
        </w:trPr>
        <w:tc>
          <w:tcPr>
            <w:tcW w:w="2122" w:type="dxa"/>
            <w:vAlign w:val="center"/>
          </w:tcPr>
          <w:p w14:paraId="19185B02" w14:textId="0B1DA9DF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A0D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7A0D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Сергеевна</w:t>
            </w:r>
          </w:p>
        </w:tc>
        <w:tc>
          <w:tcPr>
            <w:tcW w:w="1564" w:type="dxa"/>
            <w:vAlign w:val="center"/>
          </w:tcPr>
          <w:p w14:paraId="56682887" w14:textId="65718031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51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7A3D9" w14:textId="023FF21B" w:rsidR="002709B1" w:rsidRPr="00930511" w:rsidRDefault="002709B1" w:rsidP="002709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89644960607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5AFBE" w14:textId="4E98C72E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рынка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40C3A" w14:textId="5458B6F1" w:rsidR="002709B1" w:rsidRPr="002709B1" w:rsidRDefault="00FA34F9" w:rsidP="00FA34F9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t>ГУУ бакалавриат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финансовый менеджмент </w:t>
            </w: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09B1" w14:paraId="4E8FD451" w14:textId="77777777" w:rsidTr="005C2A4C">
        <w:trPr>
          <w:trHeight w:val="577"/>
        </w:trPr>
        <w:tc>
          <w:tcPr>
            <w:tcW w:w="2122" w:type="dxa"/>
            <w:vAlign w:val="center"/>
          </w:tcPr>
          <w:p w14:paraId="5581D848" w14:textId="047D95DA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A0D">
              <w:rPr>
                <w:rFonts w:ascii="Times New Roman" w:eastAsia="Times New Roman" w:hAnsi="Times New Roman" w:cs="Times New Roman"/>
                <w:sz w:val="20"/>
                <w:szCs w:val="20"/>
              </w:rPr>
              <w:t>Ифраимов Хагай Албертович</w:t>
            </w:r>
          </w:p>
        </w:tc>
        <w:tc>
          <w:tcPr>
            <w:tcW w:w="1564" w:type="dxa"/>
            <w:vAlign w:val="center"/>
          </w:tcPr>
          <w:p w14:paraId="7153329F" w14:textId="4E4FB28A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51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9F041" w14:textId="1CF28DE1" w:rsidR="002709B1" w:rsidRPr="00930511" w:rsidRDefault="002709B1" w:rsidP="002709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89069776540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12B612" w14:textId="561E050E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Координирование реализации проекта и поиск финансирования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9CD0" w14:textId="6FF7853C" w:rsidR="002709B1" w:rsidRDefault="00FA34F9" w:rsidP="002709B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t>ГУУ бакалавриат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финансовый менеджмент </w:t>
            </w: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09B1" w14:paraId="6594237B" w14:textId="77777777" w:rsidTr="005C2A4C">
        <w:trPr>
          <w:trHeight w:val="555"/>
        </w:trPr>
        <w:tc>
          <w:tcPr>
            <w:tcW w:w="2122" w:type="dxa"/>
            <w:vAlign w:val="center"/>
          </w:tcPr>
          <w:p w14:paraId="7ED111D2" w14:textId="4D17C326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A0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Карташова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7A0D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 Борисовна</w:t>
            </w:r>
          </w:p>
        </w:tc>
        <w:tc>
          <w:tcPr>
            <w:tcW w:w="1564" w:type="dxa"/>
            <w:vAlign w:val="center"/>
          </w:tcPr>
          <w:p w14:paraId="35A5A2CB" w14:textId="628130B2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51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3292D" w14:textId="6D81BBB5" w:rsidR="002709B1" w:rsidRPr="00930511" w:rsidRDefault="002709B1" w:rsidP="002709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89205220557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F7E9D" w14:textId="58B4BFA7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рынка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909A8" w14:textId="15DC550B" w:rsidR="002709B1" w:rsidRDefault="00FA34F9" w:rsidP="002709B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t>ГУУ бакалавриат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финансовый менеджмент </w:t>
            </w: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09B1" w14:paraId="72B6A07E" w14:textId="77777777" w:rsidTr="005C2A4C">
        <w:trPr>
          <w:trHeight w:val="555"/>
        </w:trPr>
        <w:tc>
          <w:tcPr>
            <w:tcW w:w="2122" w:type="dxa"/>
            <w:vAlign w:val="center"/>
          </w:tcPr>
          <w:p w14:paraId="26EEA60D" w14:textId="6337ECB2" w:rsidR="002709B1" w:rsidRPr="00087A0D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A0D">
              <w:rPr>
                <w:rFonts w:ascii="Times New Roman" w:eastAsia="Times New Roman" w:hAnsi="Times New Roman" w:cs="Times New Roman"/>
                <w:sz w:val="20"/>
                <w:szCs w:val="20"/>
              </w:rPr>
              <w:t>Макаева Ольга Александровна</w:t>
            </w:r>
          </w:p>
        </w:tc>
        <w:tc>
          <w:tcPr>
            <w:tcW w:w="1564" w:type="dxa"/>
            <w:vAlign w:val="center"/>
          </w:tcPr>
          <w:p w14:paraId="2C650FD9" w14:textId="11361155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511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DCA7A" w14:textId="2E808B5D" w:rsidR="002709B1" w:rsidRPr="00930511" w:rsidRDefault="002709B1" w:rsidP="002709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89271977068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ED9192" w14:textId="29295425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дизайнерских возможностей реализации проекта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6736A" w14:textId="43C8012A" w:rsidR="002709B1" w:rsidRDefault="00FA34F9" w:rsidP="002709B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t>ГУУ бакалавриат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финансовый менеджмент </w:t>
            </w: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09B1" w14:paraId="14F33BE4" w14:textId="77777777" w:rsidTr="005C2A4C">
        <w:trPr>
          <w:trHeight w:val="555"/>
        </w:trPr>
        <w:tc>
          <w:tcPr>
            <w:tcW w:w="2122" w:type="dxa"/>
            <w:vAlign w:val="center"/>
          </w:tcPr>
          <w:p w14:paraId="60C2112E" w14:textId="524D5518" w:rsidR="002709B1" w:rsidRPr="00087A0D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A0D">
              <w:rPr>
                <w:rFonts w:ascii="Times New Roman" w:eastAsia="Times New Roman" w:hAnsi="Times New Roman" w:cs="Times New Roman"/>
                <w:sz w:val="20"/>
                <w:szCs w:val="20"/>
              </w:rPr>
              <w:t>Шибаев Владислав Альбертович</w:t>
            </w:r>
          </w:p>
        </w:tc>
        <w:tc>
          <w:tcPr>
            <w:tcW w:w="1564" w:type="dxa"/>
            <w:vAlign w:val="center"/>
          </w:tcPr>
          <w:p w14:paraId="1019F585" w14:textId="6243963C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51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ECA0B2" w14:textId="579FC2D0" w:rsidR="002709B1" w:rsidRPr="00930511" w:rsidRDefault="002709B1" w:rsidP="002709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89265491423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D9B09" w14:textId="318DC730" w:rsidR="002709B1" w:rsidRDefault="002709B1" w:rsidP="002709B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Поиск технических возможностей реализации </w:t>
            </w:r>
            <w:r w:rsidRPr="002709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1A852" w14:textId="65604C3F" w:rsidR="002709B1" w:rsidRDefault="00FA34F9" w:rsidP="002709B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ГУУ бакалавриат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финансовый менеджмент </w:t>
            </w:r>
            <w:r w:rsidRPr="00FA3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D44B" w14:textId="77777777" w:rsidR="00AB1CFE" w:rsidRDefault="00AB1CFE">
      <w:pPr>
        <w:spacing w:line="240" w:lineRule="auto"/>
      </w:pPr>
      <w:r>
        <w:separator/>
      </w:r>
    </w:p>
  </w:endnote>
  <w:endnote w:type="continuationSeparator" w:id="0">
    <w:p w14:paraId="7208B5A8" w14:textId="77777777" w:rsidR="00AB1CFE" w:rsidRDefault="00AB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DE39" w14:textId="77777777" w:rsidR="00AB1CFE" w:rsidRDefault="00AB1CFE">
      <w:pPr>
        <w:spacing w:line="240" w:lineRule="auto"/>
      </w:pPr>
      <w:r>
        <w:separator/>
      </w:r>
    </w:p>
  </w:footnote>
  <w:footnote w:type="continuationSeparator" w:id="0">
    <w:p w14:paraId="3265E0C1" w14:textId="77777777" w:rsidR="00AB1CFE" w:rsidRDefault="00AB1CFE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BDD"/>
    <w:multiLevelType w:val="hybridMultilevel"/>
    <w:tmpl w:val="7B54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961DA"/>
    <w:multiLevelType w:val="hybridMultilevel"/>
    <w:tmpl w:val="58982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A67DFF"/>
    <w:multiLevelType w:val="hybridMultilevel"/>
    <w:tmpl w:val="D858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E0CF8"/>
    <w:multiLevelType w:val="hybridMultilevel"/>
    <w:tmpl w:val="9560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84D47"/>
    <w:multiLevelType w:val="hybridMultilevel"/>
    <w:tmpl w:val="B3DC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A3C68"/>
    <w:multiLevelType w:val="hybridMultilevel"/>
    <w:tmpl w:val="6468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48188">
    <w:abstractNumId w:val="5"/>
  </w:num>
  <w:num w:numId="2" w16cid:durableId="1586576199">
    <w:abstractNumId w:val="1"/>
  </w:num>
  <w:num w:numId="3" w16cid:durableId="780029568">
    <w:abstractNumId w:val="3"/>
  </w:num>
  <w:num w:numId="4" w16cid:durableId="1577667387">
    <w:abstractNumId w:val="4"/>
  </w:num>
  <w:num w:numId="5" w16cid:durableId="75712916">
    <w:abstractNumId w:val="7"/>
  </w:num>
  <w:num w:numId="6" w16cid:durableId="2127767608">
    <w:abstractNumId w:val="0"/>
  </w:num>
  <w:num w:numId="7" w16cid:durableId="260451419">
    <w:abstractNumId w:val="2"/>
  </w:num>
  <w:num w:numId="8" w16cid:durableId="419909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087A0D"/>
    <w:rsid w:val="00092575"/>
    <w:rsid w:val="00167691"/>
    <w:rsid w:val="001B2199"/>
    <w:rsid w:val="002709B1"/>
    <w:rsid w:val="003D6751"/>
    <w:rsid w:val="003E4FA2"/>
    <w:rsid w:val="0052557E"/>
    <w:rsid w:val="00542493"/>
    <w:rsid w:val="005A3BB0"/>
    <w:rsid w:val="006A1702"/>
    <w:rsid w:val="00715EBB"/>
    <w:rsid w:val="008A7C44"/>
    <w:rsid w:val="008D4AC5"/>
    <w:rsid w:val="00913062"/>
    <w:rsid w:val="00930511"/>
    <w:rsid w:val="009A3820"/>
    <w:rsid w:val="00A11128"/>
    <w:rsid w:val="00A35176"/>
    <w:rsid w:val="00AB1CFE"/>
    <w:rsid w:val="00BD056E"/>
    <w:rsid w:val="00CB48D3"/>
    <w:rsid w:val="00E94DD2"/>
    <w:rsid w:val="00F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715E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Default">
    <w:name w:val="Default"/>
    <w:rsid w:val="0009257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D277-C04A-4575-AED3-D95C9FC2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Хагай Ифраимов</cp:lastModifiedBy>
  <cp:revision>17</cp:revision>
  <dcterms:created xsi:type="dcterms:W3CDTF">2022-12-22T13:50:00Z</dcterms:created>
  <dcterms:modified xsi:type="dcterms:W3CDTF">2023-04-15T18:05:00Z</dcterms:modified>
</cp:coreProperties>
</file>