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027" w:rsidRDefault="00AE5027" w:rsidP="00AE5027">
      <w:r>
        <w:t>Задачи</w:t>
      </w:r>
      <w:r>
        <w:t xml:space="preserve"> "Мобильный штурмовой комплекс" </w:t>
      </w:r>
    </w:p>
    <w:p w:rsidR="00AE5027" w:rsidRDefault="00AE5027" w:rsidP="00AE5027">
      <w:r>
        <w:t>Задача 1</w:t>
      </w:r>
      <w:r>
        <w:t>.</w:t>
      </w:r>
      <w:r>
        <w:t xml:space="preserve"> Обозначить и описать целевую аудиторию, для которой разрабатывается мобильный штурмовой комплекс. Учесть потребности, ограничения и специфику использования в условиях современных боевых действий и сложного рельефа.</w:t>
      </w:r>
    </w:p>
    <w:p w:rsidR="00AE5027" w:rsidRDefault="00AE5027" w:rsidP="00AE5027">
      <w:pPr>
        <w:pStyle w:val="a3"/>
        <w:numPr>
          <w:ilvl w:val="0"/>
          <w:numId w:val="1"/>
        </w:numPr>
      </w:pPr>
      <w:r>
        <w:t>Штурмовые подразделения: Непосредственные пользователи комплекса для огневой поддержки, подавления огневых точек и укреплений противника, проведения разведки боем. Важна мобильность, огневая мощь, защ</w:t>
      </w:r>
      <w:r>
        <w:t>ищённость, простота управления.</w:t>
      </w:r>
    </w:p>
    <w:p w:rsidR="00AE5027" w:rsidRDefault="00AE5027" w:rsidP="00AE5027">
      <w:pPr>
        <w:pStyle w:val="a3"/>
        <w:numPr>
          <w:ilvl w:val="0"/>
          <w:numId w:val="1"/>
        </w:numPr>
      </w:pPr>
      <w:r>
        <w:t>Подразделения разведки: Использование комплекса для ведения разведки, обнаружения и идентификации целей, корректировки огня артиллерии. Важны средства наблюдения, з</w:t>
      </w:r>
      <w:r>
        <w:t>ащищенная связь, маневренность.</w:t>
      </w:r>
    </w:p>
    <w:p w:rsidR="00AE5027" w:rsidRDefault="00AE5027" w:rsidP="00AE5027">
      <w:pPr>
        <w:pStyle w:val="a3"/>
        <w:numPr>
          <w:ilvl w:val="0"/>
          <w:numId w:val="1"/>
        </w:numPr>
      </w:pPr>
      <w:r>
        <w:t>Подразделения поддержки и логистики: Обеспечение обслуживания, ремонта и снабжения боеприпасами. Важны простота обслуживания, ремонтопригод</w:t>
      </w:r>
      <w:r>
        <w:t>ность, наличие запасных частей.</w:t>
      </w:r>
    </w:p>
    <w:p w:rsidR="00AE5027" w:rsidRDefault="00AE5027" w:rsidP="00AE5027">
      <w:pPr>
        <w:pStyle w:val="a3"/>
        <w:numPr>
          <w:ilvl w:val="0"/>
          <w:numId w:val="1"/>
        </w:numPr>
      </w:pPr>
      <w:r>
        <w:t>Командование: Принятие решений на основе информации, поступающей с комплекса, координация действий различных подразделений. Важна интеграция в систему управления войсками, защищенность каналов связи.</w:t>
      </w:r>
    </w:p>
    <w:p w:rsidR="00AE5027" w:rsidRDefault="00AE5027" w:rsidP="00AE5027"/>
    <w:p w:rsidR="00AE5027" w:rsidRDefault="00AE5027" w:rsidP="00AE5027">
      <w:r>
        <w:t>Задача 2</w:t>
      </w:r>
      <w:r>
        <w:t xml:space="preserve">. </w:t>
      </w:r>
      <w:r>
        <w:t>Сформулировать бизнес-модель проекта и определить потенциальные источники финансирования и прибыли для обеспечения устойчивого развития и масштабирования (включая экспортный потенциал).</w:t>
      </w:r>
    </w:p>
    <w:p w:rsidR="00AE5027" w:rsidRDefault="00AE5027" w:rsidP="00AE5027">
      <w:pPr>
        <w:pStyle w:val="a3"/>
        <w:numPr>
          <w:ilvl w:val="0"/>
          <w:numId w:val="2"/>
        </w:numPr>
      </w:pPr>
      <w:r>
        <w:t>Государственный оборонный заказ: Основной источник дохода – контракты на поставк</w:t>
      </w:r>
      <w:r>
        <w:t>у комплексов вооруженным силам.</w:t>
      </w:r>
    </w:p>
    <w:p w:rsidR="00AE5027" w:rsidRDefault="00AE5027" w:rsidP="00AE5027">
      <w:pPr>
        <w:pStyle w:val="a3"/>
        <w:numPr>
          <w:ilvl w:val="0"/>
          <w:numId w:val="2"/>
        </w:numPr>
      </w:pPr>
      <w:r>
        <w:t>Сервисное обслуживание и модернизация: Контракты на техническое обслуживание, ремонт, модернизацию комплексов, поставку запасных</w:t>
      </w:r>
      <w:r>
        <w:t xml:space="preserve"> частей и расходных материалов.</w:t>
      </w:r>
    </w:p>
    <w:p w:rsidR="00AE5027" w:rsidRDefault="00AE5027" w:rsidP="00AE5027">
      <w:pPr>
        <w:pStyle w:val="a3"/>
        <w:numPr>
          <w:ilvl w:val="0"/>
          <w:numId w:val="2"/>
        </w:numPr>
      </w:pPr>
      <w:r>
        <w:t>Экспорт: Продажа комплексов вооруженным силам других стран (с учетом огра</w:t>
      </w:r>
      <w:r>
        <w:t>ничений на экспорт вооружений).</w:t>
      </w:r>
    </w:p>
    <w:p w:rsidR="00AE5027" w:rsidRDefault="00AE5027" w:rsidP="00AE5027">
      <w:pPr>
        <w:pStyle w:val="a3"/>
        <w:numPr>
          <w:ilvl w:val="0"/>
          <w:numId w:val="2"/>
        </w:numPr>
      </w:pPr>
      <w:r>
        <w:t>Разработка специализированных модификаций: Создание версий комплекса, адаптированных под конкретные задачи и требования заказчиков (контртеррористические операции, охрана периметра, и т.</w:t>
      </w:r>
      <w:r>
        <w:t>п.).</w:t>
      </w:r>
    </w:p>
    <w:p w:rsidR="00AE5027" w:rsidRDefault="00AE5027" w:rsidP="00AE5027">
      <w:pPr>
        <w:pStyle w:val="a3"/>
        <w:numPr>
          <w:ilvl w:val="0"/>
          <w:numId w:val="2"/>
        </w:numPr>
      </w:pPr>
      <w:r>
        <w:t>Платное обучение: Обучение персонала заказчика эксплуатации и обслуживанию комплекса.</w:t>
      </w:r>
    </w:p>
    <w:p w:rsidR="00AE5027" w:rsidRDefault="00AE5027" w:rsidP="00AE5027"/>
    <w:p w:rsidR="00AE5027" w:rsidRDefault="00AE5027" w:rsidP="00AE5027">
      <w:r>
        <w:lastRenderedPageBreak/>
        <w:t>Задача 3</w:t>
      </w:r>
      <w:r>
        <w:t>.</w:t>
      </w:r>
      <w:r>
        <w:t xml:space="preserve"> Выявить ключевые показатели эффективности (KPI) проекта и оценить их текущие значения для мониторинга прогресса и принятия управленческих решений.</w:t>
      </w:r>
    </w:p>
    <w:p w:rsidR="00AE5027" w:rsidRDefault="00AE5027" w:rsidP="00AE5027">
      <w:pPr>
        <w:pStyle w:val="a3"/>
        <w:numPr>
          <w:ilvl w:val="0"/>
          <w:numId w:val="3"/>
        </w:numPr>
      </w:pPr>
      <w:r>
        <w:t>Огневая мощь (условных единиц, например, количество пораженных целей в минуту): Не м</w:t>
      </w:r>
      <w:r>
        <w:t>енее X. (Текущее состояние: Y).</w:t>
      </w:r>
    </w:p>
    <w:p w:rsidR="00AE5027" w:rsidRDefault="00AE5027" w:rsidP="00AE5027">
      <w:pPr>
        <w:pStyle w:val="a3"/>
        <w:numPr>
          <w:ilvl w:val="0"/>
          <w:numId w:val="3"/>
        </w:numPr>
      </w:pPr>
      <w:r>
        <w:t>Дальность эффективной стрельбы (м): Не м</w:t>
      </w:r>
      <w:r>
        <w:t>енее A. (Текущее состояние: B).</w:t>
      </w:r>
    </w:p>
    <w:p w:rsidR="00AE5027" w:rsidRDefault="00AE5027" w:rsidP="00AE5027">
      <w:pPr>
        <w:pStyle w:val="a3"/>
        <w:numPr>
          <w:ilvl w:val="0"/>
          <w:numId w:val="3"/>
        </w:numPr>
      </w:pPr>
      <w:r>
        <w:t>Максимальная скорость передвижения по пересеченной местности (км/ч): Не м</w:t>
      </w:r>
      <w:r>
        <w:t>енее C. (Текущее состояние: D).</w:t>
      </w:r>
    </w:p>
    <w:p w:rsidR="00AE5027" w:rsidRDefault="00AE5027" w:rsidP="00AE5027">
      <w:pPr>
        <w:pStyle w:val="a3"/>
        <w:numPr>
          <w:ilvl w:val="0"/>
          <w:numId w:val="3"/>
        </w:numPr>
      </w:pPr>
      <w:r>
        <w:t>Время развертывания комплекса (мин): Не б</w:t>
      </w:r>
      <w:r>
        <w:t>олее E. (Текущее состояние: F).</w:t>
      </w:r>
    </w:p>
    <w:p w:rsidR="00AE5027" w:rsidRDefault="00AE5027" w:rsidP="00AE5027">
      <w:pPr>
        <w:pStyle w:val="a3"/>
        <w:numPr>
          <w:ilvl w:val="0"/>
          <w:numId w:val="3"/>
        </w:numPr>
      </w:pPr>
      <w:r>
        <w:t>Уровень защиты (соответствие стандартам баллистической защиты): Не м</w:t>
      </w:r>
      <w:r>
        <w:t>енее G. (Текущее состояние: H).</w:t>
      </w:r>
    </w:p>
    <w:p w:rsidR="00AE5027" w:rsidRDefault="00AE5027" w:rsidP="00AE5027">
      <w:pPr>
        <w:pStyle w:val="a3"/>
        <w:numPr>
          <w:ilvl w:val="0"/>
          <w:numId w:val="3"/>
        </w:numPr>
      </w:pPr>
      <w:r>
        <w:t>Наработка на отказ (часов): Не м</w:t>
      </w:r>
      <w:r>
        <w:t>енее I. (Текущее состояние: K).</w:t>
      </w:r>
    </w:p>
    <w:p w:rsidR="00AE5027" w:rsidRDefault="00AE5027" w:rsidP="00AE5027">
      <w:pPr>
        <w:pStyle w:val="a3"/>
        <w:numPr>
          <w:ilvl w:val="0"/>
          <w:numId w:val="3"/>
        </w:numPr>
      </w:pPr>
      <w:r>
        <w:t>Вероятность поражения цели (среднее значение</w:t>
      </w:r>
      <w:proofErr w:type="gramStart"/>
      <w:r>
        <w:t>):  Не</w:t>
      </w:r>
      <w:proofErr w:type="gramEnd"/>
      <w:r>
        <w:t xml:space="preserve"> мене</w:t>
      </w:r>
      <w:r>
        <w:t>е L %. (Текущее состояние: M%).</w:t>
      </w:r>
    </w:p>
    <w:p w:rsidR="00AE5027" w:rsidRDefault="00AE5027" w:rsidP="00AE5027">
      <w:pPr>
        <w:pStyle w:val="a3"/>
        <w:numPr>
          <w:ilvl w:val="0"/>
          <w:numId w:val="3"/>
        </w:numPr>
      </w:pPr>
      <w:r>
        <w:t>Максимальный угол подъема преодолеваемого препятствия (в градусах) Не менее N. (Текущее состояние: O).</w:t>
      </w:r>
    </w:p>
    <w:p w:rsidR="00AE5027" w:rsidRDefault="00AE5027" w:rsidP="00AE5027"/>
    <w:p w:rsidR="00AE5027" w:rsidRDefault="00AE5027" w:rsidP="00AE5027">
      <w:r>
        <w:t>Задача 4</w:t>
      </w:r>
      <w:r>
        <w:t>.</w:t>
      </w:r>
      <w:r>
        <w:t xml:space="preserve"> Идентифицировать основные риски, связанные с реализацией проекта, и разработать стратегии для их смягчения или устранения.</w:t>
      </w:r>
    </w:p>
    <w:p w:rsidR="00AE5027" w:rsidRDefault="00AE5027" w:rsidP="00AE5027">
      <w:pPr>
        <w:pStyle w:val="a3"/>
        <w:numPr>
          <w:ilvl w:val="0"/>
          <w:numId w:val="4"/>
        </w:numPr>
      </w:pPr>
      <w:r>
        <w:t>Технические риски:</w:t>
      </w:r>
    </w:p>
    <w:p w:rsidR="00AE5027" w:rsidRDefault="00AE5027" w:rsidP="00AE5027">
      <w:pPr>
        <w:pStyle w:val="a3"/>
      </w:pPr>
      <w:bookmarkStart w:id="0" w:name="_GoBack"/>
      <w:bookmarkEnd w:id="0"/>
      <w:r>
        <w:t>Отказы оборудования в боевых условиях (двигатель, вооружение, электроника): Минимизируется выбором надежных поставщиков, резервированием критических компонентов, разработкой отказоустойчивых алгоритмов управлен</w:t>
      </w:r>
      <w:r>
        <w:t>ия, проведением регулярного ТО.</w:t>
      </w:r>
    </w:p>
    <w:p w:rsidR="00AE5027" w:rsidRDefault="00AE5027" w:rsidP="00AE5027">
      <w:pPr>
        <w:pStyle w:val="a3"/>
      </w:pPr>
      <w:r>
        <w:t xml:space="preserve">Уязвимость к средствам РЭБ и </w:t>
      </w:r>
      <w:proofErr w:type="spellStart"/>
      <w:r>
        <w:t>кибератакам</w:t>
      </w:r>
      <w:proofErr w:type="spellEnd"/>
      <w:r>
        <w:t>: Минимизируется использованием защищенных каналов связи, средств защиты от РЭБ, криптографической защиты данных, инерциальной навигации, разработкой алг</w:t>
      </w:r>
      <w:r>
        <w:t>оритмов адаптивного управления.</w:t>
      </w:r>
    </w:p>
    <w:p w:rsidR="00AE5027" w:rsidRDefault="00AE5027" w:rsidP="00AE5027">
      <w:pPr>
        <w:pStyle w:val="a3"/>
        <w:numPr>
          <w:ilvl w:val="0"/>
          <w:numId w:val="4"/>
        </w:numPr>
      </w:pPr>
      <w:r>
        <w:t>Операционные риски:</w:t>
      </w:r>
    </w:p>
    <w:p w:rsidR="00AE5027" w:rsidRDefault="00AE5027" w:rsidP="00AE5027">
      <w:pPr>
        <w:pStyle w:val="a3"/>
      </w:pPr>
      <w:r>
        <w:t xml:space="preserve">Поражение комплекса огнем противника: Минимизируется снижением заметности (малые </w:t>
      </w:r>
      <w:r>
        <w:t>размеры, материалы</w:t>
      </w:r>
      <w:r>
        <w:t>, снижающие визуальную и инфракрасную сигнатуру), разработкой алгоритмов уклонения от атак, приме</w:t>
      </w:r>
      <w:r>
        <w:t>нением средств активной защиты.</w:t>
      </w:r>
    </w:p>
    <w:p w:rsidR="00AE5027" w:rsidRDefault="00AE5027" w:rsidP="00AE5027">
      <w:pPr>
        <w:pStyle w:val="a3"/>
      </w:pPr>
      <w:r>
        <w:t xml:space="preserve">Потеря управления комплексом в сложной местности или из-за воздействия РЭБ: Минимизируется использованием инерциальной </w:t>
      </w:r>
      <w:r>
        <w:lastRenderedPageBreak/>
        <w:t>навигации, разработкой алгоритмов автоматического возврата на баз</w:t>
      </w:r>
      <w:r>
        <w:t>у, дублированием каналов связи.</w:t>
      </w:r>
    </w:p>
    <w:p w:rsidR="00AE5027" w:rsidRDefault="00AE5027" w:rsidP="00AE5027">
      <w:pPr>
        <w:pStyle w:val="a3"/>
        <w:numPr>
          <w:ilvl w:val="0"/>
          <w:numId w:val="4"/>
        </w:numPr>
      </w:pPr>
      <w:r>
        <w:t>Финансовые риски:</w:t>
      </w:r>
    </w:p>
    <w:p w:rsidR="00AE5027" w:rsidRDefault="00AE5027" w:rsidP="00AE5027">
      <w:pPr>
        <w:pStyle w:val="a3"/>
      </w:pPr>
      <w:r>
        <w:t>Увеличение стоимости комплектующих из-за санкций или дефицита: Минимизируется заключением долгосрочных контрактов с поставщиками, поиском альтернативных поставщиков, разработкой отечес</w:t>
      </w:r>
      <w:r>
        <w:t>твенных аналогов комплектующих.</w:t>
      </w:r>
    </w:p>
    <w:p w:rsidR="00CD0E49" w:rsidRDefault="00AE5027" w:rsidP="00AE5027">
      <w:pPr>
        <w:pStyle w:val="a3"/>
      </w:pPr>
      <w:r>
        <w:t>Недостаточное финансирование проекта: Минимизируется привлечением дополнительных инвесторов, участием в конкурсах на получение грантов</w:t>
      </w:r>
      <w:r>
        <w:t>, оптимизацией бюджета проекта.</w:t>
      </w:r>
    </w:p>
    <w:sectPr w:rsidR="00CD0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1100A"/>
    <w:multiLevelType w:val="hybridMultilevel"/>
    <w:tmpl w:val="05503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C0F23"/>
    <w:multiLevelType w:val="hybridMultilevel"/>
    <w:tmpl w:val="B4220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C4D2D"/>
    <w:multiLevelType w:val="hybridMultilevel"/>
    <w:tmpl w:val="F5288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87046"/>
    <w:multiLevelType w:val="hybridMultilevel"/>
    <w:tmpl w:val="D60E5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B3F"/>
    <w:rsid w:val="00112929"/>
    <w:rsid w:val="003C3F4E"/>
    <w:rsid w:val="00542BA9"/>
    <w:rsid w:val="00AE5027"/>
    <w:rsid w:val="00CD0E49"/>
    <w:rsid w:val="00CF070A"/>
    <w:rsid w:val="00D7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064C0-9888-4FFE-AA0C-00195B51F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07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1"/>
    <w:link w:val="12"/>
    <w:qFormat/>
    <w:rsid w:val="003C3F4E"/>
    <w:pPr>
      <w:spacing w:line="360" w:lineRule="auto"/>
      <w:jc w:val="center"/>
    </w:pPr>
    <w:rPr>
      <w:color w:val="0D0D0D" w:themeColor="text1" w:themeTint="F2"/>
    </w:rPr>
  </w:style>
  <w:style w:type="character" w:customStyle="1" w:styleId="12">
    <w:name w:val="Стиль1 Знак"/>
    <w:basedOn w:val="10"/>
    <w:link w:val="11"/>
    <w:rsid w:val="003C3F4E"/>
    <w:rPr>
      <w:rFonts w:asciiTheme="majorHAnsi" w:eastAsiaTheme="majorEastAsia" w:hAnsiTheme="majorHAnsi" w:cstheme="majorBidi"/>
      <w:color w:val="0D0D0D" w:themeColor="text1" w:themeTint="F2"/>
      <w:sz w:val="32"/>
      <w:szCs w:val="32"/>
    </w:rPr>
  </w:style>
  <w:style w:type="character" w:customStyle="1" w:styleId="10">
    <w:name w:val="Заголовок 1 Знак"/>
    <w:basedOn w:val="a0"/>
    <w:link w:val="1"/>
    <w:uiPriority w:val="9"/>
    <w:rsid w:val="00CF07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2">
    <w:name w:val="Стиль2"/>
    <w:basedOn w:val="1"/>
    <w:link w:val="20"/>
    <w:qFormat/>
    <w:rsid w:val="00112929"/>
    <w:pPr>
      <w:jc w:val="center"/>
    </w:pPr>
    <w:rPr>
      <w:b/>
      <w:color w:val="000000" w:themeColor="text1"/>
    </w:rPr>
  </w:style>
  <w:style w:type="character" w:customStyle="1" w:styleId="20">
    <w:name w:val="Стиль2 Знак"/>
    <w:basedOn w:val="10"/>
    <w:link w:val="2"/>
    <w:rsid w:val="00112929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customStyle="1" w:styleId="3">
    <w:name w:val="Стиль3"/>
    <w:basedOn w:val="1"/>
    <w:link w:val="30"/>
    <w:qFormat/>
    <w:rsid w:val="00542BA9"/>
    <w:pPr>
      <w:spacing w:line="360" w:lineRule="auto"/>
      <w:ind w:firstLine="709"/>
      <w:jc w:val="both"/>
    </w:pPr>
  </w:style>
  <w:style w:type="character" w:customStyle="1" w:styleId="30">
    <w:name w:val="Стиль3 Знак"/>
    <w:basedOn w:val="10"/>
    <w:link w:val="3"/>
    <w:rsid w:val="00542B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AE50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638</Words>
  <Characters>3638</Characters>
  <Application>Microsoft Office Word</Application>
  <DocSecurity>0</DocSecurity>
  <Lines>30</Lines>
  <Paragraphs>8</Paragraphs>
  <ScaleCrop>false</ScaleCrop>
  <Company/>
  <LinksUpToDate>false</LinksUpToDate>
  <CharactersWithSpaces>4268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2025-12-13T23:42:00Z</dcterms:created>
  <dcterms:modified xsi:type="dcterms:W3CDTF">2025-12-13T23:46:00Z</dcterms:modified>
</cp:coreProperties>
</file>