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Наличие продукта в результате проектной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Телеграмм бот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Новизна проекта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новизна в разработке проекта заключается в том, что на данном этапе его разработки использовались новые методы анализа и сбора данных: интервью с инвесторами и потенциальными потребителями, разработка MPV проекта и его тестирование. 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Практическая значимость: </w:t>
      </w:r>
      <w:r>
        <w:rPr>
          <w:rFonts w:ascii="Times New Roman" w:eastAsia="Times New Roman" w:hAnsi="Times New Roman" w:cs="Times New Roman"/>
          <w:sz w:val="24"/>
          <w:szCs w:val="24"/>
        </w:rPr>
        <w:t>реальная польза от продукта в том, что в отличие от уже существующих агрегаторов, наш продукт упрощает процесс покупки авто и делает его юридически безопасным. Также он максимально комфортен для его пользователей: там предусмотрены опции общения на автомобильных форумах, с официальными дилерами и автомобильными сервисами.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Соответствие продукта проекта целям устойчивого развития: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соответствует следующим целям устойчивого развития: индустриализация, партнерство в интересах устойчивого развития, ответственное потребление. 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продукта проекта законодательству РФ: </w:t>
      </w:r>
      <w:bookmarkStart w:id="0" w:name="_GoBack"/>
      <w:bookmarkEnd w:id="0"/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Апробация проекта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написание 3 статьей, одна из которых заняла 3 место в конкурсе, интервью с потенциальными инвесторами. 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Наличие ментора проекта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>Ментором проекта являлся Андрей Сибряев. Команда проводила сессии каждую неделю и отчитывалась о результатах.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профильных мероприятиях: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businesschain, Цифровой прорыв: транспорт и логистика,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27-я Международная научно-практическая конференция «Актуальные проблемы управления - 2022»,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придумали 2 названия для университетской субботы Гусева, Касаткина и Духовникова призеры всероссийского конкурса научных работ. 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Прогресс в работе над проектом за семестр: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провели более детальное исследование рынка, улучшили работу телеграмм бота, более детально и конкретно посчитали все статьи в финансовом плане,написали 3 статьи, проводили интервью с 3 разными компаниями(потенциальными инвесторами), где нам дали обратную связь по проекту, приняли участие в “BussinesChain” ,благодаря работе с ментором проекта, исправили недочеты и сделали проект более жизнеспособным на рынке стартапов.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Индивидуальный вклад участников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Файл «Матрица функциональных обязанностей» на гугл диске. + то, что делали в течение семестра</w:t>
      </w:r>
    </w:p>
    <w:p w:rsidR="00817398" w:rsidRDefault="005641C9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индивидуального вклада в проект в полном объеме:</w:t>
      </w: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398" w:rsidRDefault="005641C9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lastRenderedPageBreak/>
        <w:t xml:space="preserve">ФОРМА ПАСПОРТА СТАРТАП-ПРОЕКТА </w:t>
      </w:r>
    </w:p>
    <w:p w:rsidR="00817398" w:rsidRDefault="00817398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817398">
        <w:tc>
          <w:tcPr>
            <w:tcW w:w="9740" w:type="dxa"/>
            <w:gridSpan w:val="2"/>
          </w:tcPr>
          <w:p w:rsidR="00817398" w:rsidRDefault="00817398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398" w:rsidRDefault="005641C9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817398" w:rsidRDefault="00817398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Онлайн-помощник по автоподбору</w:t>
            </w:r>
          </w:p>
          <w:p w:rsidR="00817398" w:rsidRDefault="0081739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Магдалинов А. — лидер проекта, генератор идей. </w:t>
            </w:r>
          </w:p>
          <w:p w:rsidR="00817398" w:rsidRDefault="00F22D45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Харитошин Ю</w:t>
            </w:r>
            <w:r w:rsidR="005641C9">
              <w:rPr>
                <w:rFonts w:ascii="Times New Roman" w:eastAsia="Times New Roman" w:hAnsi="Times New Roman" w:cs="Times New Roman"/>
                <w:sz w:val="20"/>
                <w:szCs w:val="20"/>
              </w:rPr>
              <w:t>. — менеджер по стратегии.</w:t>
            </w:r>
          </w:p>
          <w:p w:rsidR="00817398" w:rsidRDefault="00F22D45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Юстиков Д</w:t>
            </w:r>
            <w:r w:rsidR="005641C9">
              <w:rPr>
                <w:rFonts w:ascii="Times New Roman" w:eastAsia="Times New Roman" w:hAnsi="Times New Roman" w:cs="Times New Roman"/>
                <w:sz w:val="20"/>
                <w:szCs w:val="20"/>
              </w:rPr>
              <w:t>. — маркетолог.</w:t>
            </w:r>
          </w:p>
          <w:p w:rsidR="00817398" w:rsidRDefault="00F22D45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Сиссоко</w:t>
            </w:r>
            <w:r w:rsidR="00564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— финансовый аналитик.</w:t>
            </w:r>
          </w:p>
          <w:p w:rsidR="00817398" w:rsidRDefault="00F22D45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Нгуен</w:t>
            </w:r>
            <w:r w:rsidR="00564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— разработчик.</w:t>
            </w:r>
          </w:p>
          <w:p w:rsidR="00817398" w:rsidRDefault="005641C9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проектный менеджер, дизайнер. </w:t>
            </w: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:rsidR="00817398" w:rsidRDefault="00B02B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5641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https://pt.2035.university/project/onlajn-pomosnik-po-avtopodboru</w:t>
              </w:r>
            </w:hyperlink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 является дополнением к уже существующим сервисам. Планируется коллаборация с такими партнёрами, как Haraba, Auto.ru, Avito. Наш продукт будет приводить к ним уже “горячих” клиентов. Это поможет облегчить закрытие клиента, а также кратно уменьшает трату времени для работы с клиентами.</w:t>
            </w: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1.потенциальный покупатель заходит в приложение и отвечает на ряд вопросов;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2.бот анализирует ответы и подбирает оптимальный вариант;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3.после этого покупателю приходит ссылка на объявление с подобранным ему авто на всех сайтах;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4.бот предлагает обратиться к автоподборщику, либо же покупатель сам может изучить необходимую информацию и проверить автомобиль;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5.если автолюбитель выбирает обратится к автоподборщику, то бот присылает по рейтингу и занятости различные компании автоподбора. Клиент смотрит и решает обратиться в одну из фирм;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6.бот отправляет ему форму заявки на услугу автоподбора, которую покупатель заполняет, оставляет свои контактные данные, и заявка отправляется в фирму, оттуда авто подборщик связывается с заказчиком, и дальше они работают сообща;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7.если покупатель выбирает самостоятельное изучение и не хочет ни к кому обращаться, то бот присылает ему всю нужную информацию для того, чтобы он смог сам осмотреть машину;</w:t>
            </w:r>
          </w:p>
          <w:p w:rsidR="00817398" w:rsidRDefault="005641C9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8.автолюбитель сможет оформить подписку на образовательные курсы Тинькофф, в которые входит: ссылка на учебные пособия и видеоматериалы, включающие информацию о том, как и где осматривать автомобиль, как это делать правильно и что именно нужно проверять, на что стоит обращать внимание при поиске, эксплуатации и т.д. </w:t>
            </w:r>
          </w:p>
          <w:p w:rsidR="00817398" w:rsidRDefault="008173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Начиная с пандемии коронавирусной инфекции в автобизнесе начали происходить огромные потери, т.к. постепенно прекращались поставки новых автомобилей и сами люди в подавляющем большинстве находились дома, следовательно и покупать автомобили было некому. С постепенным улучшением ситуации, покупательская способность аудитории начала расти, но полностью восстановить поставки автопроизводителям не удавалось, из-за этого люди начали уделять больше внимания вторичному рынку. Также на данный момент наложилась геополитическая ситуация в стране, что в некоторых случаях привело даже к уходу автопроизводителей с нашего рынка. Помимо всего этого, на вторичном рынке автомобилей итак существовало множество рисков при покупке (обман, перекупы и т.д.).</w:t>
            </w:r>
          </w:p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поможет решить данные проблемы, т.к. он создан для того, чтобы помогать клиентам в поиске и покупке автомобиля на вторичном рынке </w:t>
            </w: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 сложности технического воплощения.</w:t>
            </w:r>
          </w:p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Объединить множество сервисов, которые помогут в выборе, поиске, подборе, обслуживание и т.д. б/у автомобиля в одном боте/приложении может оказаться крайне сложной задачей с технической точки зрения</w:t>
            </w:r>
          </w:p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 сложности поиска бизнес-партнёров.</w:t>
            </w:r>
          </w:p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 как проект от части подразумевает объединение многих существующих сервисов, присутствует риск того, что существующие сервисы откажутся от участия в данном проекте из-за отсутствия выгоды для них</w:t>
            </w:r>
          </w:p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Риск не закрыть клиента в режиме оффлайн</w:t>
            </w:r>
          </w:p>
          <w:p w:rsidR="00817398" w:rsidRDefault="005641C9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Несмотря на функционал бота, есть риск столкнуться с тем, что не общаясь с клиентом в режиме онлайн или тет-а-тет будет достаточно тяжело закрыть его. </w:t>
            </w:r>
          </w:p>
          <w:p w:rsidR="00817398" w:rsidRDefault="00817398">
            <w:pPr>
              <w:widowControl w:val="0"/>
              <w:tabs>
                <w:tab w:val="left" w:pos="0"/>
              </w:tabs>
              <w:spacing w:before="240" w:after="240" w:line="256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:rsidR="00817398" w:rsidRDefault="00817398">
            <w:pPr>
              <w:widowControl w:val="0"/>
              <w:tabs>
                <w:tab w:val="left" w:pos="432"/>
              </w:tabs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398" w:rsidRDefault="00817398">
            <w:pPr>
              <w:widowControl w:val="0"/>
              <w:tabs>
                <w:tab w:val="left" w:pos="432"/>
              </w:tabs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Компании агрегаторы: авто.ру, авито, автостат, авторевью. Образовательные курсы: тинькофф. 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облегчит общение заказчика с сервисом по подбору.</w:t>
            </w: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аудитория - компании по автоподбору, классифайды. Партнёры - Haraba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Основными преимущества нашего проекта: </w:t>
            </w:r>
          </w:p>
          <w:p w:rsidR="00817398" w:rsidRDefault="005641C9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Уникальность на рынке</w:t>
            </w:r>
          </w:p>
          <w:p w:rsidR="00817398" w:rsidRDefault="005641C9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Горячий клиент</w:t>
            </w:r>
          </w:p>
          <w:p w:rsidR="00817398" w:rsidRDefault="005641C9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оффлайн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 сбыта - прямой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наших услуг будет осуществляться за счёт рекламы в интернете (Youtube, Instagram, Telegram) и холодных звонков клиентам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проекта на первоначальном этапе планируется за счёт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фиксированной суммы, после заключения сделки с клиентом. Далее после развития проекта планируется брать определенный процент со сделки.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Ресурсы: возможно обновление или покупка более дорого ПО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Потребуется квалифицированный персонал в сфере IT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проекта - постоянная актуализация базы данных, ПО, расширение функционала бота. </w:t>
            </w:r>
          </w:p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</w:t>
            </w:r>
          </w:p>
        </w:tc>
      </w:tr>
      <w:tr w:rsidR="00817398"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817398" w:rsidRDefault="005641C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Основными технологическими параметрами будут объём охватываемого рынка и функционал бота. Данные параметры помогут клиенту максимально точно подобрать автомобиль под свои потребности. Информацию, которая нужна для доработки этих параметров помогут собирать и актуализировать бизнес-партнёры Harab, Avito и т.д. </w:t>
            </w:r>
          </w:p>
        </w:tc>
      </w:tr>
      <w:tr w:rsidR="00817398">
        <w:trPr>
          <w:trHeight w:val="553"/>
        </w:trPr>
        <w:tc>
          <w:tcPr>
            <w:tcW w:w="9740" w:type="dxa"/>
            <w:gridSpan w:val="2"/>
          </w:tcPr>
          <w:p w:rsidR="00817398" w:rsidRDefault="005641C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817398">
        <w:trPr>
          <w:trHeight w:val="306"/>
        </w:trPr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2 700 000 рублей </w:t>
            </w:r>
          </w:p>
        </w:tc>
      </w:tr>
      <w:tr w:rsidR="00817398">
        <w:trPr>
          <w:trHeight w:val="415"/>
        </w:trPr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 средства участников команды  + частные инвестиции  </w:t>
            </w:r>
          </w:p>
        </w:tc>
      </w:tr>
      <w:tr w:rsidR="00817398">
        <w:trPr>
          <w:trHeight w:val="690"/>
        </w:trPr>
        <w:tc>
          <w:tcPr>
            <w:tcW w:w="3402" w:type="dxa"/>
          </w:tcPr>
          <w:p w:rsidR="00817398" w:rsidRDefault="005641C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рынка: 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отрасль - автомобильная.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потребитель - водители в возрасте от 18 лет, имеющее водительское удостоверение.  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география - Россия 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рынка: 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объем рынка по автоподбору - 54 млрд. рублей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 53% сделок происходит в сопровождении эксперта (28 млрд. рублей)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 доступный объем рынка - 28 млрд рублей , реально достижимый объем рынка - 1,8 млрд. рублей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рынок компаний по автоподбору - 54 млрд.рублей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автоподбора в Москве - 28 млрд.рублей</w:t>
            </w:r>
          </w:p>
          <w:p w:rsidR="00817398" w:rsidRDefault="005641C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Заработок компании по автоподбору в Москве - 24 млн рублей</w:t>
            </w:r>
          </w:p>
        </w:tc>
      </w:tr>
    </w:tbl>
    <w:p w:rsidR="00817398" w:rsidRDefault="00817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817398">
        <w:tc>
          <w:tcPr>
            <w:tcW w:w="9740" w:type="dxa"/>
          </w:tcPr>
          <w:p w:rsidR="00817398" w:rsidRDefault="005641C9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921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695"/>
              <w:gridCol w:w="4590"/>
            </w:tblGrid>
            <w:tr w:rsidR="00817398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817398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MPV проекта и его тестирование на выходе 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81739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2.700.000 рублей: разработка, тестирование, содержание компании. </w:t>
                  </w:r>
                </w:p>
                <w:p w:rsidR="00817398" w:rsidRDefault="00817398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7398" w:rsidRDefault="0081739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398" w:rsidRDefault="005641C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  <w:p w:rsidR="00817398" w:rsidRDefault="0081739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398" w:rsidRDefault="0081739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817398">
        <w:tc>
          <w:tcPr>
            <w:tcW w:w="9740" w:type="dxa"/>
          </w:tcPr>
          <w:p w:rsidR="00817398" w:rsidRDefault="005641C9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817398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817398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98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8173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17398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Магдалинов А. </w:t>
                  </w:r>
                </w:p>
                <w:p w:rsidR="00817398" w:rsidRDefault="00F22D45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Харитошин Ю</w:t>
                  </w:r>
                  <w:r w:rsidR="00564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17398" w:rsidRDefault="00F22D45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Юстиков Д</w:t>
                  </w:r>
                  <w:r w:rsidR="00564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17398" w:rsidRDefault="00F22D45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Сиссоко</w:t>
                  </w:r>
                  <w:r w:rsidR="00564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</w:t>
                  </w:r>
                </w:p>
                <w:p w:rsidR="00817398" w:rsidRDefault="00F22D45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Нгуен</w:t>
                  </w:r>
                  <w:r w:rsidR="00564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М.</w:t>
                  </w:r>
                </w:p>
                <w:p w:rsidR="00817398" w:rsidRDefault="00817398" w:rsidP="00F22D45">
                  <w:pPr>
                    <w:widowControl w:val="0"/>
                    <w:tabs>
                      <w:tab w:val="left" w:pos="432"/>
                    </w:tabs>
                    <w:spacing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17398" w:rsidRDefault="0081739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60% команда</w:t>
                  </w:r>
                </w:p>
                <w:p w:rsidR="00817398" w:rsidRDefault="005641C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40% инвесторы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  <w:p w:rsidR="00817398" w:rsidRDefault="005641C9">
                  <w:pPr>
                    <w:widowControl w:val="0"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16,6</w:t>
                  </w:r>
                </w:p>
              </w:tc>
            </w:tr>
            <w:tr w:rsidR="00817398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398" w:rsidRDefault="005641C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7398" w:rsidRDefault="005641C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17398" w:rsidRDefault="008173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398" w:rsidRDefault="0081739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398" w:rsidRDefault="0081739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817398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398" w:rsidRDefault="005641C9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817398">
        <w:trPr>
          <w:trHeight w:val="509"/>
        </w:trPr>
        <w:tc>
          <w:tcPr>
            <w:tcW w:w="1973" w:type="dxa"/>
            <w:vAlign w:val="center"/>
          </w:tcPr>
          <w:p w:rsidR="00817398" w:rsidRDefault="005641C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817398" w:rsidRDefault="005641C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398" w:rsidRDefault="005641C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398" w:rsidRDefault="005641C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817398" w:rsidRDefault="005641C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817398">
        <w:trPr>
          <w:trHeight w:val="557"/>
        </w:trPr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F22D45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Харитошин Ю.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Проектный менеджер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817398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Дизайн, документация, курирование на всех этапах проекта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F22D45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Магистратура, ГУУ, Транспорт и логистика</w:t>
            </w:r>
          </w:p>
        </w:tc>
      </w:tr>
      <w:tr w:rsidR="00817398">
        <w:trPr>
          <w:trHeight w:val="577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Магдалинов. А.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5641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@Masher2001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планов продвижения, менеджер рисков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F22D45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Магистратура, ГУУ, Транспорт и логистика</w:t>
            </w:r>
          </w:p>
        </w:tc>
      </w:tr>
      <w:tr w:rsidR="00817398">
        <w:trPr>
          <w:trHeight w:val="555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F22D45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Юстиков Д.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8173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Экономика, учет, контроллинг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F22D45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Магистратура, ГУУ, Транспорт и логистика</w:t>
            </w:r>
          </w:p>
        </w:tc>
      </w:tr>
      <w:tr w:rsidR="00817398">
        <w:trPr>
          <w:trHeight w:val="555"/>
        </w:trPr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F22D45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Сиссоко 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8173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Верстка и разработка бота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F22D45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Магистратура, ГУУ, Транспорт и логистика</w:t>
            </w:r>
          </w:p>
        </w:tc>
      </w:tr>
      <w:tr w:rsidR="00817398">
        <w:trPr>
          <w:trHeight w:val="555"/>
        </w:trPr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F22D45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Нгуен М.Д.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398" w:rsidRDefault="005641C9">
            <w:pPr>
              <w:spacing w:line="259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8173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5641C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информации, внутренние процессы, продвижение, реклама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7398" w:rsidRDefault="00F22D45">
            <w:pPr>
              <w:spacing w:line="25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 Магистратура, ГУУ, Транспорт и логистика</w:t>
            </w:r>
          </w:p>
        </w:tc>
      </w:tr>
    </w:tbl>
    <w:p w:rsidR="00817398" w:rsidRDefault="00817398"/>
    <w:sectPr w:rsidR="0081739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45" w:rsidRDefault="00B02B45">
      <w:pPr>
        <w:spacing w:line="240" w:lineRule="auto"/>
      </w:pPr>
      <w:r>
        <w:separator/>
      </w:r>
    </w:p>
  </w:endnote>
  <w:endnote w:type="continuationSeparator" w:id="0">
    <w:p w:rsidR="00B02B45" w:rsidRDefault="00B0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45" w:rsidRDefault="00B02B45">
      <w:pPr>
        <w:spacing w:line="240" w:lineRule="auto"/>
      </w:pPr>
      <w:r>
        <w:separator/>
      </w:r>
    </w:p>
  </w:footnote>
  <w:footnote w:type="continuationSeparator" w:id="0">
    <w:p w:rsidR="00B02B45" w:rsidRDefault="00B02B45">
      <w:pPr>
        <w:spacing w:line="240" w:lineRule="auto"/>
      </w:pPr>
      <w:r>
        <w:continuationSeparator/>
      </w:r>
    </w:p>
  </w:footnote>
  <w:footnote w:id="1">
    <w:p w:rsidR="00817398" w:rsidRDefault="005641C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817398" w:rsidRDefault="005641C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817398" w:rsidRDefault="005641C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B74"/>
    <w:multiLevelType w:val="multilevel"/>
    <w:tmpl w:val="C836366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E3CCE"/>
    <w:multiLevelType w:val="multilevel"/>
    <w:tmpl w:val="E8025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525EE2"/>
    <w:multiLevelType w:val="multilevel"/>
    <w:tmpl w:val="9676B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44CE"/>
    <w:multiLevelType w:val="multilevel"/>
    <w:tmpl w:val="A40CD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D17429"/>
    <w:multiLevelType w:val="multilevel"/>
    <w:tmpl w:val="451CD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985184"/>
    <w:multiLevelType w:val="multilevel"/>
    <w:tmpl w:val="1A929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8"/>
    <w:rsid w:val="005641C9"/>
    <w:rsid w:val="00817398"/>
    <w:rsid w:val="00B02B45"/>
    <w:rsid w:val="00F22D45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7825E"/>
  <w15:docId w15:val="{C6B6F368-B074-4BAA-AAD2-D0DDBF9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onlajn-pomosnik-po-avtopodbo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q/8Jb5rx64gLu2SPLwg7UYUl1w==">AMUW2mXX70ysyNyjFZYIAdoog33sK7CJ0B97KwVm+IlPfPEKh27hhp+hSTFPg6CQE1A5PUlVwme8M6ZGLIpjCHxfiVh1AUAx1lacxx1jKrpO8kP9zD5XVG4=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MAYTINH</cp:lastModifiedBy>
  <cp:revision>3</cp:revision>
  <dcterms:created xsi:type="dcterms:W3CDTF">2023-10-30T11:29:00Z</dcterms:created>
  <dcterms:modified xsi:type="dcterms:W3CDTF">2023-11-30T17:31:00Z</dcterms:modified>
</cp:coreProperties>
</file>