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62D7ED" w14:textId="77777777" w:rsidR="005E4354" w:rsidRDefault="005E4354" w:rsidP="006978B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978B0">
        <w:rPr>
          <w:rFonts w:ascii="Times New Roman" w:hAnsi="Times New Roman" w:cs="Times New Roman"/>
          <w:b/>
          <w:bCs/>
          <w:sz w:val="28"/>
          <w:szCs w:val="28"/>
        </w:rPr>
        <w:t>ПАСПОРТ СТАРТАП-ПРОЕКТА</w:t>
      </w:r>
    </w:p>
    <w:p w14:paraId="0B63AE25" w14:textId="77777777" w:rsidR="006978B0" w:rsidRPr="006978B0" w:rsidRDefault="006978B0" w:rsidP="006978B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502818E" w14:textId="5A745147" w:rsidR="005E4354" w:rsidRDefault="005E4354" w:rsidP="006978B0">
      <w:pPr>
        <w:spacing w:after="0" w:line="240" w:lineRule="auto"/>
        <w:contextualSpacing/>
        <w:rPr>
          <w:rFonts w:ascii="Times New Roman" w:hAnsi="Times New Roman" w:cs="Times New Roman"/>
          <w:i/>
          <w:iCs/>
        </w:rPr>
      </w:pPr>
      <w:r w:rsidRPr="006978B0">
        <w:rPr>
          <w:rFonts w:ascii="Times New Roman" w:hAnsi="Times New Roman" w:cs="Times New Roman"/>
        </w:rPr>
        <w:t>____________</w:t>
      </w:r>
      <w:r w:rsidRPr="006978B0">
        <w:rPr>
          <w:rFonts w:ascii="Times New Roman" w:hAnsi="Times New Roman" w:cs="Times New Roman"/>
          <w:i/>
          <w:iCs/>
        </w:rPr>
        <w:t xml:space="preserve">(ссылка на проект) </w:t>
      </w:r>
      <w:r w:rsidR="00846959" w:rsidRPr="006978B0">
        <w:rPr>
          <w:rFonts w:ascii="Times New Roman" w:hAnsi="Times New Roman" w:cs="Times New Roman"/>
        </w:rPr>
        <w:tab/>
      </w:r>
      <w:r w:rsidR="00846959" w:rsidRPr="006978B0">
        <w:rPr>
          <w:rFonts w:ascii="Times New Roman" w:hAnsi="Times New Roman" w:cs="Times New Roman"/>
        </w:rPr>
        <w:tab/>
      </w:r>
      <w:r w:rsidR="00846959" w:rsidRPr="006978B0">
        <w:rPr>
          <w:rFonts w:ascii="Times New Roman" w:hAnsi="Times New Roman" w:cs="Times New Roman"/>
        </w:rPr>
        <w:tab/>
      </w:r>
      <w:r w:rsidR="00846959" w:rsidRPr="006978B0">
        <w:rPr>
          <w:rFonts w:ascii="Times New Roman" w:hAnsi="Times New Roman" w:cs="Times New Roman"/>
        </w:rPr>
        <w:tab/>
      </w:r>
      <w:r w:rsidR="00846959" w:rsidRPr="006978B0">
        <w:rPr>
          <w:rFonts w:ascii="Times New Roman" w:hAnsi="Times New Roman" w:cs="Times New Roman"/>
        </w:rPr>
        <w:tab/>
      </w:r>
      <w:r w:rsidRPr="006978B0">
        <w:rPr>
          <w:rFonts w:ascii="Times New Roman" w:hAnsi="Times New Roman" w:cs="Times New Roman"/>
        </w:rPr>
        <w:t>_________________</w:t>
      </w:r>
      <w:r w:rsidRPr="006978B0">
        <w:rPr>
          <w:rFonts w:ascii="Times New Roman" w:hAnsi="Times New Roman" w:cs="Times New Roman"/>
          <w:i/>
          <w:iCs/>
        </w:rPr>
        <w:t>(дата выгрузки)</w:t>
      </w:r>
    </w:p>
    <w:p w14:paraId="03369098" w14:textId="77777777" w:rsidR="006978B0" w:rsidRPr="006978B0" w:rsidRDefault="006978B0" w:rsidP="006978B0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9787" w:type="dxa"/>
        <w:tblInd w:w="-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40"/>
        <w:gridCol w:w="5347"/>
      </w:tblGrid>
      <w:tr w:rsidR="005E4354" w:rsidRPr="006978B0" w14:paraId="72FE6797" w14:textId="2C4F6EB6" w:rsidTr="00C15BF1">
        <w:trPr>
          <w:trHeight w:val="360"/>
        </w:trPr>
        <w:tc>
          <w:tcPr>
            <w:tcW w:w="4440" w:type="dxa"/>
          </w:tcPr>
          <w:p w14:paraId="588EA28A" w14:textId="7C704A56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Наименование образовательной организации высшего образования (Получателя гранта)</w:t>
            </w:r>
          </w:p>
        </w:tc>
        <w:tc>
          <w:tcPr>
            <w:tcW w:w="5347" w:type="dxa"/>
          </w:tcPr>
          <w:p w14:paraId="7E570C83" w14:textId="7C4F282B" w:rsidR="005E4354" w:rsidRPr="006978B0" w:rsidRDefault="006978B0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Федеральное государственное бюджетное образовательное учреждение высшего образования «Государственный университет управления»</w:t>
            </w:r>
          </w:p>
        </w:tc>
      </w:tr>
      <w:tr w:rsidR="005E4354" w:rsidRPr="006978B0" w14:paraId="446E8BF8" w14:textId="77777777" w:rsidTr="00C15BF1">
        <w:trPr>
          <w:trHeight w:val="360"/>
        </w:trPr>
        <w:tc>
          <w:tcPr>
            <w:tcW w:w="4440" w:type="dxa"/>
          </w:tcPr>
          <w:p w14:paraId="702C131C" w14:textId="0951DEBA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 xml:space="preserve">Регион </w:t>
            </w:r>
            <w:r w:rsidR="008B6831">
              <w:rPr>
                <w:rFonts w:ascii="Times New Roman" w:hAnsi="Times New Roman" w:cs="Times New Roman"/>
              </w:rPr>
              <w:t>Получателя гранта</w:t>
            </w:r>
            <w:r w:rsidRPr="006978B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47" w:type="dxa"/>
          </w:tcPr>
          <w:p w14:paraId="65E60584" w14:textId="7CF87AA8" w:rsidR="005E4354" w:rsidRPr="006978B0" w:rsidRDefault="006978B0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г. Москва</w:t>
            </w:r>
          </w:p>
        </w:tc>
      </w:tr>
      <w:tr w:rsidR="005E4354" w:rsidRPr="006978B0" w14:paraId="59B5FBCE" w14:textId="77777777" w:rsidTr="00C15BF1">
        <w:trPr>
          <w:trHeight w:val="360"/>
        </w:trPr>
        <w:tc>
          <w:tcPr>
            <w:tcW w:w="4440" w:type="dxa"/>
          </w:tcPr>
          <w:p w14:paraId="19B554EC" w14:textId="7F50D644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Наименование акселерационной программы</w:t>
            </w:r>
          </w:p>
        </w:tc>
        <w:tc>
          <w:tcPr>
            <w:tcW w:w="5347" w:type="dxa"/>
          </w:tcPr>
          <w:p w14:paraId="5C879D9A" w14:textId="3216D0BA" w:rsidR="005E4354" w:rsidRPr="006978B0" w:rsidRDefault="008B683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26198B">
              <w:rPr>
                <w:rFonts w:ascii="Times New Roman" w:hAnsi="Times New Roman" w:cs="Times New Roman"/>
              </w:rPr>
              <w:t>Технологии Здоровой Жизни 2.0</w:t>
            </w:r>
            <w:r>
              <w:rPr>
                <w:rFonts w:ascii="Times New Roman" w:hAnsi="Times New Roman" w:cs="Times New Roman"/>
              </w:rPr>
              <w:t>»</w:t>
            </w:r>
          </w:p>
        </w:tc>
      </w:tr>
      <w:tr w:rsidR="005E4354" w:rsidRPr="006978B0" w14:paraId="63FDD32C" w14:textId="77777777" w:rsidTr="00C15BF1">
        <w:trPr>
          <w:trHeight w:val="360"/>
        </w:trPr>
        <w:tc>
          <w:tcPr>
            <w:tcW w:w="4440" w:type="dxa"/>
          </w:tcPr>
          <w:p w14:paraId="565BC95A" w14:textId="12FAEEE9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Дата заключения и номер Договора</w:t>
            </w:r>
          </w:p>
        </w:tc>
        <w:tc>
          <w:tcPr>
            <w:tcW w:w="5347" w:type="dxa"/>
          </w:tcPr>
          <w:p w14:paraId="1A485551" w14:textId="5FB7743D" w:rsidR="005E4354" w:rsidRPr="006978B0" w:rsidRDefault="0036567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B6831">
              <w:rPr>
                <w:rFonts w:ascii="Times New Roman" w:hAnsi="Times New Roman" w:cs="Times New Roman"/>
              </w:rPr>
              <w:t>9</w:t>
            </w:r>
            <w:r w:rsidR="006978B0" w:rsidRPr="006978B0">
              <w:rPr>
                <w:rFonts w:ascii="Times New Roman" w:hAnsi="Times New Roman" w:cs="Times New Roman"/>
              </w:rPr>
              <w:t xml:space="preserve"> </w:t>
            </w:r>
            <w:r w:rsidR="008B6831">
              <w:rPr>
                <w:rFonts w:ascii="Times New Roman" w:hAnsi="Times New Roman" w:cs="Times New Roman"/>
              </w:rPr>
              <w:t>апрел</w:t>
            </w:r>
            <w:r w:rsidR="006978B0" w:rsidRPr="006978B0">
              <w:rPr>
                <w:rFonts w:ascii="Times New Roman" w:hAnsi="Times New Roman" w:cs="Times New Roman"/>
              </w:rPr>
              <w:t>я 202</w:t>
            </w:r>
            <w:r w:rsidR="008B6831">
              <w:rPr>
                <w:rFonts w:ascii="Times New Roman" w:hAnsi="Times New Roman" w:cs="Times New Roman"/>
              </w:rPr>
              <w:t>4</w:t>
            </w:r>
            <w:r w:rsidR="006978B0" w:rsidRPr="006978B0">
              <w:rPr>
                <w:rFonts w:ascii="Times New Roman" w:hAnsi="Times New Roman" w:cs="Times New Roman"/>
              </w:rPr>
              <w:t>г. №</w:t>
            </w:r>
            <w:r w:rsidR="008B6831">
              <w:rPr>
                <w:rFonts w:ascii="Times New Roman" w:hAnsi="Times New Roman" w:cs="Times New Roman"/>
              </w:rPr>
              <w:t xml:space="preserve"> </w:t>
            </w:r>
            <w:r w:rsidR="006978B0" w:rsidRPr="006978B0">
              <w:rPr>
                <w:rFonts w:ascii="Times New Roman" w:hAnsi="Times New Roman" w:cs="Times New Roman"/>
              </w:rPr>
              <w:t>70-202</w:t>
            </w:r>
            <w:r w:rsidR="008B6831">
              <w:rPr>
                <w:rFonts w:ascii="Times New Roman" w:hAnsi="Times New Roman" w:cs="Times New Roman"/>
              </w:rPr>
              <w:t>4</w:t>
            </w:r>
            <w:r w:rsidR="006978B0" w:rsidRPr="006978B0">
              <w:rPr>
                <w:rFonts w:ascii="Times New Roman" w:hAnsi="Times New Roman" w:cs="Times New Roman"/>
              </w:rPr>
              <w:t>-000</w:t>
            </w:r>
            <w:r w:rsidR="008B6831">
              <w:rPr>
                <w:rFonts w:ascii="Times New Roman" w:hAnsi="Times New Roman" w:cs="Times New Roman"/>
              </w:rPr>
              <w:t>17</w:t>
            </w:r>
            <w:r w:rsidR="0026198B">
              <w:rPr>
                <w:rFonts w:ascii="Times New Roman" w:hAnsi="Times New Roman" w:cs="Times New Roman"/>
              </w:rPr>
              <w:t>3</w:t>
            </w:r>
          </w:p>
        </w:tc>
      </w:tr>
    </w:tbl>
    <w:p w14:paraId="4E401D2C" w14:textId="77777777" w:rsidR="005E4354" w:rsidRPr="006978B0" w:rsidRDefault="005E4354" w:rsidP="006978B0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0BE5574" w14:textId="77777777" w:rsidR="005E4354" w:rsidRPr="006978B0" w:rsidRDefault="005E4354" w:rsidP="006978B0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4218"/>
        <w:gridCol w:w="5137"/>
      </w:tblGrid>
      <w:tr w:rsidR="005E4354" w:rsidRPr="006978B0" w14:paraId="4C6797E9" w14:textId="4AD80C43" w:rsidTr="00C15BF1">
        <w:trPr>
          <w:trHeight w:val="345"/>
        </w:trPr>
        <w:tc>
          <w:tcPr>
            <w:tcW w:w="568" w:type="dxa"/>
          </w:tcPr>
          <w:p w14:paraId="378D8D04" w14:textId="7777777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2C72C520" w14:textId="77777777" w:rsidR="00C15BF1" w:rsidRDefault="00C15BF1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618B6CB" w14:textId="64D72351" w:rsidR="005E4354" w:rsidRDefault="005E4354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978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КРАТКАЯ ИНФОРМАЦИЯ О СТАРТАП-ПРОЕКТЕ</w:t>
            </w:r>
          </w:p>
          <w:p w14:paraId="5D5B480B" w14:textId="2A5E9217" w:rsidR="00C15BF1" w:rsidRPr="006978B0" w:rsidRDefault="00C15BF1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E4354" w:rsidRPr="006978B0" w14:paraId="69A8901A" w14:textId="77777777" w:rsidTr="00C15BF1">
        <w:trPr>
          <w:trHeight w:val="345"/>
        </w:trPr>
        <w:tc>
          <w:tcPr>
            <w:tcW w:w="568" w:type="dxa"/>
          </w:tcPr>
          <w:p w14:paraId="335E8C00" w14:textId="507791FC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8" w:type="dxa"/>
          </w:tcPr>
          <w:p w14:paraId="4D2D98C4" w14:textId="7BCED1D1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6978B0">
              <w:rPr>
                <w:rFonts w:ascii="Times New Roman" w:hAnsi="Times New Roman" w:cs="Times New Roman"/>
                <w:b/>
                <w:bCs/>
              </w:rPr>
              <w:t>Название стартап-проекта*</w:t>
            </w:r>
          </w:p>
        </w:tc>
        <w:tc>
          <w:tcPr>
            <w:tcW w:w="5137" w:type="dxa"/>
          </w:tcPr>
          <w:p w14:paraId="694A7CF4" w14:textId="5F965CD7" w:rsidR="005E4354" w:rsidRPr="006978B0" w:rsidRDefault="009632D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632D9">
              <w:rPr>
                <w:rFonts w:ascii="Times New Roman" w:hAnsi="Times New Roman" w:cs="Times New Roman"/>
              </w:rPr>
              <w:t>Predictify</w:t>
            </w:r>
          </w:p>
        </w:tc>
      </w:tr>
      <w:tr w:rsidR="005E4354" w:rsidRPr="006978B0" w14:paraId="3AC91D58" w14:textId="77777777" w:rsidTr="00C15BF1">
        <w:trPr>
          <w:trHeight w:val="345"/>
        </w:trPr>
        <w:tc>
          <w:tcPr>
            <w:tcW w:w="568" w:type="dxa"/>
          </w:tcPr>
          <w:p w14:paraId="148BF9AF" w14:textId="1628594D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8" w:type="dxa"/>
          </w:tcPr>
          <w:p w14:paraId="2FC37DEB" w14:textId="7777777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6978B0">
              <w:rPr>
                <w:rFonts w:ascii="Times New Roman" w:hAnsi="Times New Roman" w:cs="Times New Roman"/>
                <w:b/>
                <w:bCs/>
              </w:rPr>
              <w:t xml:space="preserve">Тема стартап-проекта* </w:t>
            </w:r>
          </w:p>
          <w:p w14:paraId="58F67B3A" w14:textId="213E13F5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978B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тема стартап-проекта в рамках темы акселерационной программы, основанной на Технологических направлениях в соответствии с перечнем критических технологий РФ, Рынках НТИ и Сквозных технологиях.</w:t>
            </w:r>
          </w:p>
        </w:tc>
        <w:tc>
          <w:tcPr>
            <w:tcW w:w="5137" w:type="dxa"/>
          </w:tcPr>
          <w:p w14:paraId="57BC0576" w14:textId="77777777" w:rsidR="008B6831" w:rsidRPr="00625334" w:rsidRDefault="008B6831" w:rsidP="008B6831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 w:rsidRPr="00625334">
              <w:rPr>
                <w:rFonts w:ascii="Times New Roman" w:hAnsi="Times New Roman" w:cs="Times New Roman"/>
                <w:iCs/>
              </w:rPr>
              <w:t xml:space="preserve">– ТН2. Технологии работы с данными; </w:t>
            </w:r>
          </w:p>
          <w:p w14:paraId="02E232F2" w14:textId="1827CBEB" w:rsidR="00C15BF1" w:rsidRPr="00625334" w:rsidRDefault="00C15BF1" w:rsidP="008B683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5E4354" w:rsidRPr="006978B0" w14:paraId="293A052A" w14:textId="77777777" w:rsidTr="00C15BF1">
        <w:trPr>
          <w:trHeight w:val="345"/>
        </w:trPr>
        <w:tc>
          <w:tcPr>
            <w:tcW w:w="568" w:type="dxa"/>
          </w:tcPr>
          <w:p w14:paraId="3C81AC1A" w14:textId="24F68FE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8" w:type="dxa"/>
          </w:tcPr>
          <w:p w14:paraId="55B43EBB" w14:textId="586D2636" w:rsidR="005E4354" w:rsidRPr="00C15BF1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Технологическое направление в соответствии с перечнем критических технологий РФ*</w:t>
            </w:r>
          </w:p>
        </w:tc>
        <w:tc>
          <w:tcPr>
            <w:tcW w:w="5137" w:type="dxa"/>
          </w:tcPr>
          <w:p w14:paraId="7ED76B3D" w14:textId="49C6C4AC" w:rsidR="005E4354" w:rsidRPr="00625334" w:rsidRDefault="00C15BF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 w:rsidRPr="00625334">
              <w:rPr>
                <w:rFonts w:ascii="Times New Roman" w:hAnsi="Times New Roman" w:cs="Times New Roman"/>
                <w:iCs/>
              </w:rPr>
              <w:t>«</w:t>
            </w:r>
            <w:r w:rsidR="008B6831" w:rsidRPr="00625334">
              <w:rPr>
                <w:rFonts w:ascii="Times New Roman" w:hAnsi="Times New Roman" w:cs="Times New Roman"/>
                <w:iCs/>
              </w:rPr>
              <w:t>Технологии новых и возобновляемых источников энергии, включая водородную энергетику</w:t>
            </w:r>
            <w:r w:rsidRPr="00625334">
              <w:rPr>
                <w:rFonts w:ascii="Times New Roman" w:hAnsi="Times New Roman" w:cs="Times New Roman"/>
                <w:iCs/>
              </w:rPr>
              <w:t>»</w:t>
            </w:r>
            <w:r w:rsidRPr="00625334">
              <w:rPr>
                <w:rFonts w:ascii="Times New Roman" w:hAnsi="Times New Roman" w:cs="Times New Roman"/>
                <w:i/>
                <w:iCs/>
                <w:color w:val="FF0000"/>
                <w:highlight w:val="yellow"/>
              </w:rPr>
              <w:t xml:space="preserve"> </w:t>
            </w:r>
          </w:p>
        </w:tc>
      </w:tr>
      <w:tr w:rsidR="005E4354" w:rsidRPr="006978B0" w14:paraId="266676D9" w14:textId="77777777" w:rsidTr="00C15BF1">
        <w:trPr>
          <w:trHeight w:val="345"/>
        </w:trPr>
        <w:tc>
          <w:tcPr>
            <w:tcW w:w="568" w:type="dxa"/>
          </w:tcPr>
          <w:p w14:paraId="74601FAF" w14:textId="21FB5BD9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8" w:type="dxa"/>
          </w:tcPr>
          <w:p w14:paraId="26AC7C1B" w14:textId="0CF19044" w:rsidR="005E4354" w:rsidRPr="00C15BF1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Рынок НТИ</w:t>
            </w:r>
          </w:p>
        </w:tc>
        <w:tc>
          <w:tcPr>
            <w:tcW w:w="5137" w:type="dxa"/>
          </w:tcPr>
          <w:p w14:paraId="4221D147" w14:textId="0E6875F6" w:rsidR="005E4354" w:rsidRPr="00625334" w:rsidRDefault="008B683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  <w:highlight w:val="yellow"/>
                <w:lang w:val="en-US"/>
              </w:rPr>
            </w:pPr>
            <w:proofErr w:type="spellStart"/>
            <w:r w:rsidRPr="00625334">
              <w:rPr>
                <w:rFonts w:ascii="Times New Roman" w:hAnsi="Times New Roman" w:cs="Times New Roman"/>
                <w:iCs/>
                <w:lang w:val="en-US"/>
              </w:rPr>
              <w:t>HomeNet</w:t>
            </w:r>
            <w:proofErr w:type="spellEnd"/>
          </w:p>
        </w:tc>
      </w:tr>
      <w:tr w:rsidR="005E4354" w:rsidRPr="006978B0" w14:paraId="5DC51073" w14:textId="77777777" w:rsidTr="00C15BF1">
        <w:trPr>
          <w:trHeight w:val="345"/>
        </w:trPr>
        <w:tc>
          <w:tcPr>
            <w:tcW w:w="568" w:type="dxa"/>
          </w:tcPr>
          <w:p w14:paraId="019691FF" w14:textId="42FF5FE2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18" w:type="dxa"/>
          </w:tcPr>
          <w:p w14:paraId="086B9847" w14:textId="3AAEE2F3" w:rsidR="005E4354" w:rsidRPr="00C15BF1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Сквозные технологии</w:t>
            </w:r>
          </w:p>
        </w:tc>
        <w:tc>
          <w:tcPr>
            <w:tcW w:w="5137" w:type="dxa"/>
          </w:tcPr>
          <w:p w14:paraId="22BD9335" w14:textId="1B1B8213" w:rsidR="005E4354" w:rsidRPr="009632D9" w:rsidRDefault="00C15BF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  <w:highlight w:val="yellow"/>
                <w:lang w:val="en-US"/>
              </w:rPr>
            </w:pPr>
            <w:r w:rsidRPr="00625334">
              <w:rPr>
                <w:rFonts w:ascii="Times New Roman" w:hAnsi="Times New Roman" w:cs="Times New Roman"/>
                <w:iCs/>
              </w:rPr>
              <w:t>"</w:t>
            </w:r>
            <w:r w:rsidR="00625334" w:rsidRPr="00625334">
              <w:rPr>
                <w:rFonts w:ascii="Times New Roman" w:hAnsi="Times New Roman" w:cs="Times New Roman"/>
              </w:rPr>
              <w:t xml:space="preserve">Технологии </w:t>
            </w:r>
            <w:r w:rsidR="00C7068F">
              <w:rPr>
                <w:rFonts w:ascii="Times New Roman" w:hAnsi="Times New Roman" w:cs="Times New Roman"/>
              </w:rPr>
              <w:t>снижения антропогенного воздействия</w:t>
            </w:r>
            <w:r w:rsidRPr="00625334">
              <w:rPr>
                <w:rFonts w:ascii="Times New Roman" w:hAnsi="Times New Roman" w:cs="Times New Roman"/>
                <w:iCs/>
              </w:rPr>
              <w:t xml:space="preserve">" </w:t>
            </w:r>
          </w:p>
        </w:tc>
      </w:tr>
      <w:tr w:rsidR="005E4354" w:rsidRPr="006978B0" w14:paraId="15726A50" w14:textId="77777777" w:rsidTr="00C15BF1">
        <w:trPr>
          <w:trHeight w:val="345"/>
        </w:trPr>
        <w:tc>
          <w:tcPr>
            <w:tcW w:w="568" w:type="dxa"/>
          </w:tcPr>
          <w:p w14:paraId="6ABDDF09" w14:textId="7777777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60742D4A" w14:textId="77777777" w:rsidR="00C15BF1" w:rsidRDefault="00C15BF1" w:rsidP="00C15B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2F8FB8D" w14:textId="77777777" w:rsidR="005E4354" w:rsidRDefault="005E4354" w:rsidP="00C15B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15B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ИНФОРМАЦИЯ О ЛИДЕРЕ И УЧАСТНИКАХ СТАРТАП-ПРОЕКТА</w:t>
            </w:r>
          </w:p>
          <w:p w14:paraId="6C0EF8F9" w14:textId="5EA44EE9" w:rsidR="00C15BF1" w:rsidRPr="00C15BF1" w:rsidRDefault="00C15BF1" w:rsidP="00C15B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E4354" w:rsidRPr="006978B0" w14:paraId="1DBB3BB7" w14:textId="77777777" w:rsidTr="00C15BF1">
        <w:trPr>
          <w:trHeight w:val="345"/>
        </w:trPr>
        <w:tc>
          <w:tcPr>
            <w:tcW w:w="568" w:type="dxa"/>
          </w:tcPr>
          <w:p w14:paraId="5D40F6B8" w14:textId="787681F7" w:rsidR="005E4354" w:rsidRPr="006978B0" w:rsidRDefault="005E435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218" w:type="dxa"/>
          </w:tcPr>
          <w:p w14:paraId="2045CA63" w14:textId="13CB91BA" w:rsidR="005E4354" w:rsidRPr="00C15BF1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Лидер стартап-проекта*</w:t>
            </w:r>
          </w:p>
        </w:tc>
        <w:tc>
          <w:tcPr>
            <w:tcW w:w="5137" w:type="dxa"/>
          </w:tcPr>
          <w:p w14:paraId="60DD0263" w14:textId="14CEC8DD" w:rsidR="006F2F29" w:rsidRPr="00850413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lang w:val="en-US"/>
              </w:rPr>
            </w:pPr>
            <w:r w:rsidRPr="00850413">
              <w:rPr>
                <w:rFonts w:ascii="Times New Roman" w:hAnsi="Times New Roman" w:cs="Times New Roman"/>
                <w:lang w:val="en-US"/>
              </w:rPr>
              <w:t xml:space="preserve">- </w:t>
            </w:r>
            <w:proofErr w:type="spellStart"/>
            <w:r w:rsidRPr="006978B0">
              <w:rPr>
                <w:rFonts w:ascii="Times New Roman" w:hAnsi="Times New Roman" w:cs="Times New Roman"/>
                <w:lang w:val="en-US"/>
              </w:rPr>
              <w:t>Unti</w:t>
            </w:r>
            <w:proofErr w:type="spellEnd"/>
            <w:r w:rsidRPr="0085041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6978B0">
              <w:rPr>
                <w:rFonts w:ascii="Times New Roman" w:hAnsi="Times New Roman" w:cs="Times New Roman"/>
                <w:lang w:val="en-US"/>
              </w:rPr>
              <w:t>ID</w:t>
            </w:r>
            <w:r w:rsidR="00625334" w:rsidRPr="00850413">
              <w:rPr>
                <w:rFonts w:ascii="Times New Roman" w:hAnsi="Times New Roman" w:cs="Times New Roman"/>
                <w:lang w:val="en-US"/>
              </w:rPr>
              <w:t xml:space="preserve">: </w:t>
            </w:r>
            <w:r w:rsidR="0039112C">
              <w:rPr>
                <w:rFonts w:ascii="Times New Roman" w:hAnsi="Times New Roman" w:cs="Times New Roman"/>
                <w:lang w:val="en-US"/>
              </w:rPr>
              <w:t>U1917167</w:t>
            </w:r>
          </w:p>
          <w:p w14:paraId="19B187ED" w14:textId="0E88E2BD" w:rsidR="006F2F29" w:rsidRPr="00850413" w:rsidRDefault="006F2F29" w:rsidP="009632D9">
            <w:pPr>
              <w:spacing w:after="0" w:line="240" w:lineRule="auto"/>
              <w:contextualSpacing/>
              <w:rPr>
                <w:rFonts w:ascii="Times New Roman" w:hAnsi="Times New Roman" w:cs="Times New Roman"/>
                <w:lang w:val="en-US"/>
              </w:rPr>
            </w:pPr>
            <w:r w:rsidRPr="00850413">
              <w:rPr>
                <w:rFonts w:ascii="Times New Roman" w:hAnsi="Times New Roman" w:cs="Times New Roman"/>
                <w:lang w:val="en-US"/>
              </w:rPr>
              <w:t xml:space="preserve">- </w:t>
            </w:r>
            <w:r w:rsidRPr="006978B0">
              <w:rPr>
                <w:rFonts w:ascii="Times New Roman" w:hAnsi="Times New Roman" w:cs="Times New Roman"/>
                <w:lang w:val="en-US"/>
              </w:rPr>
              <w:t>Leader</w:t>
            </w:r>
            <w:r w:rsidRPr="0085041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6978B0">
              <w:rPr>
                <w:rFonts w:ascii="Times New Roman" w:hAnsi="Times New Roman" w:cs="Times New Roman"/>
                <w:lang w:val="en-US"/>
              </w:rPr>
              <w:t>ID</w:t>
            </w:r>
            <w:r w:rsidR="00625334" w:rsidRPr="00850413">
              <w:rPr>
                <w:rFonts w:ascii="Times New Roman" w:hAnsi="Times New Roman" w:cs="Times New Roman"/>
                <w:lang w:val="en-US"/>
              </w:rPr>
              <w:t xml:space="preserve">: </w:t>
            </w:r>
            <w:r w:rsidR="009632D9" w:rsidRPr="00850413">
              <w:rPr>
                <w:rFonts w:ascii="Times New Roman" w:hAnsi="Times New Roman" w:cs="Times New Roman"/>
                <w:lang w:val="en-US"/>
              </w:rPr>
              <w:t>1774538</w:t>
            </w:r>
          </w:p>
          <w:p w14:paraId="4AB86185" w14:textId="76C12A0C" w:rsidR="006F2F29" w:rsidRPr="009632D9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632D9">
              <w:rPr>
                <w:rFonts w:ascii="Times New Roman" w:hAnsi="Times New Roman" w:cs="Times New Roman"/>
              </w:rPr>
              <w:t xml:space="preserve">- </w:t>
            </w:r>
            <w:r w:rsidRPr="006978B0">
              <w:rPr>
                <w:rFonts w:ascii="Times New Roman" w:hAnsi="Times New Roman" w:cs="Times New Roman"/>
              </w:rPr>
              <w:t>ФИО</w:t>
            </w:r>
            <w:r w:rsidR="00625334" w:rsidRPr="009632D9">
              <w:rPr>
                <w:rFonts w:ascii="Times New Roman" w:hAnsi="Times New Roman" w:cs="Times New Roman"/>
              </w:rPr>
              <w:t xml:space="preserve">: </w:t>
            </w:r>
            <w:r w:rsidR="009632D9">
              <w:rPr>
                <w:rFonts w:ascii="Times New Roman" w:hAnsi="Times New Roman" w:cs="Times New Roman"/>
              </w:rPr>
              <w:t>Лима Невеш Рудни</w:t>
            </w:r>
          </w:p>
          <w:p w14:paraId="1E81FDAA" w14:textId="5702CFB8" w:rsidR="006F2F29" w:rsidRPr="009632D9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632D9">
              <w:rPr>
                <w:rFonts w:ascii="Times New Roman" w:hAnsi="Times New Roman" w:cs="Times New Roman"/>
              </w:rPr>
              <w:t xml:space="preserve">- </w:t>
            </w:r>
            <w:r w:rsidRPr="006978B0">
              <w:rPr>
                <w:rFonts w:ascii="Times New Roman" w:hAnsi="Times New Roman" w:cs="Times New Roman"/>
              </w:rPr>
              <w:t>телефон</w:t>
            </w:r>
            <w:r w:rsidR="00625334">
              <w:rPr>
                <w:rFonts w:ascii="Times New Roman" w:hAnsi="Times New Roman" w:cs="Times New Roman"/>
              </w:rPr>
              <w:t xml:space="preserve">: </w:t>
            </w:r>
            <w:r w:rsidR="009632D9">
              <w:rPr>
                <w:rFonts w:ascii="Times New Roman" w:hAnsi="Times New Roman" w:cs="Times New Roman"/>
              </w:rPr>
              <w:t>+79778381260</w:t>
            </w:r>
          </w:p>
          <w:p w14:paraId="6CE99042" w14:textId="1647C7EF" w:rsidR="005E4354" w:rsidRPr="009632D9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- почта</w:t>
            </w:r>
            <w:r w:rsidR="00625334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="009632D9">
              <w:rPr>
                <w:rFonts w:ascii="Times New Roman" w:hAnsi="Times New Roman" w:cs="Times New Roman"/>
                <w:lang w:val="en-US"/>
              </w:rPr>
              <w:t>ruddneves</w:t>
            </w:r>
            <w:proofErr w:type="spellEnd"/>
            <w:r w:rsidR="009632D9">
              <w:rPr>
                <w:rFonts w:ascii="Times New Roman" w:hAnsi="Times New Roman" w:cs="Times New Roman"/>
              </w:rPr>
              <w:t>1234</w:t>
            </w:r>
            <w:r w:rsidR="009632D9" w:rsidRPr="009632D9">
              <w:rPr>
                <w:rFonts w:ascii="Times New Roman" w:hAnsi="Times New Roman" w:cs="Times New Roman"/>
              </w:rPr>
              <w:t>@</w:t>
            </w:r>
            <w:proofErr w:type="spellStart"/>
            <w:r w:rsidR="009632D9">
              <w:rPr>
                <w:rFonts w:ascii="Times New Roman" w:hAnsi="Times New Roman" w:cs="Times New Roman"/>
                <w:lang w:val="en-US"/>
              </w:rPr>
              <w:t>gmail</w:t>
            </w:r>
            <w:proofErr w:type="spellEnd"/>
            <w:r w:rsidR="009632D9" w:rsidRPr="009632D9">
              <w:rPr>
                <w:rFonts w:ascii="Times New Roman" w:hAnsi="Times New Roman" w:cs="Times New Roman"/>
              </w:rPr>
              <w:t>.</w:t>
            </w:r>
            <w:r w:rsidR="009632D9">
              <w:rPr>
                <w:rFonts w:ascii="Times New Roman" w:hAnsi="Times New Roman" w:cs="Times New Roman"/>
                <w:lang w:val="en-US"/>
              </w:rPr>
              <w:t>com</w:t>
            </w:r>
          </w:p>
          <w:p w14:paraId="3071EDC4" w14:textId="346F2887" w:rsidR="009632D9" w:rsidRPr="006978B0" w:rsidRDefault="009632D9" w:rsidP="009632D9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6F2F29" w:rsidRPr="006978B0" w14:paraId="5DF2C4E4" w14:textId="77777777" w:rsidTr="00C15BF1">
        <w:trPr>
          <w:trHeight w:val="3110"/>
        </w:trPr>
        <w:tc>
          <w:tcPr>
            <w:tcW w:w="568" w:type="dxa"/>
          </w:tcPr>
          <w:p w14:paraId="47FB8AE7" w14:textId="7564CEB9" w:rsidR="006F2F29" w:rsidRPr="006978B0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355" w:type="dxa"/>
            <w:gridSpan w:val="2"/>
          </w:tcPr>
          <w:p w14:paraId="6DA2F15B" w14:textId="77777777" w:rsidR="006F2F29" w:rsidRPr="00C15BF1" w:rsidRDefault="006F2F29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Команда стартап-проекта (участники стартап-проекта, которые работают в рамках акселерационной программы)</w:t>
            </w:r>
          </w:p>
          <w:tbl>
            <w:tblPr>
              <w:tblpPr w:leftFromText="180" w:rightFromText="180" w:vertAnchor="text" w:horzAnchor="page" w:tblpX="194" w:tblpY="60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26"/>
              <w:gridCol w:w="845"/>
              <w:gridCol w:w="992"/>
              <w:gridCol w:w="1134"/>
              <w:gridCol w:w="1364"/>
              <w:gridCol w:w="1551"/>
              <w:gridCol w:w="1480"/>
              <w:gridCol w:w="1337"/>
            </w:tblGrid>
            <w:tr w:rsidR="00C15BF1" w:rsidRPr="006978B0" w14:paraId="6A19FAB6" w14:textId="77777777" w:rsidTr="00D00E52">
              <w:trPr>
                <w:trHeight w:val="345"/>
              </w:trPr>
              <w:tc>
                <w:tcPr>
                  <w:tcW w:w="426" w:type="dxa"/>
                </w:tcPr>
                <w:p w14:paraId="5F9F9F74" w14:textId="0A1EE2C1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№</w:t>
                  </w:r>
                </w:p>
              </w:tc>
              <w:tc>
                <w:tcPr>
                  <w:tcW w:w="845" w:type="dxa"/>
                </w:tcPr>
                <w:p w14:paraId="09B51217" w14:textId="563743BC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Unti ID</w:t>
                  </w:r>
                </w:p>
              </w:tc>
              <w:tc>
                <w:tcPr>
                  <w:tcW w:w="992" w:type="dxa"/>
                </w:tcPr>
                <w:p w14:paraId="0283B3E2" w14:textId="410FA42B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Leader ID</w:t>
                  </w:r>
                </w:p>
              </w:tc>
              <w:tc>
                <w:tcPr>
                  <w:tcW w:w="1134" w:type="dxa"/>
                </w:tcPr>
                <w:p w14:paraId="11988912" w14:textId="78C1FEB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ФИО</w:t>
                  </w:r>
                </w:p>
              </w:tc>
              <w:tc>
                <w:tcPr>
                  <w:tcW w:w="1364" w:type="dxa"/>
                </w:tcPr>
                <w:p w14:paraId="23CF3236" w14:textId="4DF8B5E0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Роль в проекте</w:t>
                  </w:r>
                </w:p>
              </w:tc>
              <w:tc>
                <w:tcPr>
                  <w:tcW w:w="1551" w:type="dxa"/>
                </w:tcPr>
                <w:p w14:paraId="1830F74E" w14:textId="7777777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 xml:space="preserve">Телефон, </w:t>
                  </w:r>
                </w:p>
                <w:p w14:paraId="298C1CB7" w14:textId="7777777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почта</w:t>
                  </w:r>
                </w:p>
                <w:p w14:paraId="5EC614B6" w14:textId="7777777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480" w:type="dxa"/>
                </w:tcPr>
                <w:p w14:paraId="1A31546A" w14:textId="7777777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 xml:space="preserve">Должность </w:t>
                  </w:r>
                </w:p>
                <w:p w14:paraId="71803302" w14:textId="7777777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(при наличии)</w:t>
                  </w:r>
                </w:p>
                <w:p w14:paraId="701574D0" w14:textId="7777777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337" w:type="dxa"/>
                </w:tcPr>
                <w:p w14:paraId="017F32A8" w14:textId="7777777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 xml:space="preserve">Опыт и </w:t>
                  </w:r>
                </w:p>
                <w:p w14:paraId="07C6F9A7" w14:textId="7777777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 xml:space="preserve">квалификация </w:t>
                  </w:r>
                </w:p>
                <w:p w14:paraId="77642BFF" w14:textId="77777777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 xml:space="preserve">(краткое </w:t>
                  </w:r>
                </w:p>
                <w:p w14:paraId="022F4295" w14:textId="62273971" w:rsidR="00C967D3" w:rsidRPr="006978B0" w:rsidRDefault="00C967D3" w:rsidP="006978B0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описание)</w:t>
                  </w:r>
                </w:p>
              </w:tc>
            </w:tr>
            <w:tr w:rsidR="00D4747F" w:rsidRPr="006978B0" w14:paraId="2A250509" w14:textId="77777777" w:rsidTr="00D00E52">
              <w:trPr>
                <w:trHeight w:val="195"/>
              </w:trPr>
              <w:tc>
                <w:tcPr>
                  <w:tcW w:w="426" w:type="dxa"/>
                </w:tcPr>
                <w:p w14:paraId="01B3F4E3" w14:textId="705CB631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1</w:t>
                  </w:r>
                </w:p>
              </w:tc>
              <w:tc>
                <w:tcPr>
                  <w:tcW w:w="845" w:type="dxa"/>
                </w:tcPr>
                <w:p w14:paraId="6FC647A2" w14:textId="1714C217" w:rsidR="00D4747F" w:rsidRPr="006978B0" w:rsidRDefault="0039112C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39112C">
                    <w:rPr>
                      <w:rFonts w:ascii="Times New Roman" w:hAnsi="Times New Roman" w:cs="Times New Roman"/>
                      <w:lang w:val="en-US"/>
                    </w:rPr>
                    <w:t>U1917167</w:t>
                  </w:r>
                </w:p>
              </w:tc>
              <w:tc>
                <w:tcPr>
                  <w:tcW w:w="992" w:type="dxa"/>
                </w:tcPr>
                <w:p w14:paraId="24B70146" w14:textId="74467587" w:rsidR="00D4747F" w:rsidRPr="009632D9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</w:rPr>
                    <w:t>1774538</w:t>
                  </w:r>
                </w:p>
              </w:tc>
              <w:tc>
                <w:tcPr>
                  <w:tcW w:w="1134" w:type="dxa"/>
                </w:tcPr>
                <w:p w14:paraId="1BB8A8BB" w14:textId="4E17AA1D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Лима Невеш Рудни</w:t>
                  </w:r>
                </w:p>
              </w:tc>
              <w:tc>
                <w:tcPr>
                  <w:tcW w:w="1364" w:type="dxa"/>
                </w:tcPr>
                <w:p w14:paraId="162DE0A8" w14:textId="7CE5EDED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D4747F">
                    <w:rPr>
                      <w:rFonts w:ascii="Times New Roman" w:hAnsi="Times New Roman" w:cs="Times New Roman"/>
                    </w:rPr>
                    <w:t>лидер</w:t>
                  </w:r>
                </w:p>
              </w:tc>
              <w:tc>
                <w:tcPr>
                  <w:tcW w:w="1551" w:type="dxa"/>
                </w:tcPr>
                <w:p w14:paraId="791054E2" w14:textId="1BE5A3AC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+</w:t>
                  </w:r>
                  <w:r w:rsidRPr="00D4747F">
                    <w:rPr>
                      <w:rFonts w:ascii="Times New Roman" w:hAnsi="Times New Roman" w:cs="Times New Roman"/>
                    </w:rPr>
                    <w:t>79778381260</w:t>
                  </w:r>
                </w:p>
              </w:tc>
              <w:tc>
                <w:tcPr>
                  <w:tcW w:w="1480" w:type="dxa"/>
                </w:tcPr>
                <w:p w14:paraId="029569BA" w14:textId="53C4B9A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D4747F">
                    <w:rPr>
                      <w:rFonts w:ascii="Times New Roman" w:hAnsi="Times New Roman" w:cs="Times New Roman"/>
                    </w:rPr>
                    <w:t>Студент 1-го курса</w:t>
                  </w:r>
                </w:p>
              </w:tc>
              <w:tc>
                <w:tcPr>
                  <w:tcW w:w="1337" w:type="dxa"/>
                </w:tcPr>
                <w:p w14:paraId="3905AF5B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D4747F" w:rsidRPr="006978B0" w14:paraId="7CF26AFA" w14:textId="77777777" w:rsidTr="00D00E52">
              <w:trPr>
                <w:trHeight w:val="165"/>
              </w:trPr>
              <w:tc>
                <w:tcPr>
                  <w:tcW w:w="426" w:type="dxa"/>
                </w:tcPr>
                <w:p w14:paraId="693F05FB" w14:textId="2FC670D6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845" w:type="dxa"/>
                </w:tcPr>
                <w:p w14:paraId="31D5549D" w14:textId="669A0D2B" w:rsidR="00D4747F" w:rsidRPr="0039112C" w:rsidRDefault="0039112C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lang w:val="en-US"/>
                    </w:rPr>
                    <w:t>U1917168</w:t>
                  </w:r>
                </w:p>
              </w:tc>
              <w:tc>
                <w:tcPr>
                  <w:tcW w:w="992" w:type="dxa"/>
                </w:tcPr>
                <w:p w14:paraId="601BCA20" w14:textId="293BF219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lang w:val="en-US"/>
                    </w:rPr>
                    <w:t>849059</w:t>
                  </w:r>
                </w:p>
              </w:tc>
              <w:tc>
                <w:tcPr>
                  <w:tcW w:w="1134" w:type="dxa"/>
                </w:tcPr>
                <w:p w14:paraId="25260538" w14:textId="7BC364CC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Усмаила Алиум</w:t>
                  </w:r>
                </w:p>
              </w:tc>
              <w:tc>
                <w:tcPr>
                  <w:tcW w:w="1364" w:type="dxa"/>
                </w:tcPr>
                <w:p w14:paraId="3EA2F5C8" w14:textId="11FEDD66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D4747F">
                    <w:rPr>
                      <w:rFonts w:ascii="Times New Roman" w:hAnsi="Times New Roman" w:cs="Times New Roman"/>
                    </w:rPr>
                    <w:t>администратор</w:t>
                  </w:r>
                </w:p>
              </w:tc>
              <w:tc>
                <w:tcPr>
                  <w:tcW w:w="1551" w:type="dxa"/>
                </w:tcPr>
                <w:p w14:paraId="0CBBDB97" w14:textId="79804C1F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+79254433326</w:t>
                  </w:r>
                </w:p>
              </w:tc>
              <w:tc>
                <w:tcPr>
                  <w:tcW w:w="1480" w:type="dxa"/>
                </w:tcPr>
                <w:p w14:paraId="1DE3F2D8" w14:textId="49F538B2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 Студент 1-го курса</w:t>
                  </w:r>
                </w:p>
              </w:tc>
              <w:tc>
                <w:tcPr>
                  <w:tcW w:w="1337" w:type="dxa"/>
                </w:tcPr>
                <w:p w14:paraId="4CE80AC8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D4747F" w:rsidRPr="006978B0" w14:paraId="497B9B63" w14:textId="77777777" w:rsidTr="00D00E52">
              <w:trPr>
                <w:trHeight w:val="240"/>
              </w:trPr>
              <w:tc>
                <w:tcPr>
                  <w:tcW w:w="426" w:type="dxa"/>
                </w:tcPr>
                <w:p w14:paraId="7AFEEE3B" w14:textId="6AE37F1B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  <w:r w:rsidRPr="006978B0"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  <w:tc>
                <w:tcPr>
                  <w:tcW w:w="845" w:type="dxa"/>
                </w:tcPr>
                <w:p w14:paraId="21063F8D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" w:type="dxa"/>
                </w:tcPr>
                <w:p w14:paraId="07C0D047" w14:textId="1E4B9474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34" w:type="dxa"/>
                </w:tcPr>
                <w:p w14:paraId="0B02F549" w14:textId="5B95D650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364" w:type="dxa"/>
                </w:tcPr>
                <w:p w14:paraId="0B889B8F" w14:textId="4C4704F4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551" w:type="dxa"/>
                </w:tcPr>
                <w:p w14:paraId="12C46C9B" w14:textId="1F604BC2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480" w:type="dxa"/>
                </w:tcPr>
                <w:p w14:paraId="14873DDE" w14:textId="7F8EABC3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337" w:type="dxa"/>
                </w:tcPr>
                <w:p w14:paraId="235D3309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D4747F" w:rsidRPr="006978B0" w14:paraId="6837596D" w14:textId="77777777" w:rsidTr="00D00E52">
              <w:trPr>
                <w:trHeight w:val="178"/>
              </w:trPr>
              <w:tc>
                <w:tcPr>
                  <w:tcW w:w="426" w:type="dxa"/>
                </w:tcPr>
                <w:p w14:paraId="26050ADF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45" w:type="dxa"/>
                </w:tcPr>
                <w:p w14:paraId="2A7EC1B0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" w:type="dxa"/>
                </w:tcPr>
                <w:p w14:paraId="5BD94B03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34" w:type="dxa"/>
                </w:tcPr>
                <w:p w14:paraId="3A1F9645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364" w:type="dxa"/>
                </w:tcPr>
                <w:p w14:paraId="68D4A949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551" w:type="dxa"/>
                </w:tcPr>
                <w:p w14:paraId="416F35A7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480" w:type="dxa"/>
                </w:tcPr>
                <w:p w14:paraId="626A233B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337" w:type="dxa"/>
                </w:tcPr>
                <w:p w14:paraId="1CD666ED" w14:textId="77777777" w:rsidR="00D4747F" w:rsidRPr="006978B0" w:rsidRDefault="00D4747F" w:rsidP="00D4747F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3487EF44" w14:textId="77777777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C967D3" w:rsidRPr="006978B0" w14:paraId="58B2112C" w14:textId="77777777" w:rsidTr="00C15BF1">
        <w:trPr>
          <w:trHeight w:val="345"/>
        </w:trPr>
        <w:tc>
          <w:tcPr>
            <w:tcW w:w="568" w:type="dxa"/>
          </w:tcPr>
          <w:p w14:paraId="5E4B4DA9" w14:textId="77777777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0A63330F" w14:textId="77777777" w:rsidR="00C15BF1" w:rsidRDefault="00C15BF1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4EBA30BF" w14:textId="76FE0719" w:rsidR="00C967D3" w:rsidRPr="00C15BF1" w:rsidRDefault="00C967D3" w:rsidP="00C15B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15B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ПЛАН РЕАЛИЗАЦИИ СТАРТАП-ПРОЕКТА</w:t>
            </w:r>
          </w:p>
          <w:p w14:paraId="371917C7" w14:textId="77777777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5E4354" w:rsidRPr="006978B0" w14:paraId="04C89EE7" w14:textId="77777777" w:rsidTr="00C15BF1">
        <w:trPr>
          <w:trHeight w:val="345"/>
        </w:trPr>
        <w:tc>
          <w:tcPr>
            <w:tcW w:w="568" w:type="dxa"/>
          </w:tcPr>
          <w:p w14:paraId="45A8FA4A" w14:textId="55F34C38" w:rsidR="005E4354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218" w:type="dxa"/>
          </w:tcPr>
          <w:p w14:paraId="5322941C" w14:textId="77777777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Аннотация проекта*</w:t>
            </w:r>
          </w:p>
          <w:p w14:paraId="2F09A674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краткая информация (не более</w:t>
            </w:r>
          </w:p>
          <w:p w14:paraId="20438A0F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1000 знаков, без пробелов) о стартап-проекте</w:t>
            </w:r>
          </w:p>
          <w:p w14:paraId="5A1413BA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(краткий реферат проекта, детализация</w:t>
            </w:r>
          </w:p>
          <w:p w14:paraId="4F459BD7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отдельных блоков предусмотрена другими</w:t>
            </w:r>
          </w:p>
          <w:p w14:paraId="3C7855B5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разделами Паспорта): цели и задачи проекта,</w:t>
            </w:r>
          </w:p>
          <w:p w14:paraId="6F7CC8FB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ожидаемые результаты, области применения</w:t>
            </w:r>
          </w:p>
          <w:p w14:paraId="21374949" w14:textId="77777777" w:rsidR="00625334" w:rsidRPr="00625334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результатов, потенциальные</w:t>
            </w:r>
          </w:p>
          <w:p w14:paraId="7E96BC20" w14:textId="610331FC" w:rsidR="005E4354" w:rsidRPr="00C15BF1" w:rsidRDefault="00625334" w:rsidP="00625334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потребительские сегменты</w:t>
            </w:r>
          </w:p>
        </w:tc>
        <w:tc>
          <w:tcPr>
            <w:tcW w:w="5137" w:type="dxa"/>
          </w:tcPr>
          <w:p w14:paraId="4BEA8657" w14:textId="4D0536CD" w:rsidR="00D4747F" w:rsidRPr="00266184" w:rsidRDefault="00D4747F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D4747F">
              <w:rPr>
                <w:rFonts w:ascii="Times New Roman" w:hAnsi="Times New Roman" w:cs="Times New Roman"/>
              </w:rPr>
              <w:t xml:space="preserve">Цель проекта – предоставить компаниям возможность принимать обоснованные решения на основе аналитики данных, что повысит их конкурентоспособность. </w:t>
            </w:r>
          </w:p>
          <w:p w14:paraId="12BB6756" w14:textId="5735FBAE" w:rsidR="00D4747F" w:rsidRPr="00266184" w:rsidRDefault="00D4747F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D4747F">
              <w:rPr>
                <w:rFonts w:ascii="Times New Roman" w:hAnsi="Times New Roman" w:cs="Times New Roman"/>
              </w:rPr>
              <w:t xml:space="preserve">Задачи включают разработку моделей прогнозирования, интеграцию с существующими системами и создание пользовательского интерфейса для анализа результатов. </w:t>
            </w:r>
          </w:p>
          <w:p w14:paraId="77BC1042" w14:textId="3A780743" w:rsidR="005E4354" w:rsidRPr="006978B0" w:rsidRDefault="00D4747F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D4747F">
              <w:rPr>
                <w:rFonts w:ascii="Times New Roman" w:hAnsi="Times New Roman" w:cs="Times New Roman"/>
              </w:rPr>
              <w:t>Ожидаемые результаты: точные прогнозы, улучшение клиентского опыта и оптимизация бизнес-процессов. Области применения охватывают розничную торговлю, финансовые услуги, маркетинг и управление запасами. Потенциальные потребительские сегменты включают малый и средний бизнес, крупные корпорации и стартапы, стремящиеся использовать данные для стратегического планирования и повышения эффективности.</w:t>
            </w:r>
          </w:p>
        </w:tc>
      </w:tr>
      <w:tr w:rsidR="00C967D3" w:rsidRPr="006978B0" w14:paraId="7EB3537C" w14:textId="77777777" w:rsidTr="00C15BF1">
        <w:trPr>
          <w:trHeight w:val="345"/>
        </w:trPr>
        <w:tc>
          <w:tcPr>
            <w:tcW w:w="568" w:type="dxa"/>
          </w:tcPr>
          <w:p w14:paraId="61C7B0C8" w14:textId="77777777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5A0AAA74" w14:textId="77777777" w:rsidR="00C15BF1" w:rsidRDefault="00C15BF1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D29F151" w14:textId="77777777" w:rsidR="00C967D3" w:rsidRDefault="00C967D3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15B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Базовая бизнес-идея</w:t>
            </w:r>
          </w:p>
          <w:p w14:paraId="5A761292" w14:textId="0EAB3B32" w:rsidR="00C15BF1" w:rsidRPr="00C15BF1" w:rsidRDefault="00C15BF1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C967D3" w:rsidRPr="006978B0" w14:paraId="7713572C" w14:textId="77777777" w:rsidTr="00C15BF1">
        <w:trPr>
          <w:trHeight w:val="345"/>
        </w:trPr>
        <w:tc>
          <w:tcPr>
            <w:tcW w:w="568" w:type="dxa"/>
          </w:tcPr>
          <w:p w14:paraId="60AAF880" w14:textId="6CF30FD0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218" w:type="dxa"/>
          </w:tcPr>
          <w:p w14:paraId="59B18078" w14:textId="77777777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Какой продукт (товар/ услуга/ устройство/ ПО/ технология/ процесс и т.д.) будет продаваться*</w:t>
            </w:r>
          </w:p>
          <w:p w14:paraId="1A0C32D9" w14:textId="66F75993" w:rsidR="00C967D3" w:rsidRPr="00540878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C15BF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максимально понятно и емко информация о продукте, лежащем в основе стартап-проекта, благодаря реализации которого планируется получать основной доход</w:t>
            </w:r>
          </w:p>
        </w:tc>
        <w:tc>
          <w:tcPr>
            <w:tcW w:w="5137" w:type="dxa"/>
          </w:tcPr>
          <w:p w14:paraId="1E954065" w14:textId="77777777" w:rsidR="00D4747F" w:rsidRDefault="00D4747F" w:rsidP="00D4747F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747F">
              <w:rPr>
                <w:rFonts w:ascii="Times New Roman" w:hAnsi="Times New Roman" w:cs="Times New Roman"/>
              </w:rPr>
              <w:t xml:space="preserve">Продуктом нашего стартап-проекта является облачная платформа предиктивной аналитики, которая использует алгоритмы машинного обучения для анализа данных и прогнозирования будущих трендов в бизнесе. </w:t>
            </w:r>
          </w:p>
          <w:p w14:paraId="28769119" w14:textId="77777777" w:rsidR="00D4747F" w:rsidRPr="00D4747F" w:rsidRDefault="00D4747F" w:rsidP="00D4747F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6913A927" w14:textId="245B5A52" w:rsidR="00D4747F" w:rsidRPr="00D4747F" w:rsidRDefault="00D4747F" w:rsidP="00D4747F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747F">
              <w:rPr>
                <w:rFonts w:ascii="Times New Roman" w:hAnsi="Times New Roman" w:cs="Times New Roman"/>
              </w:rPr>
              <w:t>Платформа включает в себя следующие ключевые компоненты:</w:t>
            </w:r>
          </w:p>
          <w:p w14:paraId="530832EE" w14:textId="4928268A" w:rsidR="00D4747F" w:rsidRPr="00D4747F" w:rsidRDefault="00D4747F" w:rsidP="00D4747F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747F">
              <w:rPr>
                <w:rFonts w:ascii="Times New Roman" w:hAnsi="Times New Roman" w:cs="Times New Roman"/>
              </w:rPr>
              <w:t>1. Модели прогнозирования</w:t>
            </w:r>
          </w:p>
          <w:p w14:paraId="3F35E8C7" w14:textId="14061A35" w:rsidR="00D4747F" w:rsidRPr="00D4747F" w:rsidRDefault="00D4747F" w:rsidP="00D4747F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747F">
              <w:rPr>
                <w:rFonts w:ascii="Times New Roman" w:hAnsi="Times New Roman" w:cs="Times New Roman"/>
              </w:rPr>
              <w:t>2. Интерфейс для визуализации данных</w:t>
            </w:r>
          </w:p>
          <w:p w14:paraId="54FA8AEB" w14:textId="20450CBB" w:rsidR="00D4747F" w:rsidRPr="00D4747F" w:rsidRDefault="00D4747F" w:rsidP="00D4747F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747F">
              <w:rPr>
                <w:rFonts w:ascii="Times New Roman" w:hAnsi="Times New Roman" w:cs="Times New Roman"/>
              </w:rPr>
              <w:t>3. Интеграция с существующими системами</w:t>
            </w:r>
          </w:p>
          <w:p w14:paraId="47051521" w14:textId="5FA4BBA0" w:rsidR="00D4747F" w:rsidRDefault="00D4747F" w:rsidP="00D4747F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747F">
              <w:rPr>
                <w:rFonts w:ascii="Times New Roman" w:hAnsi="Times New Roman" w:cs="Times New Roman"/>
              </w:rPr>
              <w:t>4. Поддержка и обучение</w:t>
            </w:r>
          </w:p>
          <w:p w14:paraId="2EA59D3A" w14:textId="77777777" w:rsidR="00D4747F" w:rsidRPr="00D4747F" w:rsidRDefault="00D4747F" w:rsidP="00D4747F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61077B55" w14:textId="29087D50" w:rsidR="00C967D3" w:rsidRPr="006978B0" w:rsidRDefault="00D4747F" w:rsidP="00D4747F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747F">
              <w:rPr>
                <w:rFonts w:ascii="Times New Roman" w:hAnsi="Times New Roman" w:cs="Times New Roman"/>
              </w:rPr>
              <w:t>Основной доход будет генерироваться через подписку на платформу, а также через дополнительные услуги, такие как консультации по внедрению и настройке моделей под специфические нужды бизнеса.</w:t>
            </w:r>
          </w:p>
        </w:tc>
      </w:tr>
      <w:tr w:rsidR="00C967D3" w:rsidRPr="006978B0" w14:paraId="1F9229BF" w14:textId="77777777" w:rsidTr="00C15BF1">
        <w:trPr>
          <w:trHeight w:val="345"/>
        </w:trPr>
        <w:tc>
          <w:tcPr>
            <w:tcW w:w="568" w:type="dxa"/>
          </w:tcPr>
          <w:p w14:paraId="637D0457" w14:textId="7DFF7690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218" w:type="dxa"/>
          </w:tcPr>
          <w:p w14:paraId="04887F97" w14:textId="039380A0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Какую и чью (какого типа потребителей) проблему решает*</w:t>
            </w:r>
          </w:p>
          <w:p w14:paraId="4E1C7976" w14:textId="21820627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C15BF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максимально и емко информация о проблеме потенциального потребителя, которую (полностью или частично) сможет решить ваш продукт</w:t>
            </w:r>
          </w:p>
        </w:tc>
        <w:tc>
          <w:tcPr>
            <w:tcW w:w="5137" w:type="dxa"/>
          </w:tcPr>
          <w:p w14:paraId="356C875F" w14:textId="31E42527" w:rsidR="00C967D3" w:rsidRPr="006978B0" w:rsidRDefault="00D4747F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747F">
              <w:rPr>
                <w:rFonts w:ascii="Times New Roman" w:hAnsi="Times New Roman" w:cs="Times New Roman"/>
              </w:rPr>
              <w:t>Наш продукт решает проблему недостатка точных прогнозов и анализа данных для бизнеса, что затрудняет принятие обоснованных решений. Многие компании сталкиваются с трудностями в понимании текущих трендов и предсказании будущих изменений на рынке, что приводит к финансовым потерям и упущенным возможностям.</w:t>
            </w:r>
          </w:p>
        </w:tc>
      </w:tr>
      <w:tr w:rsidR="00C967D3" w:rsidRPr="006978B0" w14:paraId="67E3996E" w14:textId="77777777" w:rsidTr="00C15BF1">
        <w:trPr>
          <w:trHeight w:val="345"/>
        </w:trPr>
        <w:tc>
          <w:tcPr>
            <w:tcW w:w="568" w:type="dxa"/>
          </w:tcPr>
          <w:p w14:paraId="1568FFC7" w14:textId="6774C728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218" w:type="dxa"/>
          </w:tcPr>
          <w:p w14:paraId="5CD4B09D" w14:textId="77777777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C15BF1">
              <w:rPr>
                <w:rFonts w:ascii="Times New Roman" w:hAnsi="Times New Roman" w:cs="Times New Roman"/>
                <w:b/>
                <w:bCs/>
              </w:rPr>
              <w:t>Потенциальные потребительские сегменты*</w:t>
            </w:r>
          </w:p>
          <w:p w14:paraId="78293E59" w14:textId="607C8476" w:rsidR="00C967D3" w:rsidRPr="00C15BF1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C15BF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Указывается краткая информация о потенциальных потребителях с указанием их характеристик (детализация предусмотрена в части 3 данной таблицы): для юридических лиц – категория бизнеса, отрасль, и т.д.; для </w:t>
            </w:r>
            <w:r w:rsidRPr="00C15BF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>физических лиц – демографические данные, вкусы, уровень образования, уровень потребления и т.д.; географическое расположение потребителей, сектор рынка (B2B, B2C и др.)</w:t>
            </w:r>
          </w:p>
        </w:tc>
        <w:tc>
          <w:tcPr>
            <w:tcW w:w="5137" w:type="dxa"/>
          </w:tcPr>
          <w:p w14:paraId="4950AD66" w14:textId="6ACE4CA7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lastRenderedPageBreak/>
              <w:t>1. Малый и средний бизнес (МСБ)</w:t>
            </w:r>
            <w:r w:rsidR="00266184" w:rsidRPr="00C833D8">
              <w:rPr>
                <w:rFonts w:ascii="Times New Roman" w:hAnsi="Times New Roman" w:cs="Times New Roman"/>
              </w:rPr>
              <w:t>: часто</w:t>
            </w:r>
            <w:r w:rsidRPr="00C833D8">
              <w:rPr>
                <w:rFonts w:ascii="Times New Roman" w:hAnsi="Times New Roman" w:cs="Times New Roman"/>
              </w:rPr>
              <w:t xml:space="preserve"> у них нет ресурсов для создания собственных аналитических команд, и они нуждаются в доступных и простых в использовании инструментах для анализа данных и прогнозирования.</w:t>
            </w:r>
          </w:p>
          <w:p w14:paraId="5295E81B" w14:textId="771AC49D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2. Крупные корпорации</w:t>
            </w:r>
            <w:r w:rsidR="00266184" w:rsidRPr="00C833D8">
              <w:rPr>
                <w:rFonts w:ascii="Times New Roman" w:hAnsi="Times New Roman" w:cs="Times New Roman"/>
              </w:rPr>
              <w:t>: они</w:t>
            </w:r>
            <w:r w:rsidRPr="00C833D8">
              <w:rPr>
                <w:rFonts w:ascii="Times New Roman" w:hAnsi="Times New Roman" w:cs="Times New Roman"/>
              </w:rPr>
              <w:t xml:space="preserve"> могут иметь аналитические отделы, но часто сталкиваются с </w:t>
            </w:r>
            <w:r w:rsidRPr="00C833D8">
              <w:rPr>
                <w:rFonts w:ascii="Times New Roman" w:hAnsi="Times New Roman" w:cs="Times New Roman"/>
              </w:rPr>
              <w:lastRenderedPageBreak/>
              <w:t>необходимостью улучшения качества прогнозов и ускорения процесса анализа данных для более оперативного принятия решений.</w:t>
            </w:r>
          </w:p>
          <w:p w14:paraId="10EE2C33" w14:textId="330BC4E7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3. Маркетологи: Им нужны точные данные о потребительских трендах и предпочтениях для оптимизации рекламных кампаний и повышения рентабельности.</w:t>
            </w:r>
          </w:p>
          <w:p w14:paraId="6E6A6019" w14:textId="284B202E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4. Финансовые аналитики: Необходимость в точных финансовых прогнозах для управления рисками и планирования бюджета.</w:t>
            </w:r>
          </w:p>
          <w:p w14:paraId="6149D0FE" w14:textId="01F5970C" w:rsidR="00C967D3" w:rsidRPr="006978B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5. Розничные компании: Проблемы с управлением запасами и оптимизацией продаж на основе сезонных и трендовых изменений.</w:t>
            </w:r>
          </w:p>
        </w:tc>
      </w:tr>
      <w:tr w:rsidR="00C967D3" w:rsidRPr="006978B0" w14:paraId="14A57825" w14:textId="77777777" w:rsidTr="00C15BF1">
        <w:trPr>
          <w:trHeight w:val="345"/>
        </w:trPr>
        <w:tc>
          <w:tcPr>
            <w:tcW w:w="568" w:type="dxa"/>
          </w:tcPr>
          <w:p w14:paraId="7888A04B" w14:textId="7B27D76D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4218" w:type="dxa"/>
          </w:tcPr>
          <w:p w14:paraId="586D7DB3" w14:textId="11495DE6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На основе какого научно-технического решения и/или результата будет создан продукт (с указанием использования собственных или существующих разработок)*</w:t>
            </w:r>
          </w:p>
          <w:p w14:paraId="2C7A5DF9" w14:textId="008111A9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необходимый перечень научно-технических решений с их кратким описанием для создания и выпуска на рынок продукта</w:t>
            </w:r>
          </w:p>
        </w:tc>
        <w:tc>
          <w:tcPr>
            <w:tcW w:w="5137" w:type="dxa"/>
          </w:tcPr>
          <w:p w14:paraId="35DBC4BA" w14:textId="0506C506" w:rsidR="00C833D8" w:rsidRPr="00266184" w:rsidRDefault="00266184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66184">
              <w:rPr>
                <w:rFonts w:ascii="Times New Roman" w:hAnsi="Times New Roman" w:cs="Times New Roman"/>
              </w:rPr>
              <w:t xml:space="preserve">  </w:t>
            </w:r>
            <w:r w:rsidR="00C833D8" w:rsidRPr="00C833D8">
              <w:rPr>
                <w:rFonts w:ascii="Times New Roman" w:hAnsi="Times New Roman" w:cs="Times New Roman"/>
              </w:rPr>
              <w:t>1. Машинное обучение и алгоритмы прогнозирования:</w:t>
            </w:r>
          </w:p>
          <w:p w14:paraId="46C487AA" w14:textId="5C383B84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Использование современных алгоритмов машинного обучения, таких как регрессионные модели, деревья решений и нейронные сети, для анализа больших объемов данных и выявления скрытых закономерностей. Эти алгоритмы помогут в создании точных моделей прогнозирования на основе исторических данных.</w:t>
            </w:r>
          </w:p>
          <w:p w14:paraId="0AED5327" w14:textId="40EBBA8C" w:rsidR="00C833D8" w:rsidRPr="00266184" w:rsidRDefault="00266184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66184">
              <w:rPr>
                <w:rFonts w:ascii="Times New Roman" w:hAnsi="Times New Roman" w:cs="Times New Roman"/>
              </w:rPr>
              <w:t xml:space="preserve">  </w:t>
            </w:r>
            <w:r w:rsidR="00C833D8" w:rsidRPr="00C833D8">
              <w:rPr>
                <w:rFonts w:ascii="Times New Roman" w:hAnsi="Times New Roman" w:cs="Times New Roman"/>
              </w:rPr>
              <w:t>2. Обработка естественного языка (NLP):</w:t>
            </w:r>
          </w:p>
          <w:p w14:paraId="68DC38B7" w14:textId="3EE32A72" w:rsidR="00C833D8" w:rsidRPr="00266184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Внедрение технологий обработки естественного языка для анализа текстовых данных, таких как отзывы клиентов, социальные сети и новости. </w:t>
            </w:r>
          </w:p>
          <w:p w14:paraId="28A01BF5" w14:textId="46B3F40F" w:rsidR="00C833D8" w:rsidRPr="00266184" w:rsidRDefault="00266184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66184">
              <w:rPr>
                <w:rFonts w:ascii="Times New Roman" w:hAnsi="Times New Roman" w:cs="Times New Roman"/>
              </w:rPr>
              <w:t xml:space="preserve">  </w:t>
            </w:r>
            <w:r w:rsidR="00C833D8" w:rsidRPr="00C833D8">
              <w:rPr>
                <w:rFonts w:ascii="Times New Roman" w:hAnsi="Times New Roman" w:cs="Times New Roman"/>
              </w:rPr>
              <w:t>3. Большие данные (Big Data):</w:t>
            </w:r>
          </w:p>
          <w:p w14:paraId="15413E02" w14:textId="500B3C19" w:rsidR="00C833D8" w:rsidRPr="00266184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Использование платформ для обработки больших данных, таких как Apache Hadoop или Apache Spark, для работы с объемами информации, превышающими традиционные системы управления базами данных. </w:t>
            </w:r>
          </w:p>
          <w:p w14:paraId="44E76C48" w14:textId="77777777" w:rsidR="00266184" w:rsidRPr="00266184" w:rsidRDefault="00266184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66184">
              <w:rPr>
                <w:rFonts w:ascii="Times New Roman" w:hAnsi="Times New Roman" w:cs="Times New Roman"/>
              </w:rPr>
              <w:t xml:space="preserve">  </w:t>
            </w:r>
            <w:r w:rsidR="00C833D8" w:rsidRPr="00C833D8">
              <w:rPr>
                <w:rFonts w:ascii="Times New Roman" w:hAnsi="Times New Roman" w:cs="Times New Roman"/>
              </w:rPr>
              <w:t>4. Интерактивные визуализации данных:</w:t>
            </w:r>
          </w:p>
          <w:p w14:paraId="6958CB0C" w14:textId="5146E7FD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Разработка инструментов для визуализации данных с использованием библиотек, таких как D3.js или Tableau, что позволит пользователям легко интерпретировать результаты анализа и делать выводы на основе визуальных представлений.</w:t>
            </w:r>
          </w:p>
          <w:p w14:paraId="0878F105" w14:textId="7AA7EB1F" w:rsidR="00C833D8" w:rsidRPr="00266184" w:rsidRDefault="00266184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66184">
              <w:rPr>
                <w:rFonts w:ascii="Times New Roman" w:hAnsi="Times New Roman" w:cs="Times New Roman"/>
              </w:rPr>
              <w:t xml:space="preserve">  </w:t>
            </w:r>
            <w:r w:rsidR="00C833D8" w:rsidRPr="00C833D8">
              <w:rPr>
                <w:rFonts w:ascii="Times New Roman" w:hAnsi="Times New Roman" w:cs="Times New Roman"/>
              </w:rPr>
              <w:t>5. Облачные технологии:</w:t>
            </w:r>
          </w:p>
          <w:p w14:paraId="22C31280" w14:textId="08FEFF33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Реализация продукта на облачных платформах (например, AWS, Google Cloud или Microsoft Azure) для обеспечения доступности и масштабируемости. Это позволит пользователям получать доступ к инструментам анализа данных и прогнозирования из любой точки мира без необходимости в локальных ресурсах.</w:t>
            </w:r>
          </w:p>
          <w:p w14:paraId="3F77F656" w14:textId="3C87C26E" w:rsidR="00C833D8" w:rsidRPr="00266184" w:rsidRDefault="00266184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66184">
              <w:rPr>
                <w:rFonts w:ascii="Times New Roman" w:hAnsi="Times New Roman" w:cs="Times New Roman"/>
              </w:rPr>
              <w:t xml:space="preserve">  </w:t>
            </w:r>
            <w:r w:rsidR="00C833D8" w:rsidRPr="00C833D8">
              <w:rPr>
                <w:rFonts w:ascii="Times New Roman" w:hAnsi="Times New Roman" w:cs="Times New Roman"/>
              </w:rPr>
              <w:t>6. API интеграции:</w:t>
            </w:r>
          </w:p>
          <w:p w14:paraId="783227AB" w14:textId="0AF71BA8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Создание API для интеграции с существующими системами клиентов (CRM, ERP и т.д.), что обеспечит бесшовный обмен данными и улучшит пользовательский опыт.</w:t>
            </w:r>
          </w:p>
          <w:p w14:paraId="4CB98CD1" w14:textId="2A77B4DD" w:rsidR="00C833D8" w:rsidRPr="00266184" w:rsidRDefault="00266184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66184">
              <w:rPr>
                <w:rFonts w:ascii="Times New Roman" w:hAnsi="Times New Roman" w:cs="Times New Roman"/>
              </w:rPr>
              <w:t xml:space="preserve">  </w:t>
            </w:r>
            <w:r w:rsidR="00C833D8" w:rsidRPr="00C833D8">
              <w:rPr>
                <w:rFonts w:ascii="Times New Roman" w:hAnsi="Times New Roman" w:cs="Times New Roman"/>
              </w:rPr>
              <w:t>7. Методы статистического анализа:</w:t>
            </w:r>
          </w:p>
          <w:p w14:paraId="6D73F5B1" w14:textId="5D3C117D" w:rsidR="00C967D3" w:rsidRPr="006978B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Применение статистических методов для проверки гипотез и оценки достоверности прогнозов, что повысит надежность принимаемых решений.</w:t>
            </w:r>
          </w:p>
        </w:tc>
      </w:tr>
      <w:tr w:rsidR="00C967D3" w:rsidRPr="006978B0" w14:paraId="622503F6" w14:textId="77777777" w:rsidTr="00C15BF1">
        <w:trPr>
          <w:trHeight w:val="345"/>
        </w:trPr>
        <w:tc>
          <w:tcPr>
            <w:tcW w:w="568" w:type="dxa"/>
          </w:tcPr>
          <w:p w14:paraId="365281A5" w14:textId="18232B8B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218" w:type="dxa"/>
          </w:tcPr>
          <w:p w14:paraId="4B4528C3" w14:textId="77777777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Бизнес-модель*</w:t>
            </w:r>
          </w:p>
          <w:p w14:paraId="1644726F" w14:textId="07CF9333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 xml:space="preserve">Указывается кратко описание способа, который планируется использовать для создания ценности и получения прибыли, в том числе, как планируется выстраивать отношения с потребителями и поставщиками, способы привлечения финансовых и иных ресурсов, какие каналы продвижения и сбыта продукта планируется использовать и развивать, и т.д. </w:t>
            </w:r>
          </w:p>
        </w:tc>
        <w:tc>
          <w:tcPr>
            <w:tcW w:w="5137" w:type="dxa"/>
          </w:tcPr>
          <w:p w14:paraId="2CE024E2" w14:textId="73D0CE04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lastRenderedPageBreak/>
              <w:t>1. Создание ценности:</w:t>
            </w:r>
          </w:p>
          <w:p w14:paraId="2DF3C9B2" w14:textId="6477D0B5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lastRenderedPageBreak/>
              <w:t xml:space="preserve">   • Наша платформа будет предоставлять пользователям мощные инструменты для анализа данных и прогнозирования, что позволит им принимать более обоснованные решения в бизнесе. </w:t>
            </w:r>
          </w:p>
          <w:p w14:paraId="7C8D7219" w14:textId="77777777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33F6194D" w14:textId="2C7C6D7C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2. Получение прибыли:</w:t>
            </w:r>
          </w:p>
          <w:p w14:paraId="03356842" w14:textId="77777777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   • Основным источником дохода станет подписка на платформу с различными уровнями доступа (базовый, продвинутый и корпоративный). Также мы планируем предлагать дополнительные платные функции, такие как индивидуальные консультации, кастомизация алгоритмов и интеграция с существующими системами клиентов.</w:t>
            </w:r>
          </w:p>
          <w:p w14:paraId="32ED51D1" w14:textId="77777777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2729F1DB" w14:textId="3C80F59B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3. Отношения с потребителями:</w:t>
            </w:r>
          </w:p>
          <w:p w14:paraId="461EC7AD" w14:textId="3A5B00B1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   • Мы будем активно работать над созданием долгосрочных отношений с клиентами через поддержку, обучение и регулярные обновления продукта. Планируется внедрение системы обратной связи для учета пожеланий пользователей и улучшения сервиса.</w:t>
            </w:r>
          </w:p>
          <w:p w14:paraId="25DF20AD" w14:textId="77777777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   • Организация вебинаров, семинаров и обучающих программ для пользователей поможет повысить их вовлеченность и лояльность.</w:t>
            </w:r>
          </w:p>
          <w:p w14:paraId="7BF544BE" w14:textId="77777777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4108BCAB" w14:textId="503667C8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4. Отношения с поставщиками:</w:t>
            </w:r>
          </w:p>
          <w:p w14:paraId="073AB10F" w14:textId="77777777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   • Мы будем сотрудничать с технологическими партнерами, которые предоставляют решения в области облачных технологий, обработки данных и машинного обучения. Это позволит нам использовать передовые разработки и обеспечивать высокое качество услуг.</w:t>
            </w:r>
          </w:p>
          <w:p w14:paraId="71A7441E" w14:textId="77777777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7E91E0FB" w14:textId="5238498F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5. Привлечение ресурсов:</w:t>
            </w:r>
          </w:p>
          <w:p w14:paraId="3D70EE53" w14:textId="638EA9F6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   • Для финансирования развития платформы мы планируем привлекать венчурные инвестиции и гранты на развитие технологий. </w:t>
            </w:r>
          </w:p>
          <w:p w14:paraId="3073CAC8" w14:textId="77777777" w:rsidR="00C833D8" w:rsidRPr="00C833D8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11926190" w14:textId="546ACDFC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6. Каналы продвижения и сбыта:</w:t>
            </w:r>
          </w:p>
          <w:p w14:paraId="4A4C6433" w14:textId="6D872811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   • Основными каналами продвижения будут цифровые маркетинговые стратегии и контент-маркетинг. Мы также будем использовать email-рассылки для информирования клиентов о новых функциях и обновлениях.</w:t>
            </w:r>
          </w:p>
          <w:p w14:paraId="55C13E4B" w14:textId="17FD17BB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   • Участие в отраслевых выставках и конференциях поможет повысить узнаваемость бренда и привлечь новых клиентов.</w:t>
            </w:r>
          </w:p>
          <w:p w14:paraId="5AE6C51E" w14:textId="717F943E" w:rsidR="00C967D3" w:rsidRPr="006978B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   • Партнерские программы с другими компаниями и интеграция с популярными CRM/ERP-системами будут способствовать расширению клиентской базы.</w:t>
            </w:r>
          </w:p>
        </w:tc>
      </w:tr>
      <w:tr w:rsidR="00C967D3" w:rsidRPr="006978B0" w14:paraId="19470450" w14:textId="77777777" w:rsidTr="00C15BF1">
        <w:trPr>
          <w:trHeight w:val="345"/>
        </w:trPr>
        <w:tc>
          <w:tcPr>
            <w:tcW w:w="568" w:type="dxa"/>
          </w:tcPr>
          <w:p w14:paraId="2E21A36E" w14:textId="5AADFE6F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218" w:type="dxa"/>
          </w:tcPr>
          <w:p w14:paraId="15F6C17D" w14:textId="77777777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Основные конкуренты*</w:t>
            </w:r>
          </w:p>
          <w:p w14:paraId="5B8784EE" w14:textId="53E8B874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Кратко указываются основные конкуренты (не менее 5)</w:t>
            </w:r>
          </w:p>
        </w:tc>
        <w:tc>
          <w:tcPr>
            <w:tcW w:w="5137" w:type="dxa"/>
          </w:tcPr>
          <w:p w14:paraId="354C450C" w14:textId="7518F4E8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1. Tableau: Один из ведущих инструментов для визуализации данных, который позволяет пользователям создавать интерактивные дашборды и отчеты.</w:t>
            </w:r>
          </w:p>
          <w:p w14:paraId="3D628245" w14:textId="5978554D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2. Microsoft Power BI: Платформа для бизнес-аналитики, предлагающая мощные возможности </w:t>
            </w:r>
            <w:r w:rsidRPr="00C833D8">
              <w:rPr>
                <w:rFonts w:ascii="Times New Roman" w:hAnsi="Times New Roman" w:cs="Times New Roman"/>
              </w:rPr>
              <w:lastRenderedPageBreak/>
              <w:t>для анализа и визуализации данных, интеграция с другими продуктами Microsoft.</w:t>
            </w:r>
          </w:p>
          <w:p w14:paraId="4F054CD5" w14:textId="786D4FE6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3. QlikView/Qlik Sense: Инструменты для бизнес-аналитики, которые предлагают мощные функции для анализа данных и создания отчетов.</w:t>
            </w:r>
          </w:p>
          <w:p w14:paraId="466B8392" w14:textId="149F1E19" w:rsidR="00C833D8" w:rsidRPr="00837BF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4. SAS: Комплексное решение для анализа данных, статистики и прогнозирования, используемое в различных отраслях, включая финансы и здравоохранение.</w:t>
            </w:r>
          </w:p>
          <w:p w14:paraId="790393B8" w14:textId="25A347D7" w:rsidR="00C967D3" w:rsidRPr="006978B0" w:rsidRDefault="00C833D8" w:rsidP="00C833D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5. IBM Watson Analytics: Платформа для анализа данных, использующая искусственный интеллект для предоставления аналитических выводов и рекомендаций.</w:t>
            </w:r>
          </w:p>
        </w:tc>
      </w:tr>
      <w:tr w:rsidR="00C967D3" w:rsidRPr="006978B0" w14:paraId="023700EC" w14:textId="77777777" w:rsidTr="00C15BF1">
        <w:trPr>
          <w:trHeight w:val="345"/>
        </w:trPr>
        <w:tc>
          <w:tcPr>
            <w:tcW w:w="568" w:type="dxa"/>
          </w:tcPr>
          <w:p w14:paraId="6CF623DF" w14:textId="3CA5F234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4218" w:type="dxa"/>
          </w:tcPr>
          <w:p w14:paraId="12228CC6" w14:textId="77777777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Ценностное предложение*</w:t>
            </w:r>
          </w:p>
          <w:p w14:paraId="39CB0F08" w14:textId="6F24B839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Формулируется объяснение, почему клиенты должны вести дела с вами, а не с вашими конкурентами, и с самого начала делает очевидными преимущества ваших продуктов или услуг</w:t>
            </w:r>
          </w:p>
        </w:tc>
        <w:tc>
          <w:tcPr>
            <w:tcW w:w="5137" w:type="dxa"/>
          </w:tcPr>
          <w:p w14:paraId="79BF68F7" w14:textId="77777777" w:rsidR="00C833D8" w:rsidRPr="00266184" w:rsidRDefault="00C833D8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 xml:space="preserve">Превратите данные в действия с нашей интуитивно понятной платформой, которая предлагает мощные инструменты для визуализации и точного прогнозирования. </w:t>
            </w:r>
          </w:p>
          <w:p w14:paraId="3E0C8AD6" w14:textId="37525C28" w:rsidR="00C967D3" w:rsidRPr="0049509A" w:rsidRDefault="00C833D8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C833D8">
              <w:rPr>
                <w:rFonts w:ascii="Times New Roman" w:hAnsi="Times New Roman" w:cs="Times New Roman"/>
              </w:rPr>
              <w:t>Мы обеспечиваем легкость в использовании, позволяя пользователям быстро адаптироваться без глубоких технических знаний. Интерактивные дашборды помогают лучше понимать данные, а надежные прогнозы, основанные на машинном обучении, обеспечивают точность и уверенность в принятии решений. Наша платформа легко интегрируется с существующими системами и предлагает обширные ресурсы поддержки и обучения. Гибкие тарифы делают нас подходящими как для малых, так и для крупных предприятий, что позволяет каждому клиенту извлечь максимальную пользу из своих данных</w:t>
            </w:r>
            <w:r w:rsidR="0049509A" w:rsidRPr="0049509A">
              <w:rPr>
                <w:rFonts w:ascii="Times New Roman" w:hAnsi="Times New Roman" w:cs="Times New Roman"/>
              </w:rPr>
              <w:t>.</w:t>
            </w:r>
          </w:p>
        </w:tc>
      </w:tr>
      <w:tr w:rsidR="00C967D3" w:rsidRPr="006978B0" w14:paraId="40E68F34" w14:textId="77777777" w:rsidTr="00C15BF1">
        <w:trPr>
          <w:trHeight w:val="345"/>
        </w:trPr>
        <w:tc>
          <w:tcPr>
            <w:tcW w:w="568" w:type="dxa"/>
          </w:tcPr>
          <w:p w14:paraId="38710743" w14:textId="13C6BAFD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4218" w:type="dxa"/>
          </w:tcPr>
          <w:p w14:paraId="748FD350" w14:textId="6384D8DA" w:rsidR="00625334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Обоснование реализуемости (устойчивости) бизнеса (конкурентные преимущества (включая наличие уникальных РИД, действующих индустриальных партнеров, доступ к ограниченным ресурсам и т.д.); дефицит, дешевизна, уникальность и т.п.)</w:t>
            </w:r>
            <w:r w:rsidR="0062533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62533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  <w:p w14:paraId="47AC2AA0" w14:textId="77777777" w:rsidR="00625334" w:rsidRDefault="00625334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33060A4" w14:textId="4CAA9893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Приведите аргументы в пользу реализуемости бизнес-идеи, в чем ее полезность и востребованность продукта по сравнению с другими продуктами на рынке, чем обосновывается потенциальная прибыльность бизнеса, насколько будет бизнес устойчивым</w:t>
            </w:r>
          </w:p>
        </w:tc>
        <w:tc>
          <w:tcPr>
            <w:tcW w:w="5137" w:type="dxa"/>
          </w:tcPr>
          <w:p w14:paraId="0B659886" w14:textId="6DA63169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1. Конкурентные преимущества</w:t>
            </w:r>
          </w:p>
          <w:p w14:paraId="323CF276" w14:textId="1BC282E8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Уникальные разработки и интеллектуальная собственность (РИД): Наша платформа использует уникальные алгоритмы машинного обучения, которые были разработаны нашей командой экспертов в области данных. Эти алгоритмы обеспечивают более высокую точность прогнозов по сравнению с существующими решениями на рынке.</w:t>
            </w:r>
          </w:p>
          <w:p w14:paraId="3CCF0639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Доступ к ограниченным ресурсам: Наша команда включает специалистов с опытом работы в крупных технологических компаниях и научных учреждениях, что обеспечивает нам доступ к передовым технологиям и исследовательским ресурсам.</w:t>
            </w:r>
          </w:p>
          <w:p w14:paraId="6D2E9697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46E54EE4" w14:textId="165BE174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2. Полезность и востребованность продукта</w:t>
            </w:r>
          </w:p>
          <w:p w14:paraId="1DBDB4EC" w14:textId="5DE4E1AD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Растущий рынок аналитики данных: С учетом глобального роста объема данных и потребности компаний в их анализе, наша платформа отвечает на запросы рынка. По прогнозам, рынок аналитики данных будет расти на 25% ежегодно, что создает значительные возможности для нашего бизнеса.</w:t>
            </w:r>
          </w:p>
          <w:p w14:paraId="558DA042" w14:textId="2E57417A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Интуитивно понятный интерфейс</w:t>
            </w:r>
            <w:r w:rsidR="0049509A" w:rsidRPr="008450D7">
              <w:rPr>
                <w:rFonts w:ascii="Times New Roman" w:hAnsi="Times New Roman" w:cs="Times New Roman"/>
              </w:rPr>
              <w:t>: в отличие от</w:t>
            </w:r>
            <w:r w:rsidRPr="008450D7">
              <w:rPr>
                <w:rFonts w:ascii="Times New Roman" w:hAnsi="Times New Roman" w:cs="Times New Roman"/>
              </w:rPr>
              <w:t xml:space="preserve"> многих существующих решений, наша платформа предлагает интуитивно понятный интерфейс, который позволяет пользователям без технического </w:t>
            </w:r>
            <w:r w:rsidRPr="008450D7">
              <w:rPr>
                <w:rFonts w:ascii="Times New Roman" w:hAnsi="Times New Roman" w:cs="Times New Roman"/>
              </w:rPr>
              <w:lastRenderedPageBreak/>
              <w:t>фона быстро освоить инструмент и начать работать с данными.</w:t>
            </w:r>
          </w:p>
          <w:p w14:paraId="3549E0BD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Поддержка принятия решений: Наш продукт не только анализирует данные, но и предоставляет рекомендации по действиям, что значительно упрощает процесс принятия решений для бизнеса.</w:t>
            </w:r>
          </w:p>
          <w:p w14:paraId="6E3F878D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35CD1097" w14:textId="4D27B4F4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3. Потенциальная прибыльность бизнеса</w:t>
            </w:r>
          </w:p>
          <w:p w14:paraId="4E45FCD8" w14:textId="0755C172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Модель подписки: Мы планируем использовать модель подписки, что обеспечит стабильный поток доходов. Гибкие тарифные планы позволят привлекать как малые, так и крупные компании.</w:t>
            </w:r>
          </w:p>
          <w:p w14:paraId="5556368D" w14:textId="7FEAECDB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Дополнительные услуги: Мы также будем предлагать консультационные услуги по внедрению и настройке платформы, а также обучение пользователей, что создаст дополнительные источники дохода.</w:t>
            </w:r>
          </w:p>
          <w:p w14:paraId="67779F0E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Расширение функционала: Постоянное обновление и расширение функционала платформы позволит нам удерживать существующих клиентов и привлекать новых.</w:t>
            </w:r>
          </w:p>
          <w:p w14:paraId="731DC223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3B20C936" w14:textId="728D8178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4. Устойчивость бизнеса</w:t>
            </w:r>
          </w:p>
          <w:p w14:paraId="2297BB3A" w14:textId="39ACD8CC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Адаптивность к изменениям рынка: Наша команда готова к быстрой адаптации продукта в ответ на изменения требований клиентов и рыночных условий. Мы активно собираем обратную связь от пользователей для улучшения платформы.</w:t>
            </w:r>
          </w:p>
          <w:p w14:paraId="52856CCE" w14:textId="3705DBDB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Диверсификация клиентов: Партнерство с различными отраслями (финансы, здравоохранение, ритейл) снижает риски зависимости от одного сегмента рынка и обеспечивает стабильный доход.</w:t>
            </w:r>
          </w:p>
          <w:p w14:paraId="51F86279" w14:textId="63AC041C" w:rsidR="00C967D3" w:rsidRPr="006978B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• Технологическая база: Использование облачных технологий позволяет нам масштабировать платформу в зависимости от роста числа пользователей без значительных дополнительных затрат.</w:t>
            </w:r>
          </w:p>
        </w:tc>
      </w:tr>
      <w:tr w:rsidR="00C967D3" w:rsidRPr="006978B0" w14:paraId="1D1054A3" w14:textId="77777777" w:rsidTr="00C15BF1">
        <w:trPr>
          <w:trHeight w:val="345"/>
        </w:trPr>
        <w:tc>
          <w:tcPr>
            <w:tcW w:w="568" w:type="dxa"/>
          </w:tcPr>
          <w:p w14:paraId="728B6187" w14:textId="77777777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2847A22D" w14:textId="77777777" w:rsidR="00D13435" w:rsidRDefault="00D13435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  <w:p w14:paraId="37F9CB5F" w14:textId="77777777" w:rsidR="00C967D3" w:rsidRPr="00D13435" w:rsidRDefault="00C967D3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134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Характеристика будущего продукта</w:t>
            </w:r>
          </w:p>
          <w:p w14:paraId="1653848A" w14:textId="324F539E" w:rsidR="00D13435" w:rsidRPr="006978B0" w:rsidRDefault="00D13435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967D3" w:rsidRPr="006978B0" w14:paraId="60B81791" w14:textId="77777777" w:rsidTr="00C15BF1">
        <w:trPr>
          <w:trHeight w:val="345"/>
        </w:trPr>
        <w:tc>
          <w:tcPr>
            <w:tcW w:w="568" w:type="dxa"/>
          </w:tcPr>
          <w:p w14:paraId="3E4DF70C" w14:textId="1DF6B5FA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218" w:type="dxa"/>
          </w:tcPr>
          <w:p w14:paraId="3964AD12" w14:textId="383F05BE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Основные технические параметры, включая обоснование соответствия идеи/задела тематическому направлению (лоту)*</w:t>
            </w:r>
          </w:p>
          <w:p w14:paraId="500B5728" w14:textId="166520C0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Необходимо привести основные технические параметры продукта, которые обеспечивают их конкурентоспособность и соответствуют выбранному тематическому направлению</w:t>
            </w:r>
          </w:p>
        </w:tc>
        <w:tc>
          <w:tcPr>
            <w:tcW w:w="5137" w:type="dxa"/>
          </w:tcPr>
          <w:p w14:paraId="34BC503E" w14:textId="0FFA01EC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1. Архитектура платформы</w:t>
            </w:r>
          </w:p>
          <w:p w14:paraId="56BCAFBF" w14:textId="49AD148B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Облачная архитектура для высокой доступности и масштабируемости.</w:t>
            </w:r>
          </w:p>
          <w:p w14:paraId="1A1E771D" w14:textId="1CC42A1D" w:rsidR="008450D7" w:rsidRPr="00837BF0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Микросервисная архитектура для независимого обновления компонентов.</w:t>
            </w:r>
          </w:p>
          <w:p w14:paraId="448A44B2" w14:textId="2C9048EB" w:rsidR="008450D7" w:rsidRPr="0039112C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2. Алгоритмы и технологии обработки данных</w:t>
            </w:r>
          </w:p>
          <w:p w14:paraId="78624A2D" w14:textId="7128EA30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Использование машинного обучения и искусственного интеллекта для анализа данных.</w:t>
            </w:r>
          </w:p>
          <w:p w14:paraId="2BAEEEA1" w14:textId="27F15A7B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Интеграция с технологиями обработки больших данных (Big Data).</w:t>
            </w:r>
          </w:p>
          <w:p w14:paraId="7582BCEA" w14:textId="364A238F" w:rsidR="008450D7" w:rsidRPr="0039112C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Встроенные инструменты визуализации данных.</w:t>
            </w:r>
          </w:p>
          <w:p w14:paraId="27A2D379" w14:textId="5D051B33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3. Безопасность и защита данных</w:t>
            </w:r>
          </w:p>
          <w:p w14:paraId="4E6773A3" w14:textId="3B66422A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Шифрование данных (AES-256) для защиты информации.</w:t>
            </w:r>
          </w:p>
          <w:p w14:paraId="3D15D751" w14:textId="6FC032B5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Многофакторная аутентификация и granular authorization.</w:t>
            </w:r>
          </w:p>
          <w:p w14:paraId="2874308C" w14:textId="671E581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lastRenderedPageBreak/>
              <w:t xml:space="preserve">   • Соответствие международным стандар</w:t>
            </w:r>
            <w:r w:rsidR="0050655D">
              <w:rPr>
                <w:rFonts w:ascii="Times New Roman" w:hAnsi="Times New Roman" w:cs="Times New Roman"/>
              </w:rPr>
              <w:t>там безопасности (GDPR, HIPAA).</w:t>
            </w:r>
          </w:p>
          <w:p w14:paraId="5590A456" w14:textId="7C2D4515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4. Пользовательский интерфейс и опыт</w:t>
            </w:r>
          </w:p>
          <w:p w14:paraId="1CE238DA" w14:textId="0AD3D8B5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Интуитивно понятный интерфейс для легкости использования.</w:t>
            </w:r>
          </w:p>
          <w:p w14:paraId="2EF07D24" w14:textId="7CF62AC6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Настраиваемые дашборды для гибкости в анализе.</w:t>
            </w:r>
          </w:p>
          <w:p w14:paraId="4EE94202" w14:textId="5542E3AA" w:rsidR="008450D7" w:rsidRPr="0039112C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Поддержка нескольких языков интерфейса.</w:t>
            </w:r>
          </w:p>
          <w:p w14:paraId="4ED0454A" w14:textId="421A1075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5. Интеграция с внешними системами</w:t>
            </w:r>
          </w:p>
          <w:p w14:paraId="2316C3AB" w14:textId="1BF932AE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RESTful API для бесшовной интеграции с другими системами (CRM, ERP).</w:t>
            </w:r>
          </w:p>
          <w:p w14:paraId="057384FE" w14:textId="68BA4605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Поддержка популярных форматов данных (CSV, JSON, XML).</w:t>
            </w:r>
          </w:p>
          <w:p w14:paraId="5E1B8487" w14:textId="6EEC3BFE" w:rsidR="00C967D3" w:rsidRPr="0050655D" w:rsidRDefault="001A2CC9" w:rsidP="001A2CC9">
            <w:pPr>
              <w:pStyle w:val="NormalWeb"/>
            </w:pPr>
            <w:r>
              <w:t>Платформа PREDICTIFY соответствует направлению HomeNet, поскольку ее решение на базе аналитики данных и предсказательной аналитики помогает бизнесу принимать обоснованные решения, что способствует повышению безопасности и комфорта в повседневной деятельности. HomeNet фокусируется на высокотехнологичных экосистемах для комфортной жизнедеятельности и цифровых платформах, обеспечивающих автономность и эффективность в суровых условиях. Это соответствует цели PREDICTIFY по предоставлению бизнесу адаптивных, безопасных и устойчивых решений, поддерживающих цифровизацию и аналитическую поддержку бизнеса.</w:t>
            </w:r>
            <w:bookmarkStart w:id="0" w:name="_GoBack"/>
            <w:bookmarkEnd w:id="0"/>
          </w:p>
        </w:tc>
      </w:tr>
      <w:tr w:rsidR="00C967D3" w:rsidRPr="006978B0" w14:paraId="212276C6" w14:textId="77777777" w:rsidTr="00C15BF1">
        <w:trPr>
          <w:trHeight w:val="345"/>
        </w:trPr>
        <w:tc>
          <w:tcPr>
            <w:tcW w:w="568" w:type="dxa"/>
          </w:tcPr>
          <w:p w14:paraId="29D79BA8" w14:textId="258200F2" w:rsidR="00C967D3" w:rsidRPr="006978B0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lastRenderedPageBreak/>
              <w:t>18</w:t>
            </w:r>
          </w:p>
        </w:tc>
        <w:tc>
          <w:tcPr>
            <w:tcW w:w="4218" w:type="dxa"/>
          </w:tcPr>
          <w:p w14:paraId="51AE58FD" w14:textId="4D9B0365" w:rsidR="00C967D3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Организационные, производственные и финансовые параметры бизнеса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программы)*</w:t>
            </w:r>
          </w:p>
          <w:p w14:paraId="4EDE0571" w14:textId="77777777" w:rsidR="00276A12" w:rsidRPr="006978B0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4F7B48FB" w14:textId="4DF8C1F4" w:rsidR="00C967D3" w:rsidRPr="00D13435" w:rsidRDefault="00C967D3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Приводится видение основателя (-лей) стартапа в части выстраивания внутренних процессов организации бизнеса, включая партнерские возможности</w:t>
            </w:r>
          </w:p>
        </w:tc>
        <w:tc>
          <w:tcPr>
            <w:tcW w:w="5137" w:type="dxa"/>
          </w:tcPr>
          <w:p w14:paraId="49E2785D" w14:textId="696726A6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Организационные параметры бизнеса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3F2810D5" w14:textId="6F689F22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Создание кросс-функциональных команд, включающих специалистов по разработке, маркетингу, продажам и поддержке клиентов.</w:t>
            </w:r>
          </w:p>
          <w:p w14:paraId="001A4AAD" w14:textId="1BADCD78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Установление четкой иерархии для принятия решений с акцентом на гибкость и адаптивность.</w:t>
            </w:r>
          </w:p>
          <w:p w14:paraId="647B5A9A" w14:textId="75B040A5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Формирование культуры открытости и инноваций, где каждый сотрудник может вносить идеи.</w:t>
            </w:r>
          </w:p>
          <w:p w14:paraId="6A62511F" w14:textId="2BA76D32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Поддержка принципов устойчивого развития и социальной ответственности.</w:t>
            </w:r>
          </w:p>
          <w:p w14:paraId="1A82E230" w14:textId="545EF94B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Внедрение Agile-методологий для повышения эффективности разработки и быстрого реагирования на изменения рынка.</w:t>
            </w:r>
          </w:p>
          <w:p w14:paraId="7865C011" w14:textId="5A8E9633" w:rsid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Регулярные встречи для оценки прогресса и адаптации стратегий.</w:t>
            </w:r>
          </w:p>
          <w:p w14:paraId="272A362E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200E2606" w14:textId="354292B6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Производственные параметры бизнеса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59D577B0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Инвестиции в облачные технологии для обеспечения масштабируемости и надежности.</w:t>
            </w:r>
          </w:p>
          <w:p w14:paraId="6D5D8E06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4FFEA367" w14:textId="1622F6F0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Использование DevOps практик для ускорения процессов разработки и развертывания.</w:t>
            </w:r>
          </w:p>
          <w:p w14:paraId="1529EB1A" w14:textId="56680511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lastRenderedPageBreak/>
              <w:t xml:space="preserve">   • Оптимизация процессов через автоматизацию рутинных задач.</w:t>
            </w:r>
          </w:p>
          <w:p w14:paraId="3B3A7687" w14:textId="6F9739A2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Внедрение системы управления проектами для контроля сроков и ресурсов.</w:t>
            </w:r>
          </w:p>
          <w:p w14:paraId="14158F6E" w14:textId="178B019A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Регулярное тестирование и обратная связь от пользователей для улучшения функциональности.</w:t>
            </w:r>
          </w:p>
          <w:p w14:paraId="1A2C3193" w14:textId="77777777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Установление стандартов качества и регулярные аудиты.</w:t>
            </w:r>
          </w:p>
          <w:p w14:paraId="2AAEB0C5" w14:textId="77777777" w:rsid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7A52E1CA" w14:textId="7DC0B356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>Финансовые параметры бизнеса</w:t>
            </w:r>
          </w:p>
          <w:p w14:paraId="008E0EAE" w14:textId="64ACEE44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Подписочная модель с различными уровнями доступа к продукту.</w:t>
            </w:r>
          </w:p>
          <w:p w14:paraId="2A11FA1C" w14:textId="7D6DADF2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Возможности дополнительной монетизации через платные функции и услуги.</w:t>
            </w:r>
          </w:p>
          <w:p w14:paraId="4ADB7497" w14:textId="73B71BFD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Создание финансового плана на 3-5 лет с учетом предполагаемого роста.</w:t>
            </w:r>
          </w:p>
          <w:p w14:paraId="7885D4E4" w14:textId="2D532E45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Регулярный анализ финансовых показателей и корректировка бюджета.</w:t>
            </w:r>
          </w:p>
          <w:p w14:paraId="1327BA51" w14:textId="6B22D6B8" w:rsidR="008450D7" w:rsidRPr="008450D7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Поиск стратегических партнеров для совместного продвижения и интеграции продуктов.</w:t>
            </w:r>
          </w:p>
          <w:p w14:paraId="47ABB3ED" w14:textId="0224CBE0" w:rsidR="00C967D3" w:rsidRPr="0039112C" w:rsidRDefault="008450D7" w:rsidP="008450D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450D7">
              <w:rPr>
                <w:rFonts w:ascii="Times New Roman" w:hAnsi="Times New Roman" w:cs="Times New Roman"/>
              </w:rPr>
              <w:t xml:space="preserve">   • Установление отношений с венчурными инвесторами для привлечения финансирования на ранних этапах.</w:t>
            </w:r>
          </w:p>
        </w:tc>
      </w:tr>
      <w:tr w:rsidR="00C967D3" w:rsidRPr="006978B0" w14:paraId="3BE0D575" w14:textId="77777777" w:rsidTr="00C15BF1">
        <w:trPr>
          <w:trHeight w:val="345"/>
        </w:trPr>
        <w:tc>
          <w:tcPr>
            <w:tcW w:w="568" w:type="dxa"/>
          </w:tcPr>
          <w:p w14:paraId="22DA3263" w14:textId="246EF3BE" w:rsidR="00C967D3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lastRenderedPageBreak/>
              <w:t>19</w:t>
            </w:r>
          </w:p>
        </w:tc>
        <w:tc>
          <w:tcPr>
            <w:tcW w:w="4218" w:type="dxa"/>
          </w:tcPr>
          <w:p w14:paraId="461F20D6" w14:textId="71CF336F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Основные конкурентные преимущества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программы)*</w:t>
            </w:r>
          </w:p>
          <w:p w14:paraId="34F50BC8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1DC49097" w14:textId="24C5028C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Необходимо привести описание наиболее значимых качественных и количественных характеристик продукта, которые обеспечивают конкурентные преимущества в </w:t>
            </w:r>
          </w:p>
          <w:p w14:paraId="27CBB22B" w14:textId="4A5A42FA" w:rsidR="00C967D3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сравнении с существующими аналогами (сравнение по стоимостным, техническим параметрам и проч.)</w:t>
            </w:r>
          </w:p>
        </w:tc>
        <w:tc>
          <w:tcPr>
            <w:tcW w:w="5137" w:type="dxa"/>
          </w:tcPr>
          <w:p w14:paraId="526C6706" w14:textId="58ADFF0E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1. Уникальная ценностная пропозиция</w:t>
            </w:r>
          </w:p>
          <w:p w14:paraId="3A11908B" w14:textId="37F5A420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Качественные характеристики: Продукт предлагает уникальные функции, которые отсутствуют у конкурентов, например, интеграция с другими сервисами или использование передовых технологий (Искусственный интеллект, машинное обучение).</w:t>
            </w:r>
          </w:p>
          <w:p w14:paraId="723EBDB3" w14:textId="7F592309" w:rsidR="002324F6" w:rsidRPr="00837BF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2. Стоимость и экономия</w:t>
            </w:r>
          </w:p>
          <w:p w14:paraId="394B24A9" w14:textId="11DCA324" w:rsidR="002324F6" w:rsidRPr="00837BF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Продукт предлагает более низкую цену на 20% по сравнению с основными конкурентами за аналогичный функционал.</w:t>
            </w:r>
            <w:r w:rsidR="00837BF0" w:rsidRPr="00837BF0">
              <w:rPr>
                <w:rFonts w:ascii="Times New Roman" w:hAnsi="Times New Roman" w:cs="Times New Roman"/>
              </w:rPr>
              <w:t xml:space="preserve"> </w:t>
            </w:r>
            <w:r w:rsidRPr="002324F6">
              <w:rPr>
                <w:rFonts w:ascii="Times New Roman" w:hAnsi="Times New Roman" w:cs="Times New Roman"/>
              </w:rPr>
              <w:t>Пользователи могут сэкономить до 15% своих затрат благодаря оптимизации процессов, предлагаемых продуктом.</w:t>
            </w:r>
          </w:p>
          <w:p w14:paraId="73DF3058" w14:textId="0C2D2EFA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3. Качество и надежность</w:t>
            </w:r>
          </w:p>
          <w:p w14:paraId="4F94FC40" w14:textId="1AFD2EE0" w:rsidR="002324F6" w:rsidRPr="00837BF0" w:rsidRDefault="002324F6" w:rsidP="00837B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Продукт проходит более строгие тестирования и имеет более низкий уровень ошибок (менее 1% по сравнению с 5% у конкурентов). Предоставление расширенной гарантии и круглосуточной технической поддержки.</w:t>
            </w:r>
          </w:p>
          <w:p w14:paraId="43767EE0" w14:textId="4115CA66" w:rsidR="002324F6" w:rsidRPr="00837BF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4. Пользовательский опыт</w:t>
            </w:r>
          </w:p>
          <w:p w14:paraId="52CEE911" w14:textId="03E7F7F4" w:rsidR="002324F6" w:rsidRPr="00837BF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Более интуитивно понятный интерфейс, что снижает время на обучение пользователей на 40%.</w:t>
            </w:r>
          </w:p>
          <w:p w14:paraId="210CD1E8" w14:textId="37628615" w:rsidR="002324F6" w:rsidRPr="00837BF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5. Масштабируемость</w:t>
            </w:r>
          </w:p>
          <w:p w14:paraId="49D556E4" w14:textId="432F5F4C" w:rsidR="002324F6" w:rsidRPr="00837BF0" w:rsidRDefault="002324F6" w:rsidP="00837B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Продукт легко масштабируется и может обрабатывать в 2 раза больше пользователей без потери производительности. Возможность адаптации под специфические нужды бизнеса клиентов.</w:t>
            </w:r>
          </w:p>
          <w:p w14:paraId="1AA316D8" w14:textId="3E0D6BF1" w:rsidR="002324F6" w:rsidRPr="00837BF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6. Инновации и технологии</w:t>
            </w:r>
          </w:p>
          <w:p w14:paraId="4C7EE9EC" w14:textId="66AA0EAE" w:rsidR="00C967D3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Использование новейших технологий (например, блокчейн для повышения безопасности), что выделяет продукт среди аналогичных предложений.</w:t>
            </w:r>
            <w:r w:rsidR="00837BF0" w:rsidRPr="00837BF0">
              <w:rPr>
                <w:rFonts w:ascii="Times New Roman" w:hAnsi="Times New Roman" w:cs="Times New Roman"/>
              </w:rPr>
              <w:t xml:space="preserve"> </w:t>
            </w:r>
            <w:r w:rsidRPr="002324F6">
              <w:rPr>
                <w:rFonts w:ascii="Times New Roman" w:hAnsi="Times New Roman" w:cs="Times New Roman"/>
              </w:rPr>
              <w:t xml:space="preserve">Регулярные обновления и добавление новых </w:t>
            </w:r>
            <w:r w:rsidRPr="002324F6">
              <w:rPr>
                <w:rFonts w:ascii="Times New Roman" w:hAnsi="Times New Roman" w:cs="Times New Roman"/>
              </w:rPr>
              <w:lastRenderedPageBreak/>
              <w:t>функций на основе обратной связи от пользователей.</w:t>
            </w:r>
          </w:p>
        </w:tc>
      </w:tr>
      <w:tr w:rsidR="00346CE2" w:rsidRPr="006978B0" w14:paraId="3A4CE8DB" w14:textId="77777777" w:rsidTr="00C15BF1">
        <w:trPr>
          <w:trHeight w:val="345"/>
        </w:trPr>
        <w:tc>
          <w:tcPr>
            <w:tcW w:w="568" w:type="dxa"/>
          </w:tcPr>
          <w:p w14:paraId="38B35E13" w14:textId="02B4F6A0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lastRenderedPageBreak/>
              <w:t>20</w:t>
            </w:r>
          </w:p>
        </w:tc>
        <w:tc>
          <w:tcPr>
            <w:tcW w:w="4218" w:type="dxa"/>
          </w:tcPr>
          <w:p w14:paraId="4BB2C9AA" w14:textId="5BBB29D3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Научно-техническое решение и/или результаты, необходимые для создания продукции</w:t>
            </w:r>
            <w:r w:rsidR="00276A12">
              <w:rPr>
                <w:rFonts w:ascii="Times New Roman" w:hAnsi="Times New Roman" w:cs="Times New Roman"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программы)*</w:t>
            </w:r>
          </w:p>
          <w:p w14:paraId="364077DE" w14:textId="77777777" w:rsidR="00276A12" w:rsidRPr="006978B0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542CC243" w14:textId="27C16BB5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Описываются технические параметры научно-технических решений/ результатов, указанных пункте 12, подтверждающие/ обосновывающие достижение характеристик продукта, обеспечивающих их конкурентоспособность</w:t>
            </w:r>
          </w:p>
        </w:tc>
        <w:tc>
          <w:tcPr>
            <w:tcW w:w="5137" w:type="dxa"/>
          </w:tcPr>
          <w:p w14:paraId="42F94CB2" w14:textId="25020F7E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1. Архитектура системы</w:t>
            </w:r>
          </w:p>
          <w:p w14:paraId="2D04C2DD" w14:textId="6F3745CB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 Применение </w:t>
            </w:r>
            <w:r w:rsidR="000101D4" w:rsidRPr="002324F6">
              <w:rPr>
                <w:rFonts w:ascii="Times New Roman" w:hAnsi="Times New Roman" w:cs="Times New Roman"/>
              </w:rPr>
              <w:t>микро сервисной</w:t>
            </w:r>
            <w:r w:rsidRPr="002324F6">
              <w:rPr>
                <w:rFonts w:ascii="Times New Roman" w:hAnsi="Times New Roman" w:cs="Times New Roman"/>
              </w:rPr>
              <w:t xml:space="preserve"> архитектуры позволяет легко добавлять новые функции и масштабировать систему в зависимости от потребностей пользователей.</w:t>
            </w:r>
          </w:p>
          <w:p w14:paraId="67180C78" w14:textId="2304D9AE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 Разработка открытых API для интеграции с другими сервисами и платформами, что обеспечивает гибкость и совместимость.</w:t>
            </w:r>
          </w:p>
          <w:p w14:paraId="314FEE1E" w14:textId="4ADBBC9D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2. Используемые технологии</w:t>
            </w:r>
          </w:p>
          <w:p w14:paraId="4BFEA85F" w14:textId="6ADFB377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 Искусственный интеллект и машинное обучение: Внедрение алгоритмов машинного обучения для анализа данных и прогнозирования поведения пользователей, что повышает точность рекомендаций и улучшает пользовательский опыт.</w:t>
            </w:r>
          </w:p>
          <w:p w14:paraId="7F82651A" w14:textId="6FC78DAE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 Использование технологии блокчейн для обеспечения безопасности транзакций и хранения данных, что значительно снижает риск мошенничества.</w:t>
            </w:r>
          </w:p>
          <w:p w14:paraId="31051B5C" w14:textId="25690F47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3. Производительность и масштабируемость</w:t>
            </w:r>
          </w:p>
          <w:p w14:paraId="36D0FD16" w14:textId="1B376E48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 Использование современных языков программирования и фреймворков (например, Python, Node.js) для повышения производительности приложения и уменьшения времени отклика.</w:t>
            </w:r>
          </w:p>
          <w:p w14:paraId="6A4B96DF" w14:textId="5B63208D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4. Безопасность данных</w:t>
            </w:r>
          </w:p>
          <w:p w14:paraId="0A722599" w14:textId="4972D914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</w:t>
            </w:r>
            <w:r w:rsidR="000101D4" w:rsidRPr="000101D4">
              <w:rPr>
                <w:rFonts w:ascii="Times New Roman" w:hAnsi="Times New Roman" w:cs="Times New Roman"/>
              </w:rPr>
              <w:t xml:space="preserve"> </w:t>
            </w:r>
            <w:r w:rsidRPr="002324F6">
              <w:rPr>
                <w:rFonts w:ascii="Times New Roman" w:hAnsi="Times New Roman" w:cs="Times New Roman"/>
              </w:rPr>
              <w:t>Применение протоколов шифрования (например, AES-256) для защиты данных пользователей на всех этапах обработки.</w:t>
            </w:r>
          </w:p>
          <w:p w14:paraId="553296FB" w14:textId="4246DA12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 Регулярные проверки безопасности системы с привлечением сторонних экспертов для выявления уязвимостей.</w:t>
            </w:r>
          </w:p>
          <w:p w14:paraId="0EE7AAE0" w14:textId="77777777" w:rsidR="000101D4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5. Адаптивный дизайн</w:t>
            </w:r>
          </w:p>
          <w:p w14:paraId="2106E741" w14:textId="087C93C0" w:rsidR="002324F6" w:rsidRPr="000101D4" w:rsidRDefault="000101D4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0101D4">
              <w:rPr>
                <w:rFonts w:ascii="Times New Roman" w:hAnsi="Times New Roman" w:cs="Times New Roman"/>
              </w:rPr>
              <w:t xml:space="preserve">   • </w:t>
            </w:r>
            <w:r w:rsidR="002324F6" w:rsidRPr="002324F6">
              <w:rPr>
                <w:rFonts w:ascii="Times New Roman" w:hAnsi="Times New Roman" w:cs="Times New Roman"/>
              </w:rPr>
              <w:t>Обеспечение совместимости с различными устройствами (мобильные телефоны, планшеты, десктопы), что увеличивает доступность продукта.</w:t>
            </w:r>
          </w:p>
          <w:p w14:paraId="27BA071B" w14:textId="3876FC99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6. Аналитика и обратная связь</w:t>
            </w:r>
          </w:p>
          <w:p w14:paraId="31119E0B" w14:textId="7F7B8662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 Внедрение систем аналитики (например, Google Analytics, Mixpanel) для отслеживания поведения пользователей и сбора обратной связи, что позволяет оперативно вносить изменения в продукт.</w:t>
            </w:r>
          </w:p>
          <w:p w14:paraId="7CBE22D7" w14:textId="25A4F171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</w:t>
            </w:r>
            <w:r w:rsidR="000101D4" w:rsidRPr="000101D4">
              <w:rPr>
                <w:rFonts w:ascii="Times New Roman" w:hAnsi="Times New Roman" w:cs="Times New Roman"/>
              </w:rPr>
              <w:t xml:space="preserve"> </w:t>
            </w:r>
            <w:r w:rsidRPr="002324F6">
              <w:rPr>
                <w:rFonts w:ascii="Times New Roman" w:hAnsi="Times New Roman" w:cs="Times New Roman"/>
              </w:rPr>
              <w:t>Определение ключевых метрик (KPI) для оценки эффективности работы продукта, таких как уровень удержания пользователей, коэффициент конверсии и средний доход на пользователя (ARPU).</w:t>
            </w:r>
          </w:p>
          <w:p w14:paraId="5CA67023" w14:textId="10EB0E8B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7. Экологические аспекты</w:t>
            </w:r>
          </w:p>
          <w:p w14:paraId="4F5AE47E" w14:textId="148B641C" w:rsidR="002324F6" w:rsidRPr="000101D4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 Разработка решений, которые снижают потребление энергии на 30% по сравнению с аналогичными продуктами, что отвечает требованиям устойчивого развития.</w:t>
            </w:r>
          </w:p>
          <w:p w14:paraId="5425697E" w14:textId="614026D5" w:rsidR="00346CE2" w:rsidRPr="006978B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 xml:space="preserve">   •</w:t>
            </w:r>
            <w:r w:rsidR="000101D4" w:rsidRPr="000101D4">
              <w:rPr>
                <w:rFonts w:ascii="Times New Roman" w:hAnsi="Times New Roman" w:cs="Times New Roman"/>
              </w:rPr>
              <w:t xml:space="preserve"> </w:t>
            </w:r>
            <w:r w:rsidRPr="002324F6">
              <w:rPr>
                <w:rFonts w:ascii="Times New Roman" w:hAnsi="Times New Roman" w:cs="Times New Roman"/>
              </w:rPr>
              <w:t>Внедрение процессов утилизации электронных компонентов и упаковки, что способствует минимизации негативного воздействия на окружающую среду</w:t>
            </w:r>
          </w:p>
        </w:tc>
      </w:tr>
      <w:tr w:rsidR="00346CE2" w:rsidRPr="006978B0" w14:paraId="7ECAA00B" w14:textId="77777777" w:rsidTr="00C15BF1">
        <w:trPr>
          <w:trHeight w:val="345"/>
        </w:trPr>
        <w:tc>
          <w:tcPr>
            <w:tcW w:w="568" w:type="dxa"/>
          </w:tcPr>
          <w:p w14:paraId="313B98E5" w14:textId="7C64CE41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lastRenderedPageBreak/>
              <w:t>21</w:t>
            </w:r>
          </w:p>
        </w:tc>
        <w:tc>
          <w:tcPr>
            <w:tcW w:w="4218" w:type="dxa"/>
          </w:tcPr>
          <w:p w14:paraId="19AD6236" w14:textId="2E41C670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«Задел». Уровень готовности продукта TRL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программы)*</w:t>
            </w:r>
          </w:p>
          <w:p w14:paraId="2C667674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5665631B" w14:textId="2E396AAF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Необходимо указать максимально емко и кратко, насколько проработан стартап-проект по итогам прохождения акселерационной программы (организационные, кадровые, материальные и др.), позволяющие максимально эффективно развивать стартап дальше</w:t>
            </w:r>
          </w:p>
        </w:tc>
        <w:tc>
          <w:tcPr>
            <w:tcW w:w="5137" w:type="dxa"/>
          </w:tcPr>
          <w:p w14:paraId="73ACBC45" w14:textId="6D6C2EDF" w:rsidR="002324F6" w:rsidRPr="002324F6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Стартап-проект находится на уровне готовности TRL 5-6. В команде из 5-7 специалистов уже установлены четкие процессы управления проектом и коммуникации. Привлечены эксперты для консультаций и менторства, а также проведено обучение по ключевым направлениям, таким как управление продуктом, UX/UI и маркетинг.</w:t>
            </w:r>
          </w:p>
          <w:p w14:paraId="060729E8" w14:textId="08BD9E3D" w:rsidR="002324F6" w:rsidRPr="002324F6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Разработан прототип продукта, который прошел тестирование на целевой аудитории, и созданы необходимые инфраструктурные решения. Завершена разработка ключевых функциональных модулей, обеспечивающих работу продукта, а также проведены тесты на производительность и безопасность с положительными результатами.</w:t>
            </w:r>
          </w:p>
          <w:p w14:paraId="0A97DB74" w14:textId="5BDF4B72" w:rsidR="00346CE2" w:rsidRPr="006978B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Определены целевые сегменты рынка и разработана стратегия выхода на рынок, собрана обратная связь от пользователей для дальнейшего улучшения продукта. Эти достижения позволяют стартапу уверенно двигаться к следующему этапу развития, включая масштабирование и выход на рынок.</w:t>
            </w:r>
          </w:p>
        </w:tc>
      </w:tr>
      <w:tr w:rsidR="00346CE2" w:rsidRPr="006978B0" w14:paraId="50B33A10" w14:textId="77777777" w:rsidTr="00C15BF1">
        <w:trPr>
          <w:trHeight w:val="345"/>
        </w:trPr>
        <w:tc>
          <w:tcPr>
            <w:tcW w:w="568" w:type="dxa"/>
          </w:tcPr>
          <w:p w14:paraId="43F1ECF4" w14:textId="2A27A323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218" w:type="dxa"/>
          </w:tcPr>
          <w:p w14:paraId="331C164C" w14:textId="1DF4B973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Соответствие проекта научным и(или) научно-техническим приоритетам образовательной организации/региона заявителя/предприятия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</w:tc>
        <w:tc>
          <w:tcPr>
            <w:tcW w:w="5137" w:type="dxa"/>
          </w:tcPr>
          <w:p w14:paraId="39917C44" w14:textId="66FDB4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 xml:space="preserve">Проект </w:t>
            </w:r>
            <w:r w:rsidRPr="00276A12">
              <w:rPr>
                <w:rFonts w:ascii="Times New Roman" w:hAnsi="Times New Roman" w:cs="Times New Roman"/>
                <w:iCs/>
              </w:rPr>
              <w:t>соответствует следующим Стратегическим проектам, направленным на достижение целевой модели развития ГУУ:</w:t>
            </w:r>
          </w:p>
          <w:p w14:paraId="1D590A7B" w14:textId="777777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 w:rsidRPr="00276A12">
              <w:rPr>
                <w:rFonts w:ascii="Times New Roman" w:hAnsi="Times New Roman" w:cs="Times New Roman"/>
                <w:iCs/>
              </w:rPr>
              <w:t>- Стратегический проект 1: «Подготовка нового поколения управленческих кадров как лидеров изменений» (Подпроект 1.2. «Университетская экосистема акселерации студенческих стартапов»);</w:t>
            </w:r>
          </w:p>
          <w:p w14:paraId="57902A4A" w14:textId="5CE40E73" w:rsidR="00346CE2" w:rsidRPr="002324F6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Cs/>
              </w:rPr>
            </w:pPr>
            <w:r w:rsidRPr="00276A12">
              <w:rPr>
                <w:rFonts w:ascii="Times New Roman" w:hAnsi="Times New Roman" w:cs="Times New Roman"/>
                <w:iCs/>
              </w:rPr>
              <w:t>- Стратегический проект 2: «Создание экосистемы сопровождения и реализации комплексных прорывных исследований по стратегическим направлениям научно-технологического и пространственного развития страны» (Подпроект 2.3. «Исследование институциональных и экономических механизмов низкоуглеродного развития и формирования благоприятной среды (декарбонизация экономики)»).</w:t>
            </w:r>
            <w:r w:rsidRPr="00625334">
              <w:rPr>
                <w:rFonts w:ascii="Times New Roman" w:hAnsi="Times New Roman" w:cs="Times New Roman"/>
                <w:iCs/>
              </w:rPr>
              <w:t>»</w:t>
            </w:r>
          </w:p>
        </w:tc>
      </w:tr>
      <w:tr w:rsidR="00346CE2" w:rsidRPr="006978B0" w14:paraId="31A02B1D" w14:textId="77777777" w:rsidTr="00C15BF1">
        <w:trPr>
          <w:trHeight w:val="345"/>
        </w:trPr>
        <w:tc>
          <w:tcPr>
            <w:tcW w:w="568" w:type="dxa"/>
          </w:tcPr>
          <w:p w14:paraId="0FDBF4ED" w14:textId="3138A979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4218" w:type="dxa"/>
          </w:tcPr>
          <w:p w14:paraId="2E32DF3D" w14:textId="3B642626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Каналы продвижения будущего продукта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  <w:p w14:paraId="70C11C36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044FEB76" w14:textId="609E54DB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Необходимо указать, какую маркетинговую стратегию планируется применять, привести кратко аргументы в пользу выбора тех или иных каналов продвижения </w:t>
            </w:r>
          </w:p>
        </w:tc>
        <w:tc>
          <w:tcPr>
            <w:tcW w:w="5137" w:type="dxa"/>
          </w:tcPr>
          <w:p w14:paraId="6ED56E87" w14:textId="77777777" w:rsidR="002324F6" w:rsidRPr="002324F6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Социальные сети обеспечат эффективное взаимодействие с целевой аудиторией и создание сообществ вокруг продукта. Контент-маркетинг позволит установить экспертность в области, привлекая аудиторию через качественные блоги и видео. Email-маркетинг даст возможность напрямую общаться с потенциальными клиентами, информируя их о новостях и акциях.</w:t>
            </w:r>
          </w:p>
          <w:p w14:paraId="742B6712" w14:textId="1877C252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Оптимизация сайта под поисковые запросы (SEO) поможет привлечь органический трафик и улучшить видимость. Платная реклама (PPC) обеспечит быстрое привлечение целевой аудитории и тестирование различных сообщений.</w:t>
            </w:r>
          </w:p>
          <w:p w14:paraId="0908CCA9" w14:textId="073507C5" w:rsidR="00346CE2" w:rsidRPr="006978B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2324F6">
              <w:rPr>
                <w:rFonts w:ascii="Times New Roman" w:hAnsi="Times New Roman" w:cs="Times New Roman"/>
              </w:rPr>
              <w:t xml:space="preserve">частие в выставках и конференциях позволит наладить контакты с потенциальными клиентами и партнерами, а также получить обратную связь в реальном времени. </w:t>
            </w:r>
          </w:p>
        </w:tc>
      </w:tr>
      <w:tr w:rsidR="00346CE2" w:rsidRPr="006978B0" w14:paraId="3382EC5E" w14:textId="77777777" w:rsidTr="00C15BF1">
        <w:trPr>
          <w:trHeight w:val="345"/>
        </w:trPr>
        <w:tc>
          <w:tcPr>
            <w:tcW w:w="568" w:type="dxa"/>
          </w:tcPr>
          <w:p w14:paraId="7C1F8CD4" w14:textId="1EA9AD5F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4218" w:type="dxa"/>
          </w:tcPr>
          <w:p w14:paraId="19C4BE1F" w14:textId="6E2A4ED6" w:rsidR="00346CE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Каналы сбыта будущего продукта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  <w:p w14:paraId="681F4D7E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616A972D" w14:textId="77B7FDA4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Указать какие каналы сбыта планируется использовать для реализации продукта и дать кратко обоснование выбора</w:t>
            </w:r>
          </w:p>
        </w:tc>
        <w:tc>
          <w:tcPr>
            <w:tcW w:w="5137" w:type="dxa"/>
          </w:tcPr>
          <w:p w14:paraId="4D49C3EC" w14:textId="0A7B1507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lastRenderedPageBreak/>
              <w:t>1. Прямые продажи: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324F6">
              <w:rPr>
                <w:rFonts w:ascii="Times New Roman" w:hAnsi="Times New Roman" w:cs="Times New Roman"/>
              </w:rPr>
              <w:t xml:space="preserve">Прямые продажи позволят нам установить непосредственный контакт с клиентами, что важно для получения обратной связи и </w:t>
            </w:r>
            <w:r w:rsidRPr="002324F6">
              <w:rPr>
                <w:rFonts w:ascii="Times New Roman" w:hAnsi="Times New Roman" w:cs="Times New Roman"/>
              </w:rPr>
              <w:lastRenderedPageBreak/>
              <w:t>построения доверительных отношений. Это также даст возможность лучше понять потребности клиентов и адаптировать продукт под их запросы.</w:t>
            </w:r>
          </w:p>
          <w:p w14:paraId="049AEE52" w14:textId="45668EA4" w:rsidR="002324F6" w:rsidRPr="0039112C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2. Онлайн-магазин: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324F6">
              <w:rPr>
                <w:rFonts w:ascii="Times New Roman" w:hAnsi="Times New Roman" w:cs="Times New Roman"/>
              </w:rPr>
              <w:t>Создание собственного онлайн-магазина обеспечит удобный доступ к продукту для клиентов, а также снизит затраты на посредников. Это позволит нам контролировать весь процесс продаж и взаимодействия с клиентами.</w:t>
            </w:r>
          </w:p>
          <w:p w14:paraId="5136846B" w14:textId="3965849A" w:rsidR="00346CE2" w:rsidRPr="006978B0" w:rsidRDefault="002324F6" w:rsidP="002324F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2324F6">
              <w:rPr>
                <w:rFonts w:ascii="Times New Roman" w:hAnsi="Times New Roman" w:cs="Times New Roman"/>
              </w:rPr>
              <w:t>3. Партнерские каналы: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324F6">
              <w:rPr>
                <w:rFonts w:ascii="Times New Roman" w:hAnsi="Times New Roman" w:cs="Times New Roman"/>
              </w:rPr>
              <w:t>Сотрудничество с дистрибьюторами и реселлерами поможет расширить географию продаж и увеличить объемы реализации. Партнеры могут иметь установленную клиентскую базу и опыт в нашей нише, что ускорит выход на рынок.</w:t>
            </w:r>
          </w:p>
        </w:tc>
      </w:tr>
      <w:tr w:rsidR="00346CE2" w:rsidRPr="006978B0" w14:paraId="02C948D8" w14:textId="77777777" w:rsidTr="00C15BF1">
        <w:trPr>
          <w:trHeight w:val="345"/>
        </w:trPr>
        <w:tc>
          <w:tcPr>
            <w:tcW w:w="568" w:type="dxa"/>
          </w:tcPr>
          <w:p w14:paraId="4E99B155" w14:textId="77777777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gridSpan w:val="2"/>
          </w:tcPr>
          <w:p w14:paraId="4CECA717" w14:textId="77777777" w:rsidR="00D13435" w:rsidRDefault="00D13435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8BED791" w14:textId="04FBDA26" w:rsidR="00346CE2" w:rsidRPr="00D13435" w:rsidRDefault="00346CE2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134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Характеристика проблемы,</w:t>
            </w:r>
          </w:p>
          <w:p w14:paraId="1208C357" w14:textId="77777777" w:rsidR="00346CE2" w:rsidRDefault="00346CE2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134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 решение которой направлен стартап-проект</w:t>
            </w:r>
          </w:p>
          <w:p w14:paraId="7DA374EB" w14:textId="3A88F01F" w:rsidR="00D13435" w:rsidRPr="00D13435" w:rsidRDefault="00D13435" w:rsidP="006978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46CE2" w:rsidRPr="006978B0" w14:paraId="724C95B4" w14:textId="77777777" w:rsidTr="00C15BF1">
        <w:trPr>
          <w:trHeight w:val="345"/>
        </w:trPr>
        <w:tc>
          <w:tcPr>
            <w:tcW w:w="568" w:type="dxa"/>
          </w:tcPr>
          <w:p w14:paraId="43553DBA" w14:textId="5710B94F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</w:t>
            </w:r>
            <w:r w:rsidR="00276A1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18" w:type="dxa"/>
          </w:tcPr>
          <w:p w14:paraId="635C564F" w14:textId="4A5CFD54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Какая часть проблемы решается (может быть решена)*</w:t>
            </w:r>
          </w:p>
          <w:p w14:paraId="382DE9D4" w14:textId="2F43DF19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Необходимо детально раскрыть вопрос, поставленный в пункте 10, описав, какая часть проблемы или вся проблема решается с помощью стартап-проекта</w:t>
            </w:r>
          </w:p>
        </w:tc>
        <w:tc>
          <w:tcPr>
            <w:tcW w:w="5137" w:type="dxa"/>
          </w:tcPr>
          <w:p w14:paraId="59770070" w14:textId="2EE27327" w:rsidR="004E1551" w:rsidRPr="0039112C" w:rsidRDefault="004E1551" w:rsidP="004E155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4E1551">
              <w:rPr>
                <w:rFonts w:ascii="Times New Roman" w:hAnsi="Times New Roman" w:cs="Times New Roman"/>
              </w:rPr>
              <w:t>Наш стартап нацелен на решение значительной проблемы, связанной с недостаточной доступностью и качеством услуг в определенной области. Мы стремимся улучшить ситуацию, предлагая инновационное решение, которое не только повысит качество, но и снизит затраты для пользователей. Наша платформа обеспечит доступ к услугам, которые ранее были недоступны для многих, а также упростит процесс их получения, минимизируя количество необходимых шагов.</w:t>
            </w:r>
          </w:p>
          <w:p w14:paraId="5470467A" w14:textId="40686F31" w:rsidR="00346CE2" w:rsidRPr="006978B0" w:rsidRDefault="004E1551" w:rsidP="004E155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4E1551">
              <w:rPr>
                <w:rFonts w:ascii="Times New Roman" w:hAnsi="Times New Roman" w:cs="Times New Roman"/>
              </w:rPr>
              <w:t xml:space="preserve">Реализация нашего проекта приведет к повышению удовлетворенности клиентов, снижению нагрузки на существующие системы и созданию новых возможностей для бизнеса и партнеров. </w:t>
            </w:r>
          </w:p>
        </w:tc>
      </w:tr>
      <w:tr w:rsidR="00346CE2" w:rsidRPr="006978B0" w14:paraId="3173CE60" w14:textId="77777777" w:rsidTr="00C15BF1">
        <w:trPr>
          <w:trHeight w:val="345"/>
        </w:trPr>
        <w:tc>
          <w:tcPr>
            <w:tcW w:w="568" w:type="dxa"/>
          </w:tcPr>
          <w:p w14:paraId="2A3917C9" w14:textId="57F59C0E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</w:t>
            </w:r>
            <w:r w:rsidR="00276A1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218" w:type="dxa"/>
          </w:tcPr>
          <w:p w14:paraId="4806D77E" w14:textId="3652E77E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«Держатель» проблемы, его мотивации и возможности решения проблемы с использованием продукции*</w:t>
            </w:r>
          </w:p>
          <w:p w14:paraId="6B52373C" w14:textId="0730DBB4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Необходимо детально описать взаимосвязь между выявленной проблемой и потенциальным потребителем (см. пункты 9, 10 и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11</w:t>
            </w: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) </w:t>
            </w:r>
          </w:p>
        </w:tc>
        <w:tc>
          <w:tcPr>
            <w:tcW w:w="5137" w:type="dxa"/>
          </w:tcPr>
          <w:p w14:paraId="7B3608F4" w14:textId="30D98C21" w:rsidR="004E1551" w:rsidRPr="004E1551" w:rsidRDefault="004E1551" w:rsidP="004E155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4E1551">
              <w:rPr>
                <w:rFonts w:ascii="Times New Roman" w:hAnsi="Times New Roman" w:cs="Times New Roman"/>
              </w:rPr>
              <w:t xml:space="preserve">ержателями проблемы являются компании разных размеров и секторов, сталкивающиеся с недостатком точных прогнозов и анализа данных. Это как малые и средние бизнесы, так и крупные корпорации, а также специалисты в области маркетинга и финансов. </w:t>
            </w:r>
          </w:p>
          <w:p w14:paraId="6EEBBEC5" w14:textId="24E19AB8" w:rsidR="004E1551" w:rsidRPr="004E1551" w:rsidRDefault="004E1551" w:rsidP="004E155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4E1551">
              <w:rPr>
                <w:rFonts w:ascii="Times New Roman" w:hAnsi="Times New Roman" w:cs="Times New Roman"/>
              </w:rPr>
              <w:t xml:space="preserve">Мотивации этих держателей проблемы разнообразны. Для малых и средних бизнесов важна доступность и простота аналитических инструментов, которые позволят им конкурировать на рынке, а также возможность увеличения прибыли за счет понимания потребительских трендов. Крупные корпорации стремятся улучшить качество прогнозов и повысить оперативность принятия решений, даже имея собственные аналитические команды. Маркетологи заинтересованы в оптимизации рекламных кампаний и анализе их эффективности, что позволяет адаптировать стратегии и повышать рентабельность инвестиций. Финансовые аналитики ищут точные прогнозы для управления рисками и принятия обоснованных решений, в то время как розничные компании хотят </w:t>
            </w:r>
            <w:r w:rsidRPr="004E1551">
              <w:rPr>
                <w:rFonts w:ascii="Times New Roman" w:hAnsi="Times New Roman" w:cs="Times New Roman"/>
              </w:rPr>
              <w:lastRenderedPageBreak/>
              <w:t>оптимизировать запасы и увеличивать продажи, понимая потребительское поведение.</w:t>
            </w:r>
          </w:p>
          <w:p w14:paraId="4C1DE1FF" w14:textId="65028399" w:rsidR="00346CE2" w:rsidRPr="006978B0" w:rsidRDefault="004E1551" w:rsidP="004E155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4E1551">
              <w:rPr>
                <w:rFonts w:ascii="Times New Roman" w:hAnsi="Times New Roman" w:cs="Times New Roman"/>
              </w:rPr>
              <w:t>Наша облачная платформа предиктивной аналитики предлагает решения, соответствующие этим мотивациям. Мы предоставляем модели прогнозирования с высокой точностью, удобный интерфейс для визуализации данных, интеграцию с существующими системами и поддержку в обучении пользователей. Это позволяет компаниям эффективно решать актуальные проблемы, повышать свою конкурентоспособность и открывать новые возможности для роста.</w:t>
            </w:r>
          </w:p>
        </w:tc>
      </w:tr>
      <w:tr w:rsidR="00346CE2" w:rsidRPr="006978B0" w14:paraId="6C9FDE58" w14:textId="77777777" w:rsidTr="00C15BF1">
        <w:trPr>
          <w:trHeight w:val="345"/>
        </w:trPr>
        <w:tc>
          <w:tcPr>
            <w:tcW w:w="568" w:type="dxa"/>
          </w:tcPr>
          <w:p w14:paraId="2B884EE1" w14:textId="717945A7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lastRenderedPageBreak/>
              <w:t>2</w:t>
            </w:r>
            <w:r w:rsidR="00276A1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218" w:type="dxa"/>
          </w:tcPr>
          <w:p w14:paraId="75FFB528" w14:textId="77777777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Каким способом будет решена проблема*</w:t>
            </w:r>
          </w:p>
          <w:p w14:paraId="2746CD5B" w14:textId="33367F5B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Необходимо описать детально, как именно ваши товары и услуги помогут потребителям справляться с проблемой</w:t>
            </w:r>
          </w:p>
        </w:tc>
        <w:tc>
          <w:tcPr>
            <w:tcW w:w="5137" w:type="dxa"/>
          </w:tcPr>
          <w:p w14:paraId="2FD38D13" w14:textId="71663D3B" w:rsidR="004E1551" w:rsidRPr="0039112C" w:rsidRDefault="004E1551" w:rsidP="004E155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4E1551">
              <w:rPr>
                <w:rFonts w:ascii="Times New Roman" w:hAnsi="Times New Roman" w:cs="Times New Roman"/>
              </w:rPr>
              <w:t>Наша облачная платформа предиктивной аналитики предлагает комплексное решение для компаний, стремящихся улучшить прогнозирование и анализ данных. Используя передовые алгоритмы машинного обучения, мы создаем модели, которые предсказывают будущие тренды и поведение потребителей на основе исторических данных. Эти модели автоматически обновляются с учетом новых данных, что обеспечивает актуальность прогнозов и минимизирует риски для бизнеса.</w:t>
            </w:r>
          </w:p>
          <w:p w14:paraId="318D3FF1" w14:textId="7A47E4C2" w:rsidR="004E1551" w:rsidRPr="0039112C" w:rsidRDefault="004E1551" w:rsidP="004E155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4E1551">
              <w:rPr>
                <w:rFonts w:ascii="Times New Roman" w:hAnsi="Times New Roman" w:cs="Times New Roman"/>
              </w:rPr>
              <w:t>Платформа предоставляет интуитивно понятный интерфейс для визуализации данных, позволяя пользователям легко интерпретировать результаты прогнозов через графики и дашборды. Это упрощает процесс принятия решений для специалистов в области маркетинга и финансов, снижая время на обучение сотрудников и повышая эффективность управления ресурсами.</w:t>
            </w:r>
          </w:p>
          <w:p w14:paraId="6240D7B3" w14:textId="12DAC5DD" w:rsidR="00346CE2" w:rsidRPr="006978B0" w:rsidRDefault="004E1551" w:rsidP="004E155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4E1551">
              <w:rPr>
                <w:rFonts w:ascii="Times New Roman" w:hAnsi="Times New Roman" w:cs="Times New Roman"/>
              </w:rPr>
              <w:t>Кроме того, наша система интегрируется с существующими системами управления (CRM, ERP и др.), что позволяет компаниям использовать уже имеющиеся данные и процессы без нарушения привычного рабочего процесса. Мы также предлагаем комплексную поддержку и обучение пользователей, включая вебинары и персонализированные сессии, чтобы обеспечить максимальную эффективность использования платформы.</w:t>
            </w:r>
          </w:p>
        </w:tc>
      </w:tr>
      <w:tr w:rsidR="00346CE2" w:rsidRPr="006978B0" w14:paraId="58B90523" w14:textId="77777777" w:rsidTr="00C15BF1">
        <w:trPr>
          <w:trHeight w:val="345"/>
        </w:trPr>
        <w:tc>
          <w:tcPr>
            <w:tcW w:w="568" w:type="dxa"/>
          </w:tcPr>
          <w:p w14:paraId="652B0D99" w14:textId="35DA10E7" w:rsidR="00346CE2" w:rsidRPr="006978B0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78B0">
              <w:rPr>
                <w:rFonts w:ascii="Times New Roman" w:hAnsi="Times New Roman" w:cs="Times New Roman"/>
              </w:rPr>
              <w:t>2</w:t>
            </w:r>
            <w:r w:rsidR="00276A1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218" w:type="dxa"/>
          </w:tcPr>
          <w:p w14:paraId="6C6B83CD" w14:textId="5FE4DCF8" w:rsidR="00276A12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b/>
                <w:bCs/>
              </w:rPr>
              <w:t>Оценка потенциала «рынка» и рентабельности бизнеса</w:t>
            </w:r>
            <w:r w:rsidR="00276A1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  <w:p w14:paraId="4DFB8DDA" w14:textId="77777777" w:rsidR="00276A12" w:rsidRPr="00D13435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3FB59D92" w14:textId="79A3D5BA" w:rsidR="00346CE2" w:rsidRPr="00D13435" w:rsidRDefault="00346CE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Необходимо привести кратко обоснование сегмента и доли рынка, потенциальные возможности для масштабирования бизнеса, а также детально раскрыть информацию, указанную в пункте </w:t>
            </w:r>
            <w:r w:rsid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16</w:t>
            </w:r>
            <w:r w:rsidRPr="00D13435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5137" w:type="dxa"/>
          </w:tcPr>
          <w:p w14:paraId="0CFCDA69" w14:textId="1F54E909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Сегмент и доля рынка</w:t>
            </w:r>
          </w:p>
          <w:p w14:paraId="33C7F2C9" w14:textId="177CAEAD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Быстрорастущий рынок аналитики данных (25% ежегодно).</w:t>
            </w:r>
          </w:p>
          <w:p w14:paraId="2E32843E" w14:textId="2545E35D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Целевой сегмент: малые и средние предприятия, крупные компании (финансы, здравоохранение, розничная торговля).</w:t>
            </w:r>
          </w:p>
          <w:p w14:paraId="63080627" w14:textId="7777777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Потенциальная доля рынка: 5-10% в течение пяти лет.</w:t>
            </w:r>
          </w:p>
          <w:p w14:paraId="3302013A" w14:textId="77777777" w:rsid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67953C24" w14:textId="6EF5E7D5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Возможности для масштабирования</w:t>
            </w:r>
          </w:p>
          <w:p w14:paraId="70E34CD6" w14:textId="5C3B8AF8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Географическое расширение: выход на международные рынки (Европа, Азия</w:t>
            </w:r>
            <w:r w:rsidR="00664908">
              <w:rPr>
                <w:rFonts w:ascii="Times New Roman" w:hAnsi="Times New Roman" w:cs="Times New Roman"/>
              </w:rPr>
              <w:t>, Африка</w:t>
            </w:r>
            <w:r w:rsidRPr="00693C88">
              <w:rPr>
                <w:rFonts w:ascii="Times New Roman" w:hAnsi="Times New Roman" w:cs="Times New Roman"/>
              </w:rPr>
              <w:t>).</w:t>
            </w:r>
          </w:p>
          <w:p w14:paraId="4CBDBBDF" w14:textId="26AF3E00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Расширение функционала: добавление новых функций (IoT, расширенная аналитика).</w:t>
            </w:r>
          </w:p>
          <w:p w14:paraId="25DD2DC9" w14:textId="7777777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Сегментация продукта: создание специализированных решений для конкретных отраслей.</w:t>
            </w:r>
          </w:p>
          <w:p w14:paraId="347D5339" w14:textId="77777777" w:rsid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4D8A2E6F" w14:textId="601A33FB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Конкурентные преимущества</w:t>
            </w:r>
          </w:p>
          <w:p w14:paraId="0D0CC247" w14:textId="46EE8A0C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Уникальные алгоритмы машинного обучения для повышения точности прогнозов.</w:t>
            </w:r>
          </w:p>
          <w:p w14:paraId="526C4DB8" w14:textId="4832CE1E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Стратегические партнерства с лидерами отрасли для доступа к реальным данным.</w:t>
            </w:r>
          </w:p>
          <w:p w14:paraId="1FEE7246" w14:textId="7777777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Команда экспертов с опытом в крупных технологических компаниях.</w:t>
            </w:r>
          </w:p>
          <w:p w14:paraId="603B9362" w14:textId="77777777" w:rsid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62979215" w14:textId="6892086A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Полезность и востребованность продукта</w:t>
            </w:r>
          </w:p>
          <w:p w14:paraId="0ECA844D" w14:textId="4559C75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Увеличение спроса на аналитические инструменты из-за роста объема данных.</w:t>
            </w:r>
          </w:p>
          <w:p w14:paraId="2AAEC096" w14:textId="20411F9C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Интуитивно понятный интерфейс для пользователей без технического фона.</w:t>
            </w:r>
          </w:p>
          <w:p w14:paraId="0D1F014E" w14:textId="7777777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Поддержка принятия решений через анализ данных и рекомендации.</w:t>
            </w:r>
          </w:p>
          <w:p w14:paraId="0A7A571D" w14:textId="77777777" w:rsid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580275D5" w14:textId="126CA2BE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 xml:space="preserve"> Потенциальная прибыльность</w:t>
            </w:r>
          </w:p>
          <w:p w14:paraId="55A91B38" w14:textId="6CAC1721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Модель подписки для стабильного потока доходов.</w:t>
            </w:r>
          </w:p>
          <w:p w14:paraId="5CA86839" w14:textId="2100517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Дополнительные услуги (консультации, обучение).</w:t>
            </w:r>
          </w:p>
          <w:p w14:paraId="43B3334A" w14:textId="7777777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Постоянное обновление платформы для удержания клиентов.</w:t>
            </w:r>
          </w:p>
          <w:p w14:paraId="4CC37CE4" w14:textId="7777777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13B2AC96" w14:textId="2A664D09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Устойчивость бизнеса</w:t>
            </w:r>
          </w:p>
          <w:p w14:paraId="660E9F32" w14:textId="31A62AD6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Адаптивность к изменениям рынка и сбор обратной связи от пользователей.</w:t>
            </w:r>
          </w:p>
          <w:p w14:paraId="0655D068" w14:textId="4EC62D8B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Диверсификация клиентов для снижения рисков.</w:t>
            </w:r>
          </w:p>
          <w:p w14:paraId="356AAE99" w14:textId="2528E087" w:rsidR="00346CE2" w:rsidRPr="006978B0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Использование облачных технологий для масштабируемости.</w:t>
            </w:r>
          </w:p>
        </w:tc>
      </w:tr>
      <w:tr w:rsidR="00276A12" w:rsidRPr="006978B0" w14:paraId="6D0BDE20" w14:textId="77777777" w:rsidTr="00C15BF1">
        <w:trPr>
          <w:trHeight w:val="345"/>
        </w:trPr>
        <w:tc>
          <w:tcPr>
            <w:tcW w:w="568" w:type="dxa"/>
          </w:tcPr>
          <w:p w14:paraId="181ECEC8" w14:textId="14FD2638" w:rsidR="00276A12" w:rsidRPr="006978B0" w:rsidRDefault="00276A12" w:rsidP="006978B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29</w:t>
            </w:r>
          </w:p>
        </w:tc>
        <w:tc>
          <w:tcPr>
            <w:tcW w:w="4218" w:type="dxa"/>
          </w:tcPr>
          <w:p w14:paraId="5EC7D413" w14:textId="1523FC48" w:rsid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План дальнейшего развития стартап-проекта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(для проектов, прошедших во второй этап акселерационной программы)</w:t>
            </w:r>
          </w:p>
          <w:p w14:paraId="331FD84F" w14:textId="77777777" w:rsidR="00276A12" w:rsidRPr="00D13435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70146ACA" w14:textId="777777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Укажите, какие шаги будут предприняты в</w:t>
            </w:r>
          </w:p>
          <w:p w14:paraId="5A51A830" w14:textId="777777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течение 6-12 месяцев после завершения</w:t>
            </w:r>
          </w:p>
          <w:p w14:paraId="09AE2D5B" w14:textId="77777777" w:rsidR="00276A12" w:rsidRPr="00276A12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прохождения акселерационной программы,</w:t>
            </w:r>
          </w:p>
          <w:p w14:paraId="70EF7F0F" w14:textId="7A0EAF75" w:rsidR="00276A12" w:rsidRPr="00D13435" w:rsidRDefault="00276A12" w:rsidP="00276A12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276A1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какие меры поддержки планируется привлечь</w:t>
            </w:r>
          </w:p>
        </w:tc>
        <w:tc>
          <w:tcPr>
            <w:tcW w:w="5137" w:type="dxa"/>
          </w:tcPr>
          <w:p w14:paraId="6ECFC85C" w14:textId="2EE6CBA4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1. Завершение разработки продукта (1-3 месяца)</w:t>
            </w:r>
          </w:p>
          <w:p w14:paraId="098286EA" w14:textId="3AF9565F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 xml:space="preserve">   • Отладка платформы и внедрение обратной связи от пользователей.</w:t>
            </w:r>
          </w:p>
          <w:p w14:paraId="6359556E" w14:textId="671F2752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2. Запуск бета-версии (3-4 месяца)</w:t>
            </w:r>
          </w:p>
          <w:p w14:paraId="313352AD" w14:textId="0A7340A6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 xml:space="preserve">   • Ограниченный запуск для пользователей и сбор обратной связи.</w:t>
            </w:r>
          </w:p>
          <w:p w14:paraId="6D5C7743" w14:textId="31345F5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3. Маркетинговая кампания (4-6 месяцев)</w:t>
            </w:r>
          </w:p>
          <w:p w14:paraId="44F59F55" w14:textId="0283D462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 xml:space="preserve">   • Разработка стратегии, участие в выставках и кросс-промоция.</w:t>
            </w:r>
          </w:p>
          <w:p w14:paraId="5EA97A59" w14:textId="413A4B52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4. Расширение команды (6-8 месяцев)</w:t>
            </w:r>
          </w:p>
          <w:p w14:paraId="4F6C3D0F" w14:textId="1677704C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 xml:space="preserve">   • Набор новых сотрудников и проведение тренингов.</w:t>
            </w:r>
          </w:p>
          <w:p w14:paraId="783D20CC" w14:textId="746863E6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5. Поиск финансирования (8-10 месяцев)</w:t>
            </w:r>
          </w:p>
          <w:p w14:paraId="59EF1C1E" w14:textId="7F1BCC0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 xml:space="preserve">   • Подготовка материалов для инвесторов и участие в питч-сессиях.</w:t>
            </w:r>
          </w:p>
          <w:p w14:paraId="0C25B5E1" w14:textId="63CD69F6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6. Оптимизация бизнес-модели (10-12 месяцев)</w:t>
            </w:r>
          </w:p>
          <w:p w14:paraId="1DBF2A32" w14:textId="7777777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 xml:space="preserve">   • Анализ финансовых показателей и корректировка ценовой модели.</w:t>
            </w:r>
          </w:p>
          <w:p w14:paraId="44D0524E" w14:textId="77777777" w:rsid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71BC9B32" w14:textId="06F241AC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Меры поддержки</w:t>
            </w:r>
          </w:p>
          <w:p w14:paraId="2D693973" w14:textId="16CE13F7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Менторская поддержка: Сотрудничество с менторами.</w:t>
            </w:r>
          </w:p>
          <w:p w14:paraId="491F69DD" w14:textId="7AE0B235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Инвестиции: Привлечение венчурного капитала.</w:t>
            </w:r>
          </w:p>
          <w:p w14:paraId="407252E6" w14:textId="1921A666" w:rsidR="00693C88" w:rsidRPr="00693C88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Гранты: Поиск программ поддержки стартапов.</w:t>
            </w:r>
          </w:p>
          <w:p w14:paraId="2EEA4954" w14:textId="7CE31698" w:rsidR="00276A12" w:rsidRPr="006978B0" w:rsidRDefault="00693C88" w:rsidP="00693C8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693C88">
              <w:rPr>
                <w:rFonts w:ascii="Times New Roman" w:hAnsi="Times New Roman" w:cs="Times New Roman"/>
              </w:rPr>
              <w:t>• Партнерства: Сотрудничество с университетами и исследовательскими центрами.</w:t>
            </w:r>
          </w:p>
        </w:tc>
      </w:tr>
    </w:tbl>
    <w:p w14:paraId="00673011" w14:textId="67EAB413" w:rsidR="005E4354" w:rsidRPr="00D13435" w:rsidRDefault="005E4354" w:rsidP="00D1343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DA2E04E" w14:textId="77777777" w:rsidR="00693C88" w:rsidRDefault="00693C88" w:rsidP="00276A1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91DD027" w14:textId="77777777" w:rsidR="00693C88" w:rsidRDefault="00693C88" w:rsidP="00276A1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FE43B85" w14:textId="3C83D8B8" w:rsidR="00276A12" w:rsidRPr="00276A12" w:rsidRDefault="00276A12" w:rsidP="00276A1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76A12">
        <w:rPr>
          <w:rFonts w:ascii="Times New Roman" w:hAnsi="Times New Roman" w:cs="Times New Roman"/>
          <w:b/>
          <w:bCs/>
          <w:sz w:val="28"/>
          <w:szCs w:val="28"/>
        </w:rPr>
        <w:t>ДОПОЛНИТЕЛЬНО ДЛЯ ПОДАЧИ ЗАЯВКИ</w:t>
      </w:r>
    </w:p>
    <w:p w14:paraId="75A39A89" w14:textId="7F17119C" w:rsidR="00346CE2" w:rsidRDefault="00276A12" w:rsidP="00276A1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76A12">
        <w:rPr>
          <w:rFonts w:ascii="Times New Roman" w:hAnsi="Times New Roman" w:cs="Times New Roman"/>
          <w:b/>
          <w:bCs/>
          <w:sz w:val="28"/>
          <w:szCs w:val="28"/>
        </w:rPr>
        <w:t>НА КОНКУРС СТУДЕНЧЕСКИЙ СТАРТАП ОТ ФСИ:</w:t>
      </w:r>
    </w:p>
    <w:p w14:paraId="230CA97B" w14:textId="77777777" w:rsidR="00276A12" w:rsidRPr="00276A12" w:rsidRDefault="00276A12" w:rsidP="00276A12">
      <w:pPr>
        <w:spacing w:after="0"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  <w:r w:rsidRPr="00276A12">
        <w:rPr>
          <w:rFonts w:ascii="Times New Roman" w:hAnsi="Times New Roman" w:cs="Times New Roman"/>
          <w:i/>
          <w:sz w:val="20"/>
          <w:szCs w:val="20"/>
        </w:rPr>
        <w:t>(для проектов, прошедших во второй этап акселерационной программы)</w:t>
      </w:r>
    </w:p>
    <w:p w14:paraId="330B89C1" w14:textId="4B07FD51" w:rsidR="00276A12" w:rsidRPr="00276A12" w:rsidRDefault="00276A12" w:rsidP="00276A12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276A12">
        <w:rPr>
          <w:rFonts w:ascii="Times New Roman" w:hAnsi="Times New Roman" w:cs="Times New Roman"/>
          <w:sz w:val="20"/>
          <w:szCs w:val="20"/>
        </w:rPr>
        <w:t xml:space="preserve">(подробнее о подаче заявки на конкурс ФСИ - </w:t>
      </w:r>
      <w:hyperlink r:id="rId4" w:anchor="documentu" w:history="1">
        <w:r w:rsidRPr="00276A12">
          <w:rPr>
            <w:rStyle w:val="Lienhypertexte"/>
            <w:rFonts w:ascii="Times New Roman" w:hAnsi="Times New Roman" w:cs="Times New Roman"/>
            <w:sz w:val="20"/>
            <w:szCs w:val="20"/>
          </w:rPr>
          <w:t>https://fasie.ru/programs/programma-studstartup/#documentu</w:t>
        </w:r>
      </w:hyperlink>
      <w:r w:rsidRPr="00276A12">
        <w:rPr>
          <w:rFonts w:ascii="Times New Roman" w:hAnsi="Times New Roman" w:cs="Times New Roman"/>
          <w:sz w:val="20"/>
          <w:szCs w:val="20"/>
        </w:rPr>
        <w:t xml:space="preserve"> )</w:t>
      </w:r>
    </w:p>
    <w:tbl>
      <w:tblPr>
        <w:tblpPr w:leftFromText="180" w:rightFromText="180" w:vertAnchor="text" w:tblpY="1"/>
        <w:tblOverlap w:val="never"/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8"/>
        <w:gridCol w:w="5137"/>
      </w:tblGrid>
      <w:tr w:rsidR="004B281F" w:rsidRPr="006978B0" w14:paraId="7150699C" w14:textId="77777777" w:rsidTr="00452067">
        <w:trPr>
          <w:trHeight w:val="345"/>
        </w:trPr>
        <w:tc>
          <w:tcPr>
            <w:tcW w:w="4218" w:type="dxa"/>
          </w:tcPr>
          <w:p w14:paraId="4D69778E" w14:textId="77777777" w:rsidR="004B281F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Фокусная тематика из перечня ФСИ</w:t>
            </w:r>
          </w:p>
          <w:p w14:paraId="50F5061D" w14:textId="50EFA845" w:rsidR="004B281F" w:rsidRPr="004B281F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B281F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hyperlink r:id="rId5" w:history="1">
              <w:r w:rsidRPr="00E72357">
                <w:rPr>
                  <w:rStyle w:val="Lienhypertexte"/>
                  <w:rFonts w:ascii="Times New Roman" w:hAnsi="Times New Roman" w:cs="Times New Roman"/>
                  <w:sz w:val="20"/>
                  <w:szCs w:val="20"/>
                </w:rPr>
                <w:t>https://fasie.ru/programs/programmastart/fokusnye-tematiki.php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B281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137" w:type="dxa"/>
          </w:tcPr>
          <w:p w14:paraId="62F87940" w14:textId="77777777" w:rsidR="004B281F" w:rsidRPr="006978B0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B281F" w:rsidRPr="006978B0" w14:paraId="719092FE" w14:textId="77777777" w:rsidTr="00452067">
        <w:trPr>
          <w:trHeight w:val="345"/>
        </w:trPr>
        <w:tc>
          <w:tcPr>
            <w:tcW w:w="9355" w:type="dxa"/>
            <w:gridSpan w:val="2"/>
          </w:tcPr>
          <w:p w14:paraId="09D7D59E" w14:textId="77777777" w:rsidR="004B281F" w:rsidRPr="004B281F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259FE69F" w14:textId="7BFD7F37" w:rsidR="004B281F" w:rsidRPr="004B281F" w:rsidRDefault="004B281F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B281F">
              <w:rPr>
                <w:rFonts w:ascii="Times New Roman" w:hAnsi="Times New Roman" w:cs="Times New Roman"/>
                <w:b/>
                <w:sz w:val="28"/>
                <w:szCs w:val="28"/>
              </w:rPr>
              <w:t>ХАРАКТЕРИСТИКА БУДУЩЕГО ПРЕДПРИЯТИЯ</w:t>
            </w:r>
          </w:p>
          <w:p w14:paraId="1792F63F" w14:textId="470657E4" w:rsidR="004B281F" w:rsidRPr="004B281F" w:rsidRDefault="004B281F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B281F">
              <w:rPr>
                <w:rFonts w:ascii="Times New Roman" w:hAnsi="Times New Roman" w:cs="Times New Roman"/>
                <w:b/>
              </w:rPr>
              <w:t>(РЕЗУЛЬТАТ СТАРТАП-ПРОЕКТА)</w:t>
            </w:r>
          </w:p>
          <w:p w14:paraId="5B879E1B" w14:textId="025F2820" w:rsidR="004B281F" w:rsidRPr="004B281F" w:rsidRDefault="004B281F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 w:rsidRPr="004B281F">
              <w:rPr>
                <w:rFonts w:ascii="Times New Roman" w:hAnsi="Times New Roman" w:cs="Times New Roman"/>
                <w:i/>
              </w:rPr>
              <w:t>Плановые оптимальные параметры (на момент выхода предприятия на самоокупаемость):</w:t>
            </w:r>
          </w:p>
          <w:p w14:paraId="1F328E7A" w14:textId="382AC300" w:rsidR="004B281F" w:rsidRPr="006978B0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B281F" w:rsidRPr="006978B0" w14:paraId="32A50D2D" w14:textId="77777777" w:rsidTr="00452067">
        <w:trPr>
          <w:trHeight w:val="345"/>
        </w:trPr>
        <w:tc>
          <w:tcPr>
            <w:tcW w:w="4218" w:type="dxa"/>
          </w:tcPr>
          <w:p w14:paraId="066A20DF" w14:textId="5611BA9F" w:rsidR="004B281F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Коллектив</w:t>
            </w:r>
            <w:r w:rsidR="004B281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4B281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характеристика будущего предприятия</w:t>
            </w:r>
            <w:r w:rsidR="004B281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07BCB74" w14:textId="77777777" w:rsidR="004B281F" w:rsidRPr="00D13435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  <w:p w14:paraId="2D67D890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Указывается информация о составе</w:t>
            </w:r>
          </w:p>
          <w:p w14:paraId="03EBC8C9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коллектива (т.е. информация по количеству,</w:t>
            </w:r>
          </w:p>
          <w:p w14:paraId="07826A8A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перечню должностей, квалификации),</w:t>
            </w:r>
          </w:p>
          <w:p w14:paraId="313DE75B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который Вы представляете на момент</w:t>
            </w:r>
          </w:p>
          <w:p w14:paraId="2EE162E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выхода предприятия на самоокупаемость.</w:t>
            </w:r>
          </w:p>
          <w:p w14:paraId="179B1CE5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Вероятно, этот состав шире и(или) будет</w:t>
            </w:r>
          </w:p>
          <w:p w14:paraId="34B037C9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отличаться от состава команды по проекту,</w:t>
            </w:r>
          </w:p>
          <w:p w14:paraId="6758F58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но нам важно увидеть, как Вы</w:t>
            </w:r>
          </w:p>
          <w:p w14:paraId="109C2E9F" w14:textId="3349EADD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представляете себе штат созданного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предприятия в будущем, при переходе на</w:t>
            </w:r>
          </w:p>
          <w:p w14:paraId="3FD0A896" w14:textId="52B53F1C" w:rsidR="004B281F" w:rsidRPr="00D13435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самоокупаемость</w:t>
            </w:r>
          </w:p>
        </w:tc>
        <w:tc>
          <w:tcPr>
            <w:tcW w:w="5137" w:type="dxa"/>
          </w:tcPr>
          <w:p w14:paraId="42E0518B" w14:textId="77777777" w:rsidR="004B281F" w:rsidRPr="006978B0" w:rsidRDefault="004B281F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761150DF" w14:textId="77777777" w:rsidTr="00452067">
        <w:trPr>
          <w:trHeight w:val="345"/>
        </w:trPr>
        <w:tc>
          <w:tcPr>
            <w:tcW w:w="4218" w:type="dxa"/>
          </w:tcPr>
          <w:p w14:paraId="48174EC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Техническое оснащение</w:t>
            </w:r>
          </w:p>
          <w:p w14:paraId="67E30309" w14:textId="3090E870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Необходимо указать информацию о Вашем представлении о планируемом техническом оснащении предприятия (наличие технических и материальных ресурсов) на момент выхода на самоокупаемость, т.е. о том, как может быть.</w:t>
            </w:r>
          </w:p>
        </w:tc>
        <w:tc>
          <w:tcPr>
            <w:tcW w:w="5137" w:type="dxa"/>
          </w:tcPr>
          <w:p w14:paraId="0AF86397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7A6A91E6" w14:textId="77777777" w:rsidTr="00452067">
        <w:trPr>
          <w:trHeight w:val="345"/>
        </w:trPr>
        <w:tc>
          <w:tcPr>
            <w:tcW w:w="4218" w:type="dxa"/>
          </w:tcPr>
          <w:p w14:paraId="4A4E43B3" w14:textId="3407396B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</w:rPr>
              <w:t>Партнеры (поставщики, продавцы)</w:t>
            </w:r>
            <w:r w:rsidRPr="00452067">
              <w:rPr>
                <w:rFonts w:ascii="Times New Roman" w:hAnsi="Times New Roman" w:cs="Times New Roman"/>
              </w:rPr>
              <w:t xml:space="preserve"> </w:t>
            </w: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Указывается информация о Вашем представлении о партнерах/ поставщиках/продавцах на момент выхода предприятия на самоокупаемость, т.е. о том, как может быть.</w:t>
            </w:r>
          </w:p>
        </w:tc>
        <w:tc>
          <w:tcPr>
            <w:tcW w:w="5137" w:type="dxa"/>
          </w:tcPr>
          <w:p w14:paraId="378813C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73E910D5" w14:textId="77777777" w:rsidTr="00452067">
        <w:trPr>
          <w:trHeight w:val="345"/>
        </w:trPr>
        <w:tc>
          <w:tcPr>
            <w:tcW w:w="4218" w:type="dxa"/>
          </w:tcPr>
          <w:p w14:paraId="11A20860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452067">
              <w:rPr>
                <w:rFonts w:ascii="Times New Roman" w:hAnsi="Times New Roman" w:cs="Times New Roman"/>
                <w:b/>
              </w:rPr>
              <w:t xml:space="preserve">Объем реализации продукции (в натуральных единицах) </w:t>
            </w:r>
          </w:p>
          <w:p w14:paraId="4F9BDB8C" w14:textId="5F3865B0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Указывается предполагаемый Вами объем реализации продукции на момент выхода предприятия на самоокупаемость, т.е. Ваше представление о том, как может быть осуществлено</w:t>
            </w:r>
          </w:p>
        </w:tc>
        <w:tc>
          <w:tcPr>
            <w:tcW w:w="5137" w:type="dxa"/>
          </w:tcPr>
          <w:p w14:paraId="294269FE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51804D57" w14:textId="77777777" w:rsidTr="00452067">
        <w:trPr>
          <w:trHeight w:val="345"/>
        </w:trPr>
        <w:tc>
          <w:tcPr>
            <w:tcW w:w="4218" w:type="dxa"/>
          </w:tcPr>
          <w:p w14:paraId="6C6930EE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452067">
              <w:rPr>
                <w:rFonts w:ascii="Times New Roman" w:hAnsi="Times New Roman" w:cs="Times New Roman"/>
                <w:b/>
              </w:rPr>
              <w:t xml:space="preserve">Доходы (в рублях) </w:t>
            </w:r>
          </w:p>
          <w:p w14:paraId="25EA9153" w14:textId="102812E2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Указывается предполагаемый Вами объем всех доходов (вне зависимости от их источника, например, выручка с продаж и т.д.) предприятия на момент выхода 9 предприятия на самоокупаемость, т.е. Ваше представление о том, как это будет достигнуто</w:t>
            </w:r>
          </w:p>
        </w:tc>
        <w:tc>
          <w:tcPr>
            <w:tcW w:w="5137" w:type="dxa"/>
          </w:tcPr>
          <w:p w14:paraId="32D5DCB1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619958FD" w14:textId="77777777" w:rsidTr="00452067">
        <w:trPr>
          <w:trHeight w:val="345"/>
        </w:trPr>
        <w:tc>
          <w:tcPr>
            <w:tcW w:w="4218" w:type="dxa"/>
          </w:tcPr>
          <w:p w14:paraId="49875AFE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452067">
              <w:rPr>
                <w:rFonts w:ascii="Times New Roman" w:hAnsi="Times New Roman" w:cs="Times New Roman"/>
                <w:b/>
              </w:rPr>
              <w:t xml:space="preserve">Расходы (в рублях) </w:t>
            </w:r>
          </w:p>
          <w:p w14:paraId="0E9FF414" w14:textId="1A870995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Указывается предполагаемый Вами объем всех расходов предприятия на момент выхода предприятия на самоокупаемость, т.е. Ваше представление о том, как это будет достигнуто</w:t>
            </w:r>
          </w:p>
        </w:tc>
        <w:tc>
          <w:tcPr>
            <w:tcW w:w="5137" w:type="dxa"/>
          </w:tcPr>
          <w:p w14:paraId="29634D4D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5B7F53B9" w14:textId="77777777" w:rsidTr="00452067">
        <w:trPr>
          <w:trHeight w:val="345"/>
        </w:trPr>
        <w:tc>
          <w:tcPr>
            <w:tcW w:w="4218" w:type="dxa"/>
          </w:tcPr>
          <w:p w14:paraId="5DE0E6DE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452067">
              <w:rPr>
                <w:rFonts w:ascii="Times New Roman" w:hAnsi="Times New Roman" w:cs="Times New Roman"/>
                <w:b/>
              </w:rPr>
              <w:t>Планируемый период выхода предприятия на самоокупаемость</w:t>
            </w:r>
          </w:p>
          <w:p w14:paraId="0091190E" w14:textId="1805C00C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452067">
              <w:rPr>
                <w:rFonts w:ascii="Times New Roman" w:hAnsi="Times New Roman" w:cs="Times New Roman"/>
                <w:i/>
                <w:sz w:val="20"/>
                <w:szCs w:val="20"/>
              </w:rPr>
              <w:t>Указывается количество лет после завершения гранта</w:t>
            </w:r>
          </w:p>
        </w:tc>
        <w:tc>
          <w:tcPr>
            <w:tcW w:w="5137" w:type="dxa"/>
          </w:tcPr>
          <w:p w14:paraId="597AEA67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7C5AAFB4" w14:textId="77777777" w:rsidTr="00540878">
        <w:trPr>
          <w:trHeight w:val="345"/>
        </w:trPr>
        <w:tc>
          <w:tcPr>
            <w:tcW w:w="9355" w:type="dxa"/>
            <w:gridSpan w:val="2"/>
          </w:tcPr>
          <w:p w14:paraId="51582FDD" w14:textId="77777777" w:rsidR="00452067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206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СУЩЕСТВУЮЩИЙ ЗАДЕЛ, </w:t>
            </w:r>
          </w:p>
          <w:p w14:paraId="4CD0ABC6" w14:textId="3AEA80B3" w:rsidR="00452067" w:rsidRPr="00452067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2067">
              <w:rPr>
                <w:rFonts w:ascii="Times New Roman" w:hAnsi="Times New Roman" w:cs="Times New Roman"/>
                <w:b/>
                <w:sz w:val="28"/>
                <w:szCs w:val="28"/>
              </w:rPr>
              <w:t>КОТОРЫЙ МОЖЕТ БЫТЬ ОСНОВОЙ БУДУЩЕГО ПРЕДПРИЯТИЯ:</w:t>
            </w:r>
          </w:p>
        </w:tc>
      </w:tr>
      <w:tr w:rsidR="00452067" w:rsidRPr="006978B0" w14:paraId="42E12050" w14:textId="77777777" w:rsidTr="00452067">
        <w:trPr>
          <w:trHeight w:val="345"/>
        </w:trPr>
        <w:tc>
          <w:tcPr>
            <w:tcW w:w="4218" w:type="dxa"/>
          </w:tcPr>
          <w:p w14:paraId="21754C26" w14:textId="35E41E2C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Коллектив</w:t>
            </w:r>
          </w:p>
        </w:tc>
        <w:tc>
          <w:tcPr>
            <w:tcW w:w="5137" w:type="dxa"/>
          </w:tcPr>
          <w:p w14:paraId="2BF72207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0F08F40C" w14:textId="77777777" w:rsidTr="00452067">
        <w:trPr>
          <w:trHeight w:val="345"/>
        </w:trPr>
        <w:tc>
          <w:tcPr>
            <w:tcW w:w="4218" w:type="dxa"/>
          </w:tcPr>
          <w:p w14:paraId="0ABDE54E" w14:textId="6856A044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Техническое оснащение:</w:t>
            </w:r>
          </w:p>
        </w:tc>
        <w:tc>
          <w:tcPr>
            <w:tcW w:w="5137" w:type="dxa"/>
          </w:tcPr>
          <w:p w14:paraId="32129C75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6BF930CE" w14:textId="77777777" w:rsidTr="00452067">
        <w:trPr>
          <w:trHeight w:val="345"/>
        </w:trPr>
        <w:tc>
          <w:tcPr>
            <w:tcW w:w="4218" w:type="dxa"/>
          </w:tcPr>
          <w:p w14:paraId="72FF5710" w14:textId="0DBEBDFD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Партнеры (поставщики, продавцы)</w:t>
            </w:r>
          </w:p>
        </w:tc>
        <w:tc>
          <w:tcPr>
            <w:tcW w:w="5137" w:type="dxa"/>
          </w:tcPr>
          <w:p w14:paraId="48BBE97D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1C100DA2" w14:textId="77777777" w:rsidTr="00540878">
        <w:trPr>
          <w:trHeight w:val="345"/>
        </w:trPr>
        <w:tc>
          <w:tcPr>
            <w:tcW w:w="9355" w:type="dxa"/>
            <w:gridSpan w:val="2"/>
          </w:tcPr>
          <w:p w14:paraId="2A6D3942" w14:textId="77777777" w:rsidR="00452067" w:rsidRPr="00452067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2067">
              <w:rPr>
                <w:rFonts w:ascii="Times New Roman" w:hAnsi="Times New Roman" w:cs="Times New Roman"/>
                <w:b/>
                <w:sz w:val="28"/>
                <w:szCs w:val="28"/>
              </w:rPr>
              <w:t>ПЛАН РЕАЛИЗАЦИИ ПРОЕКТА</w:t>
            </w:r>
          </w:p>
          <w:p w14:paraId="3B3A5F43" w14:textId="77777777" w:rsidR="00452067" w:rsidRPr="00452067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 w:rsidRPr="00452067">
              <w:rPr>
                <w:rFonts w:ascii="Times New Roman" w:hAnsi="Times New Roman" w:cs="Times New Roman"/>
                <w:i/>
              </w:rPr>
              <w:t>(на период грантовой поддержки и максимально прогнозируемый срок,</w:t>
            </w:r>
          </w:p>
          <w:p w14:paraId="08B4D305" w14:textId="49654F5A" w:rsidR="00452067" w:rsidRPr="006978B0" w:rsidRDefault="00452067" w:rsidP="0045206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52067">
              <w:rPr>
                <w:rFonts w:ascii="Times New Roman" w:hAnsi="Times New Roman" w:cs="Times New Roman"/>
                <w:i/>
              </w:rPr>
              <w:t>но не менее 2-х лет после завершения договора гранта)</w:t>
            </w:r>
          </w:p>
        </w:tc>
      </w:tr>
      <w:tr w:rsidR="00452067" w:rsidRPr="006978B0" w14:paraId="2A520F0B" w14:textId="77777777" w:rsidTr="00452067">
        <w:trPr>
          <w:trHeight w:val="345"/>
        </w:trPr>
        <w:tc>
          <w:tcPr>
            <w:tcW w:w="4218" w:type="dxa"/>
          </w:tcPr>
          <w:p w14:paraId="4D3EF6B9" w14:textId="74ED8148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Формирование коллектива:</w:t>
            </w:r>
          </w:p>
        </w:tc>
        <w:tc>
          <w:tcPr>
            <w:tcW w:w="5137" w:type="dxa"/>
          </w:tcPr>
          <w:p w14:paraId="038BEEBA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4E5FBEAC" w14:textId="77777777" w:rsidTr="00452067">
        <w:trPr>
          <w:trHeight w:val="345"/>
        </w:trPr>
        <w:tc>
          <w:tcPr>
            <w:tcW w:w="4218" w:type="dxa"/>
          </w:tcPr>
          <w:p w14:paraId="744E3B69" w14:textId="4D998C6D" w:rsid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Функционирование юридического лица:</w:t>
            </w:r>
          </w:p>
        </w:tc>
        <w:tc>
          <w:tcPr>
            <w:tcW w:w="5137" w:type="dxa"/>
          </w:tcPr>
          <w:p w14:paraId="784A1DA2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5B2CD117" w14:textId="77777777" w:rsidTr="00452067">
        <w:trPr>
          <w:trHeight w:val="345"/>
        </w:trPr>
        <w:tc>
          <w:tcPr>
            <w:tcW w:w="4218" w:type="dxa"/>
          </w:tcPr>
          <w:p w14:paraId="49310FAA" w14:textId="77777777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Выполнение работ по разработке</w:t>
            </w:r>
          </w:p>
          <w:p w14:paraId="2A84C38C" w14:textId="0CA50936" w:rsidR="00452067" w:rsidRPr="00452067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52067">
              <w:rPr>
                <w:rFonts w:ascii="Times New Roman" w:hAnsi="Times New Roman" w:cs="Times New Roman"/>
                <w:b/>
                <w:bCs/>
              </w:rPr>
              <w:t>продукции с использованием результатов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научно-технических и технологических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исследований (собственных и/или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легитимно полученных или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приобретенных), включая информацию о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создании MVP и (или) доведению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продукции до уровня TRL 31 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обоснование возможности разработки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MVP / достижения уровня TRL 3 в рамках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52067">
              <w:rPr>
                <w:rFonts w:ascii="Times New Roman" w:hAnsi="Times New Roman" w:cs="Times New Roman"/>
                <w:b/>
                <w:bCs/>
              </w:rPr>
              <w:t>реализации договора гранта:</w:t>
            </w:r>
          </w:p>
        </w:tc>
        <w:tc>
          <w:tcPr>
            <w:tcW w:w="5137" w:type="dxa"/>
          </w:tcPr>
          <w:p w14:paraId="424E9166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5C0034A2" w14:textId="77777777" w:rsidTr="00452067">
        <w:trPr>
          <w:trHeight w:val="345"/>
        </w:trPr>
        <w:tc>
          <w:tcPr>
            <w:tcW w:w="4218" w:type="dxa"/>
          </w:tcPr>
          <w:p w14:paraId="7086D9E3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Выполнение работ по уточнению</w:t>
            </w:r>
          </w:p>
          <w:p w14:paraId="0061C105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параметров продукции, «формирование»</w:t>
            </w:r>
          </w:p>
          <w:p w14:paraId="4136917E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рынка быта (взаимодействие с</w:t>
            </w:r>
          </w:p>
          <w:p w14:paraId="65785CD9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потенциальным покупателем, проверка</w:t>
            </w:r>
          </w:p>
          <w:p w14:paraId="558EE365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гипотез, анализ информационных</w:t>
            </w:r>
          </w:p>
          <w:p w14:paraId="4D7BE110" w14:textId="65B68F7A" w:rsidR="00452067" w:rsidRPr="00452067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источников и т.п.):</w:t>
            </w:r>
          </w:p>
        </w:tc>
        <w:tc>
          <w:tcPr>
            <w:tcW w:w="5137" w:type="dxa"/>
          </w:tcPr>
          <w:p w14:paraId="2475F336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52067" w:rsidRPr="006978B0" w14:paraId="08DF644A" w14:textId="77777777" w:rsidTr="00452067">
        <w:trPr>
          <w:trHeight w:val="345"/>
        </w:trPr>
        <w:tc>
          <w:tcPr>
            <w:tcW w:w="4218" w:type="dxa"/>
          </w:tcPr>
          <w:p w14:paraId="0326C949" w14:textId="39E30FA8" w:rsidR="00452067" w:rsidRPr="00452067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Организация производства продукции:</w:t>
            </w:r>
          </w:p>
        </w:tc>
        <w:tc>
          <w:tcPr>
            <w:tcW w:w="5137" w:type="dxa"/>
          </w:tcPr>
          <w:p w14:paraId="0204AFF8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0F8F25E3" w14:textId="77777777" w:rsidTr="00452067">
        <w:trPr>
          <w:trHeight w:val="345"/>
        </w:trPr>
        <w:tc>
          <w:tcPr>
            <w:tcW w:w="4218" w:type="dxa"/>
          </w:tcPr>
          <w:p w14:paraId="444898E3" w14:textId="7D81D460" w:rsidR="00471EAA" w:rsidRPr="00452067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Реализация продукции:</w:t>
            </w:r>
          </w:p>
        </w:tc>
        <w:tc>
          <w:tcPr>
            <w:tcW w:w="5137" w:type="dxa"/>
          </w:tcPr>
          <w:p w14:paraId="301E2571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0E76D944" w14:textId="77777777" w:rsidTr="00540878">
        <w:trPr>
          <w:trHeight w:val="345"/>
        </w:trPr>
        <w:tc>
          <w:tcPr>
            <w:tcW w:w="9355" w:type="dxa"/>
            <w:gridSpan w:val="2"/>
          </w:tcPr>
          <w:p w14:paraId="3954AB9C" w14:textId="77777777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1EAA">
              <w:rPr>
                <w:rFonts w:ascii="Times New Roman" w:hAnsi="Times New Roman" w:cs="Times New Roman"/>
                <w:b/>
                <w:sz w:val="28"/>
                <w:szCs w:val="28"/>
              </w:rPr>
              <w:t>ФИНАНСОВЫЙ ПЛАН РЕАЛИЗАЦИИ ПРОЕКТА</w:t>
            </w:r>
          </w:p>
          <w:p w14:paraId="54850753" w14:textId="0048431D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471EAA">
              <w:rPr>
                <w:rFonts w:ascii="Times New Roman" w:hAnsi="Times New Roman" w:cs="Times New Roman"/>
                <w:b/>
              </w:rPr>
              <w:t>ПЛАНИРОВАНИЕ ДОХОДОВ И РАСХОДОВ НА РЕАЛИЗАЦИЮ ПРОЕКТА</w:t>
            </w:r>
          </w:p>
        </w:tc>
      </w:tr>
      <w:tr w:rsidR="00471EAA" w:rsidRPr="006978B0" w14:paraId="452A671E" w14:textId="77777777" w:rsidTr="00452067">
        <w:trPr>
          <w:trHeight w:val="345"/>
        </w:trPr>
        <w:tc>
          <w:tcPr>
            <w:tcW w:w="4218" w:type="dxa"/>
          </w:tcPr>
          <w:p w14:paraId="32BC3548" w14:textId="1CC9521C" w:rsidR="00471EAA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Доходы:</w:t>
            </w:r>
          </w:p>
        </w:tc>
        <w:tc>
          <w:tcPr>
            <w:tcW w:w="5137" w:type="dxa"/>
          </w:tcPr>
          <w:p w14:paraId="7954CC31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2AD0C9DF" w14:textId="77777777" w:rsidTr="00452067">
        <w:trPr>
          <w:trHeight w:val="345"/>
        </w:trPr>
        <w:tc>
          <w:tcPr>
            <w:tcW w:w="4218" w:type="dxa"/>
          </w:tcPr>
          <w:p w14:paraId="054BF046" w14:textId="1AA37865" w:rsidR="00471EAA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Расходы:</w:t>
            </w:r>
          </w:p>
        </w:tc>
        <w:tc>
          <w:tcPr>
            <w:tcW w:w="5137" w:type="dxa"/>
          </w:tcPr>
          <w:p w14:paraId="4D4D555E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004ADE54" w14:textId="77777777" w:rsidTr="00452067">
        <w:trPr>
          <w:trHeight w:val="345"/>
        </w:trPr>
        <w:tc>
          <w:tcPr>
            <w:tcW w:w="4218" w:type="dxa"/>
          </w:tcPr>
          <w:p w14:paraId="74A09F7F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Источники привлечения ресурсов для</w:t>
            </w:r>
          </w:p>
          <w:p w14:paraId="5113B0AA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развития стартап-проекта после</w:t>
            </w:r>
          </w:p>
          <w:p w14:paraId="7B6D4864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завершения договора гранта и</w:t>
            </w:r>
          </w:p>
          <w:p w14:paraId="2A7F0DFB" w14:textId="77777777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обоснование их выбора (грантовая</w:t>
            </w:r>
          </w:p>
          <w:p w14:paraId="510558F2" w14:textId="55BB8885" w:rsid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471EAA">
              <w:rPr>
                <w:rFonts w:ascii="Times New Roman" w:hAnsi="Times New Roman" w:cs="Times New Roman"/>
                <w:b/>
                <w:bCs/>
              </w:rPr>
              <w:t>поддержка Фонда содействия инновациям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71EAA">
              <w:rPr>
                <w:rFonts w:ascii="Times New Roman" w:hAnsi="Times New Roman" w:cs="Times New Roman"/>
                <w:b/>
                <w:bCs/>
              </w:rPr>
              <w:t xml:space="preserve">или других институтов </w:t>
            </w:r>
            <w:r w:rsidRPr="00471EAA">
              <w:rPr>
                <w:rFonts w:ascii="Times New Roman" w:hAnsi="Times New Roman" w:cs="Times New Roman"/>
                <w:b/>
                <w:bCs/>
              </w:rPr>
              <w:lastRenderedPageBreak/>
              <w:t>развития,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71EAA">
              <w:rPr>
                <w:rFonts w:ascii="Times New Roman" w:hAnsi="Times New Roman" w:cs="Times New Roman"/>
                <w:b/>
                <w:bCs/>
              </w:rPr>
              <w:t>привлечение кредитных средств,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71EAA">
              <w:rPr>
                <w:rFonts w:ascii="Times New Roman" w:hAnsi="Times New Roman" w:cs="Times New Roman"/>
                <w:b/>
                <w:bCs/>
              </w:rPr>
              <w:t>венчурных инвестиций и др.):</w:t>
            </w:r>
          </w:p>
        </w:tc>
        <w:tc>
          <w:tcPr>
            <w:tcW w:w="5137" w:type="dxa"/>
          </w:tcPr>
          <w:p w14:paraId="5532288F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7DBF29AA" w14:textId="77777777" w:rsidTr="00540878">
        <w:trPr>
          <w:trHeight w:val="345"/>
        </w:trPr>
        <w:tc>
          <w:tcPr>
            <w:tcW w:w="9355" w:type="dxa"/>
            <w:gridSpan w:val="2"/>
          </w:tcPr>
          <w:p w14:paraId="4A3F6980" w14:textId="1C4D1964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1EAA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ПЛАНИРУЕМЫХ РАБОТ С ДЕТАЛИЗАЦИЕЙ</w:t>
            </w:r>
          </w:p>
        </w:tc>
      </w:tr>
      <w:tr w:rsidR="00471EAA" w:rsidRPr="006978B0" w14:paraId="127DAF9E" w14:textId="77777777" w:rsidTr="00540878">
        <w:trPr>
          <w:trHeight w:val="345"/>
        </w:trPr>
        <w:tc>
          <w:tcPr>
            <w:tcW w:w="9355" w:type="dxa"/>
            <w:gridSpan w:val="2"/>
          </w:tcPr>
          <w:p w14:paraId="5A79ECC9" w14:textId="0F4A85CE" w:rsidR="00471EAA" w:rsidRPr="00471EAA" w:rsidRDefault="00471EAA" w:rsidP="00471EA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1EAA">
              <w:rPr>
                <w:rFonts w:ascii="Times New Roman" w:hAnsi="Times New Roman" w:cs="Times New Roman"/>
              </w:rPr>
              <w:t>Этап 1 (длительность – 2 месяца)</w:t>
            </w:r>
          </w:p>
        </w:tc>
      </w:tr>
      <w:tr w:rsidR="00471EAA" w:rsidRPr="006978B0" w14:paraId="6C511AF9" w14:textId="77777777" w:rsidTr="00471EAA">
        <w:trPr>
          <w:trHeight w:val="830"/>
        </w:trPr>
        <w:tc>
          <w:tcPr>
            <w:tcW w:w="9355" w:type="dxa"/>
            <w:gridSpan w:val="2"/>
          </w:tcPr>
          <w:tbl>
            <w:tblPr>
              <w:tblpPr w:leftFromText="180" w:rightFromText="180" w:vertAnchor="text" w:horzAnchor="page" w:tblpX="194" w:tblpY="60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89"/>
              <w:gridCol w:w="2409"/>
              <w:gridCol w:w="1701"/>
              <w:gridCol w:w="2127"/>
            </w:tblGrid>
            <w:tr w:rsidR="00471EAA" w:rsidRPr="006978B0" w14:paraId="773CA79F" w14:textId="77777777" w:rsidTr="00471EAA">
              <w:trPr>
                <w:trHeight w:val="195"/>
              </w:trPr>
              <w:tc>
                <w:tcPr>
                  <w:tcW w:w="2689" w:type="dxa"/>
                </w:tcPr>
                <w:p w14:paraId="2EA6BCFE" w14:textId="12687B4E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Наименование работы</w:t>
                  </w:r>
                </w:p>
              </w:tc>
              <w:tc>
                <w:tcPr>
                  <w:tcW w:w="2409" w:type="dxa"/>
                </w:tcPr>
                <w:p w14:paraId="4DAD3237" w14:textId="7612B6B4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Описание работы</w:t>
                  </w:r>
                </w:p>
              </w:tc>
              <w:tc>
                <w:tcPr>
                  <w:tcW w:w="1701" w:type="dxa"/>
                </w:tcPr>
                <w:p w14:paraId="086C4EF0" w14:textId="7B26F0FC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Стоимость</w:t>
                  </w:r>
                </w:p>
              </w:tc>
              <w:tc>
                <w:tcPr>
                  <w:tcW w:w="2127" w:type="dxa"/>
                </w:tcPr>
                <w:p w14:paraId="3E1CF054" w14:textId="0B0C7982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Результат</w:t>
                  </w:r>
                </w:p>
              </w:tc>
            </w:tr>
            <w:tr w:rsidR="00471EAA" w:rsidRPr="006978B0" w14:paraId="3F6B5145" w14:textId="77777777" w:rsidTr="00471EAA">
              <w:trPr>
                <w:trHeight w:val="165"/>
              </w:trPr>
              <w:tc>
                <w:tcPr>
                  <w:tcW w:w="2689" w:type="dxa"/>
                </w:tcPr>
                <w:p w14:paraId="6CF7682F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09" w:type="dxa"/>
                </w:tcPr>
                <w:p w14:paraId="6A64C2CA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701" w:type="dxa"/>
                </w:tcPr>
                <w:p w14:paraId="3691B8FE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127" w:type="dxa"/>
                </w:tcPr>
                <w:p w14:paraId="0F72BA8C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432E8FD8" w14:textId="77777777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71EAA" w:rsidRPr="006978B0" w14:paraId="3EF8371F" w14:textId="77777777" w:rsidTr="00540878">
        <w:trPr>
          <w:trHeight w:val="345"/>
        </w:trPr>
        <w:tc>
          <w:tcPr>
            <w:tcW w:w="9355" w:type="dxa"/>
            <w:gridSpan w:val="2"/>
          </w:tcPr>
          <w:p w14:paraId="3866131E" w14:textId="324B8F1D" w:rsidR="00471EAA" w:rsidRPr="00471EAA" w:rsidRDefault="00471EAA" w:rsidP="00471EAA">
            <w:pPr>
              <w:tabs>
                <w:tab w:val="left" w:pos="373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1EAA">
              <w:rPr>
                <w:rFonts w:ascii="Times New Roman" w:hAnsi="Times New Roman" w:cs="Times New Roman"/>
              </w:rPr>
              <w:t>Этап 2 (длительность – 10 месяцев)</w:t>
            </w:r>
          </w:p>
        </w:tc>
      </w:tr>
      <w:tr w:rsidR="00471EAA" w:rsidRPr="006978B0" w14:paraId="6263B5C7" w14:textId="77777777" w:rsidTr="008E7205">
        <w:trPr>
          <w:trHeight w:val="776"/>
        </w:trPr>
        <w:tc>
          <w:tcPr>
            <w:tcW w:w="9355" w:type="dxa"/>
            <w:gridSpan w:val="2"/>
          </w:tcPr>
          <w:tbl>
            <w:tblPr>
              <w:tblpPr w:leftFromText="180" w:rightFromText="180" w:vertAnchor="text" w:horzAnchor="page" w:tblpX="194" w:tblpY="60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89"/>
              <w:gridCol w:w="2409"/>
              <w:gridCol w:w="1701"/>
              <w:gridCol w:w="2127"/>
            </w:tblGrid>
            <w:tr w:rsidR="00471EAA" w:rsidRPr="006978B0" w14:paraId="20A249CC" w14:textId="77777777" w:rsidTr="00540878">
              <w:trPr>
                <w:trHeight w:val="195"/>
              </w:trPr>
              <w:tc>
                <w:tcPr>
                  <w:tcW w:w="2689" w:type="dxa"/>
                </w:tcPr>
                <w:p w14:paraId="5C99C064" w14:textId="77777777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Наименование работы</w:t>
                  </w:r>
                </w:p>
              </w:tc>
              <w:tc>
                <w:tcPr>
                  <w:tcW w:w="2409" w:type="dxa"/>
                </w:tcPr>
                <w:p w14:paraId="1176AAA0" w14:textId="77777777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Описание работы</w:t>
                  </w:r>
                </w:p>
              </w:tc>
              <w:tc>
                <w:tcPr>
                  <w:tcW w:w="1701" w:type="dxa"/>
                </w:tcPr>
                <w:p w14:paraId="107C7DFD" w14:textId="77777777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Стоимость</w:t>
                  </w:r>
                </w:p>
              </w:tc>
              <w:tc>
                <w:tcPr>
                  <w:tcW w:w="2127" w:type="dxa"/>
                </w:tcPr>
                <w:p w14:paraId="12FA1FCA" w14:textId="77777777" w:rsidR="00471EAA" w:rsidRPr="00471EAA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  <w:b/>
                    </w:rPr>
                  </w:pPr>
                  <w:r w:rsidRPr="00471EAA">
                    <w:rPr>
                      <w:rFonts w:ascii="Times New Roman" w:hAnsi="Times New Roman" w:cs="Times New Roman"/>
                      <w:b/>
                    </w:rPr>
                    <w:t>Результат</w:t>
                  </w:r>
                </w:p>
              </w:tc>
            </w:tr>
            <w:tr w:rsidR="00471EAA" w:rsidRPr="006978B0" w14:paraId="5D578C46" w14:textId="77777777" w:rsidTr="00540878">
              <w:trPr>
                <w:trHeight w:val="165"/>
              </w:trPr>
              <w:tc>
                <w:tcPr>
                  <w:tcW w:w="2689" w:type="dxa"/>
                </w:tcPr>
                <w:p w14:paraId="0CF5E08B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09" w:type="dxa"/>
                </w:tcPr>
                <w:p w14:paraId="4FB3E845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701" w:type="dxa"/>
                </w:tcPr>
                <w:p w14:paraId="43E28C9D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127" w:type="dxa"/>
                </w:tcPr>
                <w:p w14:paraId="65392BF0" w14:textId="77777777" w:rsidR="00471EAA" w:rsidRPr="006978B0" w:rsidRDefault="00471EAA" w:rsidP="00471EAA">
                  <w:pPr>
                    <w:spacing w:after="0" w:line="240" w:lineRule="auto"/>
                    <w:contextualSpacing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3DF10543" w14:textId="79619A21" w:rsidR="00471EAA" w:rsidRPr="00471EAA" w:rsidRDefault="00471EAA" w:rsidP="00471E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E7205" w:rsidRPr="006978B0" w14:paraId="3BDE7C6D" w14:textId="77777777" w:rsidTr="008E7205">
        <w:trPr>
          <w:trHeight w:val="776"/>
        </w:trPr>
        <w:tc>
          <w:tcPr>
            <w:tcW w:w="9355" w:type="dxa"/>
            <w:gridSpan w:val="2"/>
          </w:tcPr>
          <w:p w14:paraId="4D867FB7" w14:textId="019EB21D" w:rsidR="008E7205" w:rsidRPr="008E7205" w:rsidRDefault="008E7205" w:rsidP="008E72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7205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ПОДДЕРЖКА ДРУГИХ ИНСТИТУТОВ ИННОВАЦИОННОГО РАЗВИТИЯ</w:t>
            </w:r>
          </w:p>
        </w:tc>
      </w:tr>
      <w:tr w:rsidR="008E7205" w:rsidRPr="006978B0" w14:paraId="315D537F" w14:textId="77777777" w:rsidTr="008E7205">
        <w:trPr>
          <w:trHeight w:val="331"/>
        </w:trPr>
        <w:tc>
          <w:tcPr>
            <w:tcW w:w="9355" w:type="dxa"/>
            <w:gridSpan w:val="2"/>
          </w:tcPr>
          <w:p w14:paraId="6E0783EF" w14:textId="756D42AB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E7205">
              <w:rPr>
                <w:rFonts w:ascii="Times New Roman" w:hAnsi="Times New Roman" w:cs="Times New Roman"/>
              </w:rPr>
              <w:t>Опыт взаимодействия с другими институтами развития</w:t>
            </w:r>
          </w:p>
        </w:tc>
      </w:tr>
      <w:tr w:rsidR="00471EAA" w:rsidRPr="006978B0" w14:paraId="2B26DFCE" w14:textId="77777777" w:rsidTr="00452067">
        <w:trPr>
          <w:trHeight w:val="345"/>
        </w:trPr>
        <w:tc>
          <w:tcPr>
            <w:tcW w:w="4218" w:type="dxa"/>
          </w:tcPr>
          <w:p w14:paraId="4B88716E" w14:textId="1A1C26B2" w:rsidR="00471EAA" w:rsidRPr="008E7205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8E7205">
              <w:rPr>
                <w:rFonts w:ascii="Times New Roman" w:hAnsi="Times New Roman" w:cs="Times New Roman"/>
                <w:b/>
                <w:bCs/>
                <w:u w:val="single"/>
              </w:rPr>
              <w:t>Платформа НТИ</w:t>
            </w:r>
          </w:p>
        </w:tc>
        <w:tc>
          <w:tcPr>
            <w:tcW w:w="5137" w:type="dxa"/>
          </w:tcPr>
          <w:p w14:paraId="4C7477DB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71EAA" w:rsidRPr="006978B0" w14:paraId="5F56A989" w14:textId="77777777" w:rsidTr="00452067">
        <w:trPr>
          <w:trHeight w:val="345"/>
        </w:trPr>
        <w:tc>
          <w:tcPr>
            <w:tcW w:w="4218" w:type="dxa"/>
          </w:tcPr>
          <w:p w14:paraId="55C20A1A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Участвовал ли кто-либо из членов</w:t>
            </w:r>
          </w:p>
          <w:p w14:paraId="7BAA2383" w14:textId="66DC2C85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проектной команды в Акселерационно</w:t>
            </w:r>
            <w:r>
              <w:rPr>
                <w:rFonts w:ascii="Times New Roman" w:hAnsi="Times New Roman" w:cs="Times New Roman"/>
                <w:b/>
                <w:bCs/>
              </w:rPr>
              <w:t>-</w:t>
            </w:r>
            <w:r w:rsidRPr="008E7205">
              <w:rPr>
                <w:rFonts w:ascii="Times New Roman" w:hAnsi="Times New Roman" w:cs="Times New Roman"/>
                <w:b/>
                <w:bCs/>
              </w:rPr>
              <w:t>образовательных интенсивах по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E7205">
              <w:rPr>
                <w:rFonts w:ascii="Times New Roman" w:hAnsi="Times New Roman" w:cs="Times New Roman"/>
                <w:b/>
                <w:bCs/>
              </w:rPr>
              <w:t>формированию и преакселерации</w:t>
            </w:r>
          </w:p>
          <w:p w14:paraId="3D5460DD" w14:textId="492158CB" w:rsidR="00471EAA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команд»:</w:t>
            </w:r>
          </w:p>
        </w:tc>
        <w:tc>
          <w:tcPr>
            <w:tcW w:w="5137" w:type="dxa"/>
          </w:tcPr>
          <w:p w14:paraId="6914D5B0" w14:textId="77777777" w:rsidR="00471EAA" w:rsidRPr="006978B0" w:rsidRDefault="00471EAA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49581B0A" w14:textId="77777777" w:rsidTr="00452067">
        <w:trPr>
          <w:trHeight w:val="345"/>
        </w:trPr>
        <w:tc>
          <w:tcPr>
            <w:tcW w:w="4218" w:type="dxa"/>
          </w:tcPr>
          <w:p w14:paraId="3BBD72D6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Участвовал ли кто-либо из членов</w:t>
            </w:r>
          </w:p>
          <w:p w14:paraId="6DEB5C96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проектной команды в программах</w:t>
            </w:r>
          </w:p>
          <w:p w14:paraId="794BCABE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«Диагностика и формирование</w:t>
            </w:r>
          </w:p>
          <w:p w14:paraId="6BADDCB9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компетентностного профиля человека /</w:t>
            </w:r>
          </w:p>
          <w:p w14:paraId="5A8E302F" w14:textId="07F98F3C" w:rsid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команды»:</w:t>
            </w:r>
          </w:p>
        </w:tc>
        <w:tc>
          <w:tcPr>
            <w:tcW w:w="5137" w:type="dxa"/>
          </w:tcPr>
          <w:p w14:paraId="1BDB5BA9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2352A52D" w14:textId="77777777" w:rsidTr="00452067">
        <w:trPr>
          <w:trHeight w:val="345"/>
        </w:trPr>
        <w:tc>
          <w:tcPr>
            <w:tcW w:w="4218" w:type="dxa"/>
          </w:tcPr>
          <w:p w14:paraId="6AAE6364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Перечень членов проектной команды,</w:t>
            </w:r>
          </w:p>
          <w:p w14:paraId="5A0C4624" w14:textId="60DA3E03" w:rsid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участвовавших в программах Leader ID и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E7205">
              <w:rPr>
                <w:rFonts w:ascii="Times New Roman" w:hAnsi="Times New Roman" w:cs="Times New Roman"/>
                <w:b/>
                <w:bCs/>
              </w:rPr>
              <w:t>АНО «Платформа НТИ»:</w:t>
            </w:r>
          </w:p>
        </w:tc>
        <w:tc>
          <w:tcPr>
            <w:tcW w:w="5137" w:type="dxa"/>
          </w:tcPr>
          <w:p w14:paraId="23EBACD8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1FA91DE3" w14:textId="77777777" w:rsidTr="00540878">
        <w:trPr>
          <w:trHeight w:val="345"/>
        </w:trPr>
        <w:tc>
          <w:tcPr>
            <w:tcW w:w="9355" w:type="dxa"/>
            <w:gridSpan w:val="2"/>
          </w:tcPr>
          <w:p w14:paraId="15314ECF" w14:textId="261B6C1D" w:rsidR="008E7205" w:rsidRPr="008E7205" w:rsidRDefault="008E7205" w:rsidP="008E72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7205">
              <w:rPr>
                <w:rFonts w:ascii="Times New Roman" w:hAnsi="Times New Roman" w:cs="Times New Roman"/>
                <w:b/>
                <w:sz w:val="28"/>
                <w:szCs w:val="28"/>
              </w:rPr>
              <w:t>ДОПОЛНИТЕЛЬНО</w:t>
            </w:r>
          </w:p>
        </w:tc>
      </w:tr>
      <w:tr w:rsidR="008E7205" w:rsidRPr="006978B0" w14:paraId="5D8ED1ED" w14:textId="77777777" w:rsidTr="00452067">
        <w:trPr>
          <w:trHeight w:val="345"/>
        </w:trPr>
        <w:tc>
          <w:tcPr>
            <w:tcW w:w="4218" w:type="dxa"/>
          </w:tcPr>
          <w:p w14:paraId="536D9C3B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Участие в программе «Стартап как</w:t>
            </w:r>
          </w:p>
          <w:p w14:paraId="1103FAE9" w14:textId="2F0F6A03" w:rsid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диплом»</w:t>
            </w:r>
          </w:p>
        </w:tc>
        <w:tc>
          <w:tcPr>
            <w:tcW w:w="5137" w:type="dxa"/>
          </w:tcPr>
          <w:p w14:paraId="60BD69C0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4E0C248D" w14:textId="77777777" w:rsidTr="00452067">
        <w:trPr>
          <w:trHeight w:val="345"/>
        </w:trPr>
        <w:tc>
          <w:tcPr>
            <w:tcW w:w="4218" w:type="dxa"/>
          </w:tcPr>
          <w:p w14:paraId="3A1FC507" w14:textId="360AD5E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Участие в образовательных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E7205">
              <w:rPr>
                <w:rFonts w:ascii="Times New Roman" w:hAnsi="Times New Roman" w:cs="Times New Roman"/>
                <w:b/>
                <w:bCs/>
              </w:rPr>
              <w:t>программах повышения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E7205">
              <w:rPr>
                <w:rFonts w:ascii="Times New Roman" w:hAnsi="Times New Roman" w:cs="Times New Roman"/>
                <w:b/>
                <w:bCs/>
              </w:rPr>
              <w:t>предпринимательской компетентности</w:t>
            </w:r>
          </w:p>
          <w:p w14:paraId="6FD67009" w14:textId="77777777" w:rsidR="008E7205" w:rsidRP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и наличие достижений в конкурсах</w:t>
            </w:r>
          </w:p>
          <w:p w14:paraId="0E648FD4" w14:textId="109508F3" w:rsidR="008E7205" w:rsidRDefault="008E7205" w:rsidP="008E7205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8E7205">
              <w:rPr>
                <w:rFonts w:ascii="Times New Roman" w:hAnsi="Times New Roman" w:cs="Times New Roman"/>
                <w:b/>
                <w:bCs/>
              </w:rPr>
              <w:t>АНО «Россия – страна возможностей»:</w:t>
            </w:r>
          </w:p>
        </w:tc>
        <w:tc>
          <w:tcPr>
            <w:tcW w:w="5137" w:type="dxa"/>
          </w:tcPr>
          <w:p w14:paraId="42EE6100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5BE94018" w14:textId="77777777" w:rsidTr="00540878">
        <w:trPr>
          <w:trHeight w:val="345"/>
        </w:trPr>
        <w:tc>
          <w:tcPr>
            <w:tcW w:w="9355" w:type="dxa"/>
            <w:gridSpan w:val="2"/>
          </w:tcPr>
          <w:p w14:paraId="2BAE61C3" w14:textId="61BA57E2" w:rsidR="008E7205" w:rsidRPr="008E7205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8E7205">
              <w:rPr>
                <w:rFonts w:ascii="Times New Roman" w:hAnsi="Times New Roman" w:cs="Times New Roman"/>
                <w:b/>
              </w:rPr>
              <w:t>Для исполнителей по программе УМНИК</w:t>
            </w:r>
          </w:p>
        </w:tc>
      </w:tr>
      <w:tr w:rsidR="00452067" w:rsidRPr="006978B0" w14:paraId="4FDFC4D8" w14:textId="77777777" w:rsidTr="00452067">
        <w:trPr>
          <w:trHeight w:val="345"/>
        </w:trPr>
        <w:tc>
          <w:tcPr>
            <w:tcW w:w="4218" w:type="dxa"/>
          </w:tcPr>
          <w:p w14:paraId="2E6A29BC" w14:textId="77777777" w:rsidR="00BC7F8B" w:rsidRPr="00BC7F8B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Номер контракта и тема проекта по</w:t>
            </w:r>
          </w:p>
          <w:p w14:paraId="3D78B902" w14:textId="77CA4E68" w:rsidR="00452067" w:rsidRPr="00452067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программе «УМНИК»</w:t>
            </w:r>
          </w:p>
        </w:tc>
        <w:tc>
          <w:tcPr>
            <w:tcW w:w="5137" w:type="dxa"/>
          </w:tcPr>
          <w:p w14:paraId="5B5E689A" w14:textId="77777777" w:rsidR="00452067" w:rsidRPr="006978B0" w:rsidRDefault="00452067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8E7205" w:rsidRPr="006978B0" w14:paraId="63865F1A" w14:textId="77777777" w:rsidTr="00452067">
        <w:trPr>
          <w:trHeight w:val="345"/>
        </w:trPr>
        <w:tc>
          <w:tcPr>
            <w:tcW w:w="4218" w:type="dxa"/>
          </w:tcPr>
          <w:p w14:paraId="22EA326F" w14:textId="77777777" w:rsidR="00BC7F8B" w:rsidRPr="00BC7F8B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Роль лидера по программе «УМНИК» в</w:t>
            </w:r>
          </w:p>
          <w:p w14:paraId="0D9D9AA1" w14:textId="77777777" w:rsidR="00BC7F8B" w:rsidRPr="00BC7F8B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заявке по программе «Студенческий</w:t>
            </w:r>
          </w:p>
          <w:p w14:paraId="098430BB" w14:textId="7241BED8" w:rsidR="008E7205" w:rsidRPr="00452067" w:rsidRDefault="00BC7F8B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BC7F8B">
              <w:rPr>
                <w:rFonts w:ascii="Times New Roman" w:hAnsi="Times New Roman" w:cs="Times New Roman"/>
                <w:b/>
                <w:bCs/>
              </w:rPr>
              <w:t>стартап»</w:t>
            </w:r>
          </w:p>
        </w:tc>
        <w:tc>
          <w:tcPr>
            <w:tcW w:w="5137" w:type="dxa"/>
          </w:tcPr>
          <w:p w14:paraId="2F4E224B" w14:textId="77777777" w:rsidR="008E7205" w:rsidRPr="006978B0" w:rsidRDefault="008E7205" w:rsidP="0045206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</w:tbl>
    <w:p w14:paraId="7A03947C" w14:textId="51A178A0" w:rsidR="00346CE2" w:rsidRPr="00BC7F8B" w:rsidRDefault="00452067" w:rsidP="00BC7F8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</w:rPr>
        <w:br w:type="textWrapping" w:clear="all"/>
      </w:r>
    </w:p>
    <w:p w14:paraId="7F260795" w14:textId="345CD767" w:rsidR="00346CE2" w:rsidRDefault="00BC7F8B" w:rsidP="00BC7F8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7F8B">
        <w:rPr>
          <w:rFonts w:ascii="Times New Roman" w:hAnsi="Times New Roman" w:cs="Times New Roman"/>
          <w:b/>
          <w:sz w:val="28"/>
          <w:szCs w:val="28"/>
        </w:rPr>
        <w:t>КАЛЕНДАРНЫЙ ПЛАН</w:t>
      </w:r>
    </w:p>
    <w:p w14:paraId="68C059C4" w14:textId="05B77B51" w:rsidR="00BC7F8B" w:rsidRDefault="00BC7F8B" w:rsidP="00BC7F8B">
      <w:pPr>
        <w:spacing w:after="0" w:line="240" w:lineRule="auto"/>
        <w:contextualSpacing/>
        <w:rPr>
          <w:rFonts w:ascii="Times New Roman" w:hAnsi="Times New Roman" w:cs="Times New Roman"/>
          <w:b/>
          <w:i/>
        </w:rPr>
      </w:pPr>
      <w:r w:rsidRPr="00BC7F8B">
        <w:rPr>
          <w:rFonts w:ascii="Times New Roman" w:hAnsi="Times New Roman" w:cs="Times New Roman"/>
          <w:b/>
          <w:i/>
        </w:rPr>
        <w:t>Календарный план проекта:</w:t>
      </w:r>
    </w:p>
    <w:tbl>
      <w:tblPr>
        <w:tblpPr w:leftFromText="180" w:rightFromText="180" w:vertAnchor="text" w:horzAnchor="page" w:tblpX="1182" w:tblpY="60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4252"/>
        <w:gridCol w:w="2410"/>
        <w:gridCol w:w="1843"/>
      </w:tblGrid>
      <w:tr w:rsidR="00BC7F8B" w:rsidRPr="00850413" w14:paraId="5AD9409E" w14:textId="77777777" w:rsidTr="009330A8">
        <w:trPr>
          <w:trHeight w:val="195"/>
        </w:trPr>
        <w:tc>
          <w:tcPr>
            <w:tcW w:w="846" w:type="dxa"/>
          </w:tcPr>
          <w:p w14:paraId="587EFB9E" w14:textId="60DF1FB8" w:rsidR="00BC7F8B" w:rsidRPr="00850413" w:rsidRDefault="00BC7F8B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50413">
              <w:rPr>
                <w:rFonts w:ascii="Times New Roman" w:hAnsi="Times New Roman" w:cs="Times New Roman"/>
                <w:b/>
              </w:rPr>
              <w:t>№ этапа</w:t>
            </w:r>
          </w:p>
        </w:tc>
        <w:tc>
          <w:tcPr>
            <w:tcW w:w="4252" w:type="dxa"/>
          </w:tcPr>
          <w:p w14:paraId="1A87C72D" w14:textId="31132069" w:rsidR="00BC7F8B" w:rsidRPr="00850413" w:rsidRDefault="00BC7F8B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50413">
              <w:rPr>
                <w:rFonts w:ascii="Times New Roman" w:hAnsi="Times New Roman" w:cs="Times New Roman"/>
                <w:b/>
              </w:rPr>
              <w:t>Название этапа календарного плана</w:t>
            </w:r>
          </w:p>
        </w:tc>
        <w:tc>
          <w:tcPr>
            <w:tcW w:w="2410" w:type="dxa"/>
          </w:tcPr>
          <w:p w14:paraId="65F0B69A" w14:textId="06C1EA05" w:rsidR="00BC7F8B" w:rsidRPr="00850413" w:rsidRDefault="00BC7F8B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50413">
              <w:rPr>
                <w:rFonts w:ascii="Times New Roman" w:hAnsi="Times New Roman" w:cs="Times New Roman"/>
                <w:b/>
              </w:rPr>
              <w:t>Длительность этапа, мес</w:t>
            </w:r>
          </w:p>
        </w:tc>
        <w:tc>
          <w:tcPr>
            <w:tcW w:w="1843" w:type="dxa"/>
          </w:tcPr>
          <w:p w14:paraId="5E9A270F" w14:textId="0C12208D" w:rsidR="00BC7F8B" w:rsidRPr="00850413" w:rsidRDefault="00BC7F8B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50413">
              <w:rPr>
                <w:rFonts w:ascii="Times New Roman" w:hAnsi="Times New Roman" w:cs="Times New Roman"/>
                <w:b/>
              </w:rPr>
              <w:t>Стоимость, руб.</w:t>
            </w:r>
          </w:p>
        </w:tc>
      </w:tr>
      <w:tr w:rsidR="00540878" w:rsidRPr="00850413" w14:paraId="4F78B94B" w14:textId="77777777" w:rsidTr="009330A8">
        <w:trPr>
          <w:trHeight w:val="195"/>
        </w:trPr>
        <w:tc>
          <w:tcPr>
            <w:tcW w:w="846" w:type="dxa"/>
          </w:tcPr>
          <w:p w14:paraId="125B5F81" w14:textId="4E1CC6A1" w:rsidR="00540878" w:rsidRPr="00540878" w:rsidRDefault="00540878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4087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14:paraId="566B960D" w14:textId="73242E9A" w:rsidR="00540878" w:rsidRPr="00540878" w:rsidRDefault="00540878" w:rsidP="0054087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40878">
              <w:rPr>
                <w:rFonts w:ascii="Times New Roman" w:hAnsi="Times New Roman" w:cs="Times New Roman"/>
              </w:rPr>
              <w:t>Исследование и анализ требований</w:t>
            </w:r>
          </w:p>
        </w:tc>
        <w:tc>
          <w:tcPr>
            <w:tcW w:w="2410" w:type="dxa"/>
          </w:tcPr>
          <w:p w14:paraId="786867C8" w14:textId="70FF8BBD" w:rsidR="00540878" w:rsidRPr="00540878" w:rsidRDefault="00540878" w:rsidP="0054087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4087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14:paraId="5862558C" w14:textId="16A0D503" w:rsidR="00540878" w:rsidRPr="00540878" w:rsidRDefault="00540878" w:rsidP="00540878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40878">
              <w:rPr>
                <w:rFonts w:ascii="Times New Roman" w:hAnsi="Times New Roman" w:cs="Times New Roman"/>
              </w:rPr>
              <w:t>0</w:t>
            </w:r>
          </w:p>
        </w:tc>
      </w:tr>
      <w:tr w:rsidR="00BC7F8B" w:rsidRPr="00850413" w14:paraId="5F5FB73F" w14:textId="77777777" w:rsidTr="009330A8">
        <w:trPr>
          <w:trHeight w:val="165"/>
        </w:trPr>
        <w:tc>
          <w:tcPr>
            <w:tcW w:w="846" w:type="dxa"/>
          </w:tcPr>
          <w:p w14:paraId="5B90C2E4" w14:textId="51B18B23" w:rsidR="00BC7F8B" w:rsidRPr="00850413" w:rsidRDefault="00540878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14:paraId="5B918855" w14:textId="0F583BF1" w:rsidR="00BC7F8B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Разработка моделей прогнозирования</w:t>
            </w:r>
          </w:p>
        </w:tc>
        <w:tc>
          <w:tcPr>
            <w:tcW w:w="2410" w:type="dxa"/>
          </w:tcPr>
          <w:p w14:paraId="7928071B" w14:textId="719C1355" w:rsidR="00BC7F8B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14:paraId="0FA59C09" w14:textId="1C6D3AA5" w:rsidR="00BC7F8B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500 000</w:t>
            </w:r>
          </w:p>
        </w:tc>
      </w:tr>
      <w:tr w:rsidR="00BC7F8B" w:rsidRPr="00850413" w14:paraId="703403AE" w14:textId="77777777" w:rsidTr="009330A8">
        <w:trPr>
          <w:trHeight w:val="165"/>
        </w:trPr>
        <w:tc>
          <w:tcPr>
            <w:tcW w:w="846" w:type="dxa"/>
          </w:tcPr>
          <w:p w14:paraId="74C20F1A" w14:textId="00D8DDE3" w:rsidR="00BC7F8B" w:rsidRPr="00850413" w:rsidRDefault="00540878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2" w:type="dxa"/>
          </w:tcPr>
          <w:p w14:paraId="53CA3C2D" w14:textId="709D42BB" w:rsidR="00BC7F8B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Интеграция с существующими системами</w:t>
            </w:r>
          </w:p>
        </w:tc>
        <w:tc>
          <w:tcPr>
            <w:tcW w:w="2410" w:type="dxa"/>
          </w:tcPr>
          <w:p w14:paraId="10735B33" w14:textId="0B9EA7FB" w:rsidR="00BC7F8B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347E66A1" w14:textId="04C54585" w:rsidR="00BC7F8B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300 000 </w:t>
            </w:r>
          </w:p>
        </w:tc>
      </w:tr>
      <w:tr w:rsidR="00BC7F8B" w:rsidRPr="00850413" w14:paraId="3B7C6338" w14:textId="77777777" w:rsidTr="009330A8">
        <w:trPr>
          <w:trHeight w:val="165"/>
        </w:trPr>
        <w:tc>
          <w:tcPr>
            <w:tcW w:w="846" w:type="dxa"/>
          </w:tcPr>
          <w:p w14:paraId="38D662A8" w14:textId="66BF941E" w:rsidR="00BC7F8B" w:rsidRPr="00850413" w:rsidRDefault="00540878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2" w:type="dxa"/>
          </w:tcPr>
          <w:p w14:paraId="13938779" w14:textId="4043C523" w:rsidR="00BC7F8B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Создание пользовательского интерфейса</w:t>
            </w:r>
          </w:p>
        </w:tc>
        <w:tc>
          <w:tcPr>
            <w:tcW w:w="2410" w:type="dxa"/>
          </w:tcPr>
          <w:p w14:paraId="1DC0E887" w14:textId="609F04A6" w:rsidR="00BC7F8B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0CA54608" w14:textId="64249F73" w:rsidR="00BC7F8B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 xml:space="preserve">200 000 </w:t>
            </w:r>
          </w:p>
        </w:tc>
      </w:tr>
      <w:tr w:rsidR="00850413" w:rsidRPr="00850413" w14:paraId="62C483ED" w14:textId="77777777" w:rsidTr="009330A8">
        <w:trPr>
          <w:trHeight w:val="165"/>
        </w:trPr>
        <w:tc>
          <w:tcPr>
            <w:tcW w:w="846" w:type="dxa"/>
          </w:tcPr>
          <w:p w14:paraId="5F96785B" w14:textId="05A2E692" w:rsidR="00850413" w:rsidRPr="00850413" w:rsidRDefault="00540878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4252" w:type="dxa"/>
          </w:tcPr>
          <w:p w14:paraId="2A9420AA" w14:textId="3518457B" w:rsidR="00850413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Тестирование и отладка системы</w:t>
            </w:r>
          </w:p>
        </w:tc>
        <w:tc>
          <w:tcPr>
            <w:tcW w:w="2410" w:type="dxa"/>
          </w:tcPr>
          <w:p w14:paraId="0FB5D8ED" w14:textId="4F82448C" w:rsidR="00850413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14:paraId="4E4FB44B" w14:textId="6E04EB77" w:rsidR="00850413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150 000</w:t>
            </w:r>
          </w:p>
        </w:tc>
      </w:tr>
      <w:tr w:rsidR="00850413" w:rsidRPr="00850413" w14:paraId="2D39F51E" w14:textId="77777777" w:rsidTr="009330A8">
        <w:trPr>
          <w:trHeight w:val="165"/>
        </w:trPr>
        <w:tc>
          <w:tcPr>
            <w:tcW w:w="846" w:type="dxa"/>
          </w:tcPr>
          <w:p w14:paraId="2F4EBD00" w14:textId="172B229B" w:rsidR="00850413" w:rsidRPr="00850413" w:rsidRDefault="00540878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252" w:type="dxa"/>
          </w:tcPr>
          <w:p w14:paraId="7AB5841C" w14:textId="2AFE3C5C" w:rsidR="00850413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Подготовка документации и обучение пользователей</w:t>
            </w:r>
          </w:p>
        </w:tc>
        <w:tc>
          <w:tcPr>
            <w:tcW w:w="2410" w:type="dxa"/>
          </w:tcPr>
          <w:p w14:paraId="209A2195" w14:textId="538C8C72" w:rsidR="00850413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14:paraId="54070AE6" w14:textId="4F99169F" w:rsidR="00850413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100 000</w:t>
            </w:r>
          </w:p>
        </w:tc>
      </w:tr>
      <w:tr w:rsidR="00850413" w:rsidRPr="00850413" w14:paraId="40491E78" w14:textId="77777777" w:rsidTr="009330A8">
        <w:trPr>
          <w:trHeight w:val="165"/>
        </w:trPr>
        <w:tc>
          <w:tcPr>
            <w:tcW w:w="846" w:type="dxa"/>
          </w:tcPr>
          <w:p w14:paraId="6F4B903E" w14:textId="439CCA09" w:rsidR="00850413" w:rsidRPr="00850413" w:rsidRDefault="00540878" w:rsidP="00BC7F8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252" w:type="dxa"/>
          </w:tcPr>
          <w:p w14:paraId="40E98692" w14:textId="4EB42FD6" w:rsidR="00850413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Внедрение и запуск продукта</w:t>
            </w:r>
          </w:p>
        </w:tc>
        <w:tc>
          <w:tcPr>
            <w:tcW w:w="2410" w:type="dxa"/>
          </w:tcPr>
          <w:p w14:paraId="59DC662E" w14:textId="51F4C63B" w:rsidR="00850413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14:paraId="7748D610" w14:textId="75B37D20" w:rsidR="00850413" w:rsidRPr="00850413" w:rsidRDefault="00850413" w:rsidP="00BC7F8B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850413">
              <w:rPr>
                <w:rFonts w:ascii="Times New Roman" w:hAnsi="Times New Roman" w:cs="Times New Roman"/>
              </w:rPr>
              <w:t>250 000</w:t>
            </w:r>
          </w:p>
        </w:tc>
      </w:tr>
    </w:tbl>
    <w:p w14:paraId="6B02763D" w14:textId="77777777" w:rsidR="00BC7F8B" w:rsidRPr="00BC7F8B" w:rsidRDefault="00BC7F8B" w:rsidP="00BC7F8B">
      <w:pPr>
        <w:spacing w:after="0" w:line="240" w:lineRule="auto"/>
        <w:contextualSpacing/>
        <w:rPr>
          <w:rFonts w:ascii="Times New Roman" w:hAnsi="Times New Roman" w:cs="Times New Roman"/>
          <w:b/>
          <w:i/>
        </w:rPr>
      </w:pPr>
    </w:p>
    <w:sectPr w:rsidR="00BC7F8B" w:rsidRPr="00BC7F8B" w:rsidSect="00C15BF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354"/>
    <w:rsid w:val="000101D4"/>
    <w:rsid w:val="001A2CC9"/>
    <w:rsid w:val="002324F6"/>
    <w:rsid w:val="0026198B"/>
    <w:rsid w:val="00266184"/>
    <w:rsid w:val="00276A12"/>
    <w:rsid w:val="0030469F"/>
    <w:rsid w:val="00346CE2"/>
    <w:rsid w:val="00365671"/>
    <w:rsid w:val="0039112C"/>
    <w:rsid w:val="003C1CCF"/>
    <w:rsid w:val="00452067"/>
    <w:rsid w:val="00471EAA"/>
    <w:rsid w:val="0049509A"/>
    <w:rsid w:val="004B281F"/>
    <w:rsid w:val="004E1551"/>
    <w:rsid w:val="0050655D"/>
    <w:rsid w:val="00540878"/>
    <w:rsid w:val="005E4354"/>
    <w:rsid w:val="00625334"/>
    <w:rsid w:val="00664908"/>
    <w:rsid w:val="00693C88"/>
    <w:rsid w:val="006978B0"/>
    <w:rsid w:val="006F2F29"/>
    <w:rsid w:val="006F576A"/>
    <w:rsid w:val="00780DC1"/>
    <w:rsid w:val="007A414A"/>
    <w:rsid w:val="00837BF0"/>
    <w:rsid w:val="008450D7"/>
    <w:rsid w:val="00846959"/>
    <w:rsid w:val="00850413"/>
    <w:rsid w:val="008B2BA3"/>
    <w:rsid w:val="008B6831"/>
    <w:rsid w:val="008E7205"/>
    <w:rsid w:val="009330A8"/>
    <w:rsid w:val="009632D9"/>
    <w:rsid w:val="00972C77"/>
    <w:rsid w:val="00B456ED"/>
    <w:rsid w:val="00BC7F8B"/>
    <w:rsid w:val="00C049AC"/>
    <w:rsid w:val="00C15BF1"/>
    <w:rsid w:val="00C44264"/>
    <w:rsid w:val="00C7068F"/>
    <w:rsid w:val="00C70A47"/>
    <w:rsid w:val="00C833D8"/>
    <w:rsid w:val="00C967D3"/>
    <w:rsid w:val="00D00E52"/>
    <w:rsid w:val="00D13435"/>
    <w:rsid w:val="00D4747F"/>
    <w:rsid w:val="00D85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EC228"/>
  <w15:chartTrackingRefBased/>
  <w15:docId w15:val="{D1FF2E37-1343-45FC-824E-F1381519F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9632D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9632D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76A12"/>
    <w:rPr>
      <w:color w:val="0563C1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276A12"/>
    <w:rPr>
      <w:color w:val="605E5C"/>
      <w:shd w:val="clear" w:color="auto" w:fill="E1DFDD"/>
    </w:rPr>
  </w:style>
  <w:style w:type="character" w:customStyle="1" w:styleId="Titre3Car">
    <w:name w:val="Titre 3 Car"/>
    <w:basedOn w:val="Policepardfaut"/>
    <w:link w:val="Titre3"/>
    <w:uiPriority w:val="9"/>
    <w:rsid w:val="009632D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9"/>
    <w:rsid w:val="009632D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Paragraphedeliste">
    <w:name w:val="List Paragraph"/>
    <w:basedOn w:val="Normal"/>
    <w:uiPriority w:val="34"/>
    <w:qFormat/>
    <w:rsid w:val="000101D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A2C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15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25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426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058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5887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0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43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45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18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774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91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3957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9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51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fasie.ru/programs/programmastart/fokusnye-tematiki.php" TargetMode="External"/><Relationship Id="rId4" Type="http://schemas.openxmlformats.org/officeDocument/2006/relationships/hyperlink" Target="https://fasie.ru/programs/programma-studstartup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1</Pages>
  <Words>5677</Words>
  <Characters>32360</Characters>
  <Application>Microsoft Office Word</Application>
  <DocSecurity>0</DocSecurity>
  <Lines>269</Lines>
  <Paragraphs>75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Халимон</dc:creator>
  <cp:keywords/>
  <dc:description/>
  <cp:lastModifiedBy>Ousmaila alioum</cp:lastModifiedBy>
  <cp:revision>14</cp:revision>
  <dcterms:created xsi:type="dcterms:W3CDTF">2024-09-09T13:27:00Z</dcterms:created>
  <dcterms:modified xsi:type="dcterms:W3CDTF">2024-11-09T16:44:00Z</dcterms:modified>
</cp:coreProperties>
</file>