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AA" w:rsidRDefault="003E77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7AA" w:rsidRDefault="003E77AA"/>
    <w:p w:rsidR="003E77AA" w:rsidRDefault="006973CD">
      <w:pPr>
        <w:pBdr>
          <w:top w:val="nil"/>
          <w:left w:val="nil"/>
          <w:bottom w:val="nil"/>
          <w:right w:val="nil"/>
          <w:between w:val="nil"/>
        </w:pBdr>
        <w:ind w:left="1120" w:right="14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ПАСПОРТ СТАРТАП-ПРОЕКТА</w:t>
      </w:r>
    </w:p>
    <w:p w:rsidR="003E77AA" w:rsidRDefault="003E77AA">
      <w:pPr>
        <w:spacing w:after="240"/>
      </w:pPr>
    </w:p>
    <w:tbl>
      <w:tblPr>
        <w:tblStyle w:val="a7"/>
        <w:tblW w:w="10396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6513"/>
        <w:gridCol w:w="3883"/>
      </w:tblGrid>
      <w:tr w:rsidR="003E77AA" w:rsidRPr="002B14D4">
        <w:trPr>
          <w:trHeight w:val="50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7AA" w:rsidRPr="002B14D4" w:rsidRDefault="006973CD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</w:tc>
      </w:tr>
      <w:tr w:rsidR="003E77AA" w:rsidRPr="002B14D4">
        <w:trPr>
          <w:trHeight w:val="24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</w:tr>
      <w:tr w:rsidR="003E77AA" w:rsidRPr="002B14D4">
        <w:trPr>
          <w:trHeight w:val="24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</w:tr>
      <w:tr w:rsidR="003E77AA" w:rsidRPr="002B14D4">
        <w:trPr>
          <w:trHeight w:val="24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акселерационной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rPr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Акселератор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7AA" w:rsidRPr="002B14D4">
        <w:trPr>
          <w:trHeight w:val="24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заключения и номер Договора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rPr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 № 70-2023-000736</w:t>
            </w:r>
          </w:p>
        </w:tc>
      </w:tr>
    </w:tbl>
    <w:p w:rsidR="003E77AA" w:rsidRPr="002B14D4" w:rsidRDefault="003E77AA">
      <w:pPr>
        <w:spacing w:after="240"/>
        <w:rPr>
          <w:sz w:val="24"/>
          <w:szCs w:val="24"/>
        </w:rPr>
      </w:pPr>
    </w:p>
    <w:tbl>
      <w:tblPr>
        <w:tblStyle w:val="a8"/>
        <w:tblW w:w="10356" w:type="dxa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31"/>
        <w:gridCol w:w="50"/>
        <w:gridCol w:w="256"/>
        <w:gridCol w:w="839"/>
        <w:gridCol w:w="848"/>
        <w:gridCol w:w="1437"/>
        <w:gridCol w:w="697"/>
        <w:gridCol w:w="598"/>
        <w:gridCol w:w="2467"/>
        <w:gridCol w:w="1471"/>
        <w:gridCol w:w="1462"/>
      </w:tblGrid>
      <w:tr w:rsidR="003E77AA" w:rsidRPr="002B14D4">
        <w:trPr>
          <w:trHeight w:val="82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10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80" w:right="1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ИНФОРМАЦИЯ О СТАРТАП-ПРОЕКТЕ</w:t>
            </w:r>
          </w:p>
        </w:tc>
      </w:tr>
      <w:tr w:rsidR="003E77AA" w:rsidRPr="002B14D4">
        <w:trPr>
          <w:trHeight w:val="46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стартап-проекта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Find Expert</w:t>
            </w:r>
          </w:p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</w:tr>
      <w:tr w:rsidR="003E77AA" w:rsidRPr="002B14D4">
        <w:trPr>
          <w:trHeight w:val="270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стартап-проекта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Указывается тема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стартап-проекта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в рамках темы акселерационной программы,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Агрегатор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который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по выбранным фильтрам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подберет нужных специалистов, основываясь на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нейротехнологиях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.</w:t>
            </w:r>
          </w:p>
        </w:tc>
      </w:tr>
      <w:tr w:rsidR="003E77AA" w:rsidRPr="002B14D4">
        <w:trPr>
          <w:trHeight w:val="114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Технологическое направление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перечнем критических технологий РФ*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информационных, управляющих, навигационных систем.</w:t>
            </w:r>
          </w:p>
        </w:tc>
      </w:tr>
      <w:tr w:rsidR="003E77AA" w:rsidRPr="002B14D4">
        <w:trPr>
          <w:trHeight w:val="64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Рынок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НТИ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Технет</w:t>
            </w:r>
            <w:proofErr w:type="spellEnd"/>
          </w:p>
        </w:tc>
      </w:tr>
      <w:tr w:rsidR="003E77AA" w:rsidRPr="002B14D4">
        <w:trPr>
          <w:trHeight w:val="1558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Сквозные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Искусственный интеллект, Технологии беспроводной связи и “Интернета вещей”, Технологии информационной безопасности, технологии хранения и анализа больших данных</w:t>
            </w:r>
          </w:p>
          <w:p w:rsidR="003E77AA" w:rsidRPr="002B14D4" w:rsidRDefault="003E77AA">
            <w:pPr>
              <w:spacing w:after="240"/>
              <w:rPr>
                <w:sz w:val="24"/>
                <w:szCs w:val="24"/>
                <w:lang w:val="ru-RU"/>
              </w:rPr>
            </w:pPr>
          </w:p>
        </w:tc>
      </w:tr>
      <w:tr w:rsidR="003E77AA" w:rsidRPr="002B14D4">
        <w:trPr>
          <w:trHeight w:val="84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val="ru-RU"/>
              </w:rPr>
              <w:t>ИНФОРМАЦИЯ О ЛИДЕРЕ И УЧАСТНИКАХ СТАРТАП-ПРОЕКТА</w:t>
            </w:r>
          </w:p>
        </w:tc>
      </w:tr>
      <w:tr w:rsidR="003E77AA" w:rsidRPr="002B14D4">
        <w:trPr>
          <w:trHeight w:val="114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Лидер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стартап-проекта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U1727949</w:t>
            </w:r>
          </w:p>
          <w:p w:rsidR="003E77AA" w:rsidRPr="002B14D4" w:rsidRDefault="006973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L4042074</w:t>
            </w:r>
          </w:p>
          <w:p w:rsidR="003E77AA" w:rsidRPr="002B14D4" w:rsidRDefault="006973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Шелухина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  <w:proofErr w:type="spellEnd"/>
          </w:p>
          <w:p w:rsidR="003E77AA" w:rsidRPr="002B14D4" w:rsidRDefault="006973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Продуктолог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77AA" w:rsidRPr="002B14D4" w:rsidRDefault="006973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89532454097   Elina.ucheba@gmail.com</w:t>
            </w:r>
          </w:p>
          <w:p w:rsidR="003E77AA" w:rsidRPr="002B14D4" w:rsidRDefault="006973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</w:t>
            </w:r>
            <w:proofErr w:type="spellEnd"/>
          </w:p>
          <w:p w:rsidR="003E77AA" w:rsidRPr="002B14D4" w:rsidRDefault="006973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создание проектов, планирование стратегий, организация мероприятий, 3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</w:tc>
      </w:tr>
      <w:tr w:rsidR="003E77AA" w:rsidRPr="002B14D4">
        <w:trPr>
          <w:trHeight w:val="460"/>
        </w:trPr>
        <w:tc>
          <w:tcPr>
            <w:tcW w:w="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2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Команда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стартап-проекта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(участники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стартап-проекта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которые работают в рамках акселерационной программы)</w:t>
            </w:r>
          </w:p>
        </w:tc>
      </w:tr>
      <w:tr w:rsidR="003E77AA" w:rsidRPr="002B14D4">
        <w:trPr>
          <w:trHeight w:val="920"/>
        </w:trPr>
        <w:tc>
          <w:tcPr>
            <w:tcW w:w="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UntiID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 ID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проекте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 и квалификация (краткое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описание)</w:t>
            </w:r>
          </w:p>
        </w:tc>
      </w:tr>
      <w:tr w:rsidR="003E77AA" w:rsidRPr="002B14D4">
        <w:trPr>
          <w:trHeight w:val="260"/>
        </w:trPr>
        <w:tc>
          <w:tcPr>
            <w:tcW w:w="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U1728071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5332615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Коммуникатор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89113622866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nastyalebedeva.2021@mail.ru</w:t>
            </w:r>
          </w:p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мероприятий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внутри команды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каналами коммуникаций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Публичные выступления</w:t>
            </w:r>
          </w:p>
        </w:tc>
      </w:tr>
      <w:tr w:rsidR="003E77AA" w:rsidRPr="002B14D4">
        <w:trPr>
          <w:trHeight w:val="260"/>
        </w:trPr>
        <w:tc>
          <w:tcPr>
            <w:tcW w:w="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U1727969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L4930471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Визуализатор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89113590445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vlad060105golubev@gmail.com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Публичные выступления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Viable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визуалов</w:t>
            </w:r>
            <w:proofErr w:type="spell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</w:p>
        </w:tc>
      </w:tr>
      <w:tr w:rsidR="003E77AA" w:rsidRPr="002B14D4">
        <w:trPr>
          <w:trHeight w:val="740"/>
        </w:trPr>
        <w:tc>
          <w:tcPr>
            <w:tcW w:w="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U1728049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L5185742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Кацнельсон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89009999055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ksvetlova004@gmail.com</w:t>
            </w:r>
          </w:p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работы в команде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сроков и качества выполнения задач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</w:t>
            </w:r>
            <w:proofErr w:type="spellEnd"/>
          </w:p>
        </w:tc>
      </w:tr>
      <w:tr w:rsidR="003E77AA" w:rsidRPr="002B14D4">
        <w:trPr>
          <w:trHeight w:val="46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U1728050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3825474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Теняева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2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89113607471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polinka01032004@gmail.com</w:t>
            </w:r>
          </w:p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Интегратор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Публичные выступления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навыки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Выдвижение стратегий работы команды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3E77AA" w:rsidRPr="002B14D4">
        <w:trPr>
          <w:trHeight w:val="46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U1727949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4042074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Шелухина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Продуктолог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89532454097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Elina.ucheba@gmail.com</w:t>
            </w:r>
          </w:p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создание проектов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стратегий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 Design</w:t>
            </w:r>
          </w:p>
        </w:tc>
      </w:tr>
    </w:tbl>
    <w:p w:rsidR="003E77AA" w:rsidRPr="002B14D4" w:rsidRDefault="006973CD">
      <w:pPr>
        <w:spacing w:after="240"/>
        <w:rPr>
          <w:sz w:val="24"/>
          <w:szCs w:val="24"/>
        </w:rPr>
      </w:pPr>
      <w:r w:rsidRPr="002B14D4">
        <w:rPr>
          <w:rFonts w:ascii="SimSun" w:eastAsia="SimSun" w:hAnsi="SimSun" w:cs="SimSun"/>
          <w:sz w:val="24"/>
          <w:szCs w:val="24"/>
        </w:rPr>
        <w:br/>
      </w:r>
    </w:p>
    <w:tbl>
      <w:tblPr>
        <w:tblStyle w:val="a9"/>
        <w:tblW w:w="10350" w:type="dxa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10"/>
        <w:gridCol w:w="3600"/>
        <w:gridCol w:w="6240"/>
      </w:tblGrid>
      <w:tr w:rsidR="003E77AA" w:rsidRPr="002B14D4">
        <w:trPr>
          <w:trHeight w:val="10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ind w:left="1560" w:right="1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РЕАЛИЗАЦИИ СТАРТАП-ПРОЕКТА</w:t>
            </w:r>
          </w:p>
        </w:tc>
      </w:tr>
      <w:tr w:rsidR="003E77AA" w:rsidRPr="002B14D4">
        <w:trPr>
          <w:trHeight w:val="2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Аннотация проекта*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стартап-проекте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потребительские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сегменты</w:t>
            </w:r>
            <w:proofErr w:type="spell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Цели проекта: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1. Упростить и ускорить процесс подбора специалистов для проектов.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2. Предоставить студентам возможность находить и присоединяться к интересным им проектам.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3. Сократить время и затраты на поиск и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найм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специалистов для проектов.</w:t>
            </w:r>
          </w:p>
          <w:p w:rsidR="003E77AA" w:rsidRPr="002B14D4" w:rsidRDefault="003E77AA">
            <w:pPr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Задачи проекта:</w:t>
            </w:r>
          </w:p>
          <w:p w:rsidR="003E77AA" w:rsidRPr="002B14D4" w:rsidRDefault="003E77AA">
            <w:pPr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1. Разработка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сайта-агрегатора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, который будет автоматически подбирать нужных специалистов в проекты.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2. Создание системы фильтров, которая позволит пользователю быстро и легко находить подходящих специалистов.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3. Использование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нейротехнологий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и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bigdata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для повышения эффективности подбора специалистов.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4. Разработка системы рекомендаций, которая будет предлагать пользователю наиболее подходящие проекты и специалистов.</w:t>
            </w:r>
          </w:p>
          <w:p w:rsidR="003E77AA" w:rsidRPr="002B14D4" w:rsidRDefault="003E77AA">
            <w:pPr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Ожидаемые результаты проекта:</w:t>
            </w:r>
          </w:p>
          <w:p w:rsidR="003E77AA" w:rsidRPr="002B14D4" w:rsidRDefault="003E77AA">
            <w:pPr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1. Увеличение количества успешных проектов благодаря более эффективному подбору специалистов.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2. Увеличение числа пользователей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сайта-агрегатора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3. Сокращение времени и затрат на поиск и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найм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>специалистов для проектов.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4. Повышение удобства и простоты использования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сайта-агрегатора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3E77AA" w:rsidRPr="002B14D4" w:rsidRDefault="003E77AA">
            <w:pPr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Области применения результатов (где и как сможем применить проект), пример: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Агрегатор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который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 выбранным фильтрам подберет нужных специалистов, основываясь на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нейротехнологиях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, может использоваться при выборе темы для проекта.</w:t>
            </w: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Потенциальные потребительские сегменты (кто будет покупать): студенты</w:t>
            </w:r>
          </w:p>
          <w:p w:rsidR="003E77AA" w:rsidRPr="002B14D4" w:rsidRDefault="003E77AA">
            <w:pPr>
              <w:spacing w:before="28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E77AA" w:rsidRPr="002B14D4">
        <w:trPr>
          <w:trHeight w:val="5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0" w:right="1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бизнес-идея</w:t>
            </w:r>
            <w:proofErr w:type="spellEnd"/>
          </w:p>
        </w:tc>
      </w:tr>
      <w:tr w:rsidR="003E77AA" w:rsidRPr="002B14D4">
        <w:trPr>
          <w:trHeight w:val="24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Какой продукт (товар/ услуга/ устройство/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процесс и т.д.) будет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продаваться*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стартап-проекта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благодаря реализации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которого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планируется получать основной доход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Агрегатор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который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по выбранным фильтрам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подберет нужных специалистов, основываясь на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нейротехнологиях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, помогает решить проблему тяжелого подбора специалистов в проекты.</w:t>
            </w:r>
          </w:p>
        </w:tc>
      </w:tr>
      <w:tr w:rsidR="003E77AA" w:rsidRPr="002B14D4">
        <w:trPr>
          <w:trHeight w:val="22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Какую и чью (какого типа потребителей) проблему решает*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0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Указывается максимально и емко информация о проблеме потенциального потребителя,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которую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(полностью или частично) сможет решить ваш продукт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Потребители проекта 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Find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Expert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могут быть студенты, которые занимаются проектной деятельностью и нуждаются в подборе опытных специалистов для реализации своих идей. Они могут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испытывать проблемы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с поиском подходящих экспертов, тратить много времени на это и не всегда уверены в качестве выбранных специалистов.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</w:tc>
      </w:tr>
      <w:tr w:rsidR="003E77AA" w:rsidRPr="002B14D4">
        <w:trPr>
          <w:trHeight w:val="28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Потенциальные потребительские сегменты*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</w:t>
            </w: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географическое расположение потребителей, сектор рынка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(B2B, B2C и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Сектор рынка 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Студенты высших образовательных учреждений, занимающиеся разработкой собственных проектов для дисциплин или в рамках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конкурсов.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77AA" w:rsidRPr="002B14D4" w:rsidRDefault="003E77AA">
            <w:pPr>
              <w:spacing w:after="240"/>
              <w:rPr>
                <w:sz w:val="24"/>
                <w:szCs w:val="24"/>
                <w:lang w:val="ru-RU"/>
              </w:rPr>
            </w:pPr>
          </w:p>
        </w:tc>
      </w:tr>
      <w:tr w:rsidR="003E77AA" w:rsidRPr="002B14D4">
        <w:trPr>
          <w:trHeight w:val="26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3E77AA" w:rsidRPr="002B14D4" w:rsidRDefault="003E77AA">
            <w:pPr>
              <w:spacing w:after="240"/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Указывается необходимый перечень научно- технических решений с их кратким описанием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для создания и выпуска на рынок продукта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 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MVP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Имитация/ручной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сервис+технологический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прототип</w:t>
            </w: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E77AA" w:rsidRPr="002B14D4" w:rsidRDefault="006973CD">
      <w:pPr>
        <w:spacing w:after="240"/>
        <w:rPr>
          <w:sz w:val="24"/>
          <w:szCs w:val="24"/>
          <w:lang w:val="ru-RU"/>
        </w:rPr>
      </w:pPr>
      <w:r w:rsidRPr="002B14D4">
        <w:rPr>
          <w:rFonts w:ascii="SimSun" w:eastAsia="SimSun" w:hAnsi="SimSun" w:cs="SimSun"/>
          <w:sz w:val="24"/>
          <w:szCs w:val="24"/>
          <w:lang w:val="ru-RU"/>
        </w:rPr>
        <w:br/>
      </w:r>
    </w:p>
    <w:tbl>
      <w:tblPr>
        <w:tblStyle w:val="aa"/>
        <w:tblW w:w="10350" w:type="dxa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20"/>
        <w:gridCol w:w="3675"/>
        <w:gridCol w:w="6255"/>
      </w:tblGrid>
      <w:tr w:rsidR="003E77AA" w:rsidRPr="002B14D4">
        <w:trPr>
          <w:trHeight w:val="28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Бизнес-модель*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Указывается кратко описание способа, который планируется использовать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поставщиками, способы привлечения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 xml:space="preserve">Мы хотим создать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>сайт-агрегатор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 xml:space="preserve"> для студентов, на который пользователи (эксперты) смогли бы выгружать свои анкеты, в которых они указывали бы свои компетенции, а пользователи, которые ищут себе в команду специалистов (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>файндеры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 xml:space="preserve">) смогли бы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>отсматривать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 xml:space="preserve"> эти анкеты на сайте, для дальнейшей связи с экспертами. 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 xml:space="preserve">Наш проект 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>Наше предложение поможет людям, создающим проекты сократить время поиска людей в проекты и увеличить эффективность их дальнейшей совместной работы.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>Мы планируем автоматизированное обслуживание с возможностью получения дополнительной персональной поддержки, а также поступление доходов от размещения рекламы на сайте и оформления пользовательской подписки</w:t>
            </w:r>
            <w:r w:rsidRPr="002B14D4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. </w:t>
            </w:r>
          </w:p>
          <w:p w:rsidR="003E77AA" w:rsidRPr="002B14D4" w:rsidRDefault="003E7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3E77AA" w:rsidRPr="002B14D4">
        <w:trPr>
          <w:trHeight w:val="10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конкуренты*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Кратко указываются основные конкуренты (не менее 5)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Основыными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конкурентами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являются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:</w:t>
            </w:r>
          </w:p>
          <w:p w:rsidR="003E77AA" w:rsidRPr="002B14D4" w:rsidRDefault="00697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от ИТМО (</w:t>
            </w:r>
            <w:hyperlink r:id="rId6"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habr</w:t>
              </w:r>
              <w:proofErr w:type="spellEnd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com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companies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spbifmo</w:t>
              </w:r>
              <w:proofErr w:type="spellEnd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articles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/671776/</w:t>
              </w:r>
            </w:hyperlink>
            <w:proofErr w:type="gramStart"/>
            <w:r w:rsidRPr="002B14D4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3E77AA" w:rsidRPr="002B14D4" w:rsidRDefault="00697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Преактум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7"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https://preactum.ru/</w:t>
              </w:r>
            </w:hyperlink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77AA" w:rsidRPr="002B14D4" w:rsidRDefault="00697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Teamfinding.ru (</w:t>
            </w:r>
            <w:hyperlink r:id="rId8"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http://teamfinding.com/</w:t>
              </w:r>
            </w:hyperlink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77AA" w:rsidRPr="002B14D4" w:rsidRDefault="00697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startup</w:t>
              </w:r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rabota</w:t>
              </w:r>
              <w:proofErr w:type="spellEnd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B14D4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E77AA" w:rsidRPr="002B14D4" w:rsidRDefault="00697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Startup fellows (</w:t>
            </w:r>
            <w:hyperlink r:id="rId10">
              <w:r w:rsidRPr="002B14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https://startupfellows.ru/vacancies</w:t>
              </w:r>
            </w:hyperlink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77AA" w:rsidRPr="002B14D4">
        <w:trPr>
          <w:trHeight w:val="18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Ценностное предложение*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Формулируется объяснение, почему клиенты должны вести дела с вами, а не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вашими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конкурентами, и с самого начала делает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очевидными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преимущества ваших продуктов или услуг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Find</w:t>
            </w: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Expert</w:t>
            </w: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 xml:space="preserve"> помогает студентам экономить время и найти опытных специалистов для своих проектов быстро и эффективно. Благодаря фильтрам и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>нейротехнологиям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>, сайт автоматически подбирает наиболее подходящих специалистов для конкретных задач. Таким образом, студенты могут сосредоточиться на основной работе и успешно реализовать свои проекты.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</w:tc>
      </w:tr>
      <w:tr w:rsidR="003E77AA" w:rsidRPr="002B14D4">
        <w:trPr>
          <w:trHeight w:val="34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действующих индустриальных партнеров, доступ к ограниченным ресурсам и т.д.);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дефицит, дешевизна, уникальность и т.п.)*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бизнес-идеи</w:t>
            </w:r>
            <w:proofErr w:type="spellEnd"/>
            <w:proofErr w:type="gram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в чем ее полезность и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продукта по сравнению с другими продуктами на рынке, чем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обосновывается потенциальная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прибыльность бизнеса, насколько будет бизнес устойчивым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 w:rsidP="002B14D4">
            <w:pPr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  <w:lang w:val="ru-RU"/>
              </w:rPr>
              <w:t>Мы считаем, что наш проект может быть реализован потому, что мы хотим решить актуальную для студентов проблему, которая непосредственно связана с учебным процессом.</w:t>
            </w:r>
          </w:p>
          <w:p w:rsidR="003E77AA" w:rsidRPr="002B14D4" w:rsidRDefault="006973CD" w:rsidP="002B14D4">
            <w:pPr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Мы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даем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студентам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возможность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 xml:space="preserve"> искать людей, которые заинтересованы в помощи и реализации именно их студенческих проектов. </w:t>
            </w:r>
          </w:p>
          <w:p w:rsidR="003E77AA" w:rsidRPr="002B14D4" w:rsidRDefault="006973CD" w:rsidP="002B14D4">
            <w:pPr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</w:pP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Мы считаем, что наш проект будет прибыльным, поскольку подписка (как способ заработка) - сама по себе не очень дорогая, потребители будут в ней заинтересованы, мы будем зарабатывать количеством купивших подписку, а не стоимостью подписки.</w:t>
            </w:r>
          </w:p>
          <w:p w:rsidR="003E77AA" w:rsidRPr="002B14D4" w:rsidRDefault="006973CD" w:rsidP="002B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</w:pPr>
            <w:r w:rsidRPr="002B14D4">
              <w:rPr>
                <w:rFonts w:ascii="Times New Roman" w:eastAsia="Times New Roman" w:hAnsi="Times New Roman" w:cs="Times New Roman"/>
                <w:color w:val="111B1E"/>
                <w:sz w:val="24"/>
                <w:szCs w:val="24"/>
                <w:highlight w:val="white"/>
              </w:rPr>
              <w:t> Наш проект будет успешным и устойчивым потому, что в университетах на постоянной основе есть такой предмет как проектная деятельность. Это вызывает постоянную потребность у студентах в кадрах для проектов.</w:t>
            </w:r>
          </w:p>
        </w:tc>
      </w:tr>
      <w:tr w:rsidR="003E77AA" w:rsidRPr="002B14D4">
        <w:trPr>
          <w:trHeight w:val="5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560" w:right="1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будущего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продукта</w:t>
            </w:r>
            <w:proofErr w:type="spellEnd"/>
          </w:p>
        </w:tc>
      </w:tr>
      <w:tr w:rsidR="003E77AA" w:rsidRPr="002B14D4">
        <w:trPr>
          <w:trHeight w:val="22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технические параметры, включая обоснование соответствия идеи/задела тематическому направлению </w:t>
            </w: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лоту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)*</w:t>
            </w:r>
          </w:p>
          <w:p w:rsidR="003E77AA" w:rsidRPr="002B14D4" w:rsidRDefault="003E77AA">
            <w:pPr>
              <w:rPr>
                <w:sz w:val="24"/>
                <w:szCs w:val="24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выбранному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тематическому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направлению</w:t>
            </w:r>
            <w:proofErr w:type="spellEnd"/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планируем использовать</w:t>
            </w:r>
            <w:r w:rsidRPr="002B14D4">
              <w:rPr>
                <w:sz w:val="24"/>
                <w:szCs w:val="24"/>
                <w:lang w:val="ru-RU"/>
              </w:rPr>
              <w:t xml:space="preserve"> </w:t>
            </w: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Искусственный интеллект, Технологии беспроводной связи и “Интернета вещей”, Технологии информационной безопасности, технологии хранения и анализа больших данных</w:t>
            </w:r>
            <w:r w:rsidR="002B14D4"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77AA" w:rsidRPr="002B14D4">
        <w:trPr>
          <w:trHeight w:val="1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производственные и финансовые параметры бизнеса*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Приводится видение основателя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(-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лей)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стартапа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в части выстраивания внутренних процессов организации бизнеса, включая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партнерские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2B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Пользователи сайта (те, кто хотят найти члена команды) смотрят на сайте анкеты тех, кто создал анкеты и хочет стать частью чьей-нибудь команды</w:t>
            </w:r>
            <w:r w:rsidR="002B14D4" w:rsidRPr="002B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E77AA" w:rsidRPr="002B14D4" w:rsidRDefault="006973CD">
      <w:pPr>
        <w:spacing w:after="240"/>
        <w:rPr>
          <w:sz w:val="24"/>
          <w:szCs w:val="24"/>
          <w:lang w:val="ru-RU"/>
        </w:rPr>
      </w:pPr>
      <w:r w:rsidRPr="002B14D4">
        <w:rPr>
          <w:rFonts w:ascii="SimSun" w:eastAsia="SimSun" w:hAnsi="SimSun" w:cs="SimSun"/>
          <w:sz w:val="24"/>
          <w:szCs w:val="24"/>
          <w:lang w:val="ru-RU"/>
        </w:rPr>
        <w:lastRenderedPageBreak/>
        <w:br/>
      </w:r>
    </w:p>
    <w:tbl>
      <w:tblPr>
        <w:tblStyle w:val="ab"/>
        <w:tblW w:w="10350" w:type="dxa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10"/>
        <w:gridCol w:w="4125"/>
        <w:gridCol w:w="5715"/>
      </w:tblGrid>
      <w:tr w:rsidR="003E77AA" w:rsidRPr="002B14D4">
        <w:trPr>
          <w:trHeight w:val="22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конкурентные преимущества*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обеспечивают конкурентные преимущества в сравнении с существующими аналогами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(сравнение по стоимостным, техническим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параметрам и проч.)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Наш проект носит узконаправленный характер, т. е. у него есть постоянная группа заинтересованных лиц. 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разрабатываем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7AA" w:rsidRPr="002B14D4">
        <w:trPr>
          <w:trHeight w:val="24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Научно-техническое решение и/или результаты, необходимые для создания продукции*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Описываются технические параметры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научно-технических решений/ результатов, указанных пункте 12,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подтверждающие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/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обосновывающие достижение характеристик продукта, обеспечивающих их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конкурентоспособность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87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Автоматический подбор анкет при выставлении фильтров, удобная ориентация на сайте</w:t>
            </w:r>
            <w:r w:rsidR="002B14D4"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77AA" w:rsidRPr="002B14D4">
        <w:trPr>
          <w:trHeight w:val="22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«Задел». Уровень готовности продукта </w:t>
            </w: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TRL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старта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проект по итогам прохождения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развивать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стартап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дальше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8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Стартап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находится на стадии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разработанного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MVP</w:t>
            </w:r>
            <w:r w:rsidR="002B14D4"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77AA" w:rsidRPr="002B14D4">
        <w:trPr>
          <w:trHeight w:val="12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Соответствие проекта научным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и(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рамках различных дисциплин в университетах, студенты нуждаются в членах команд, которые окажут максимально возможную помощь в создании их проектов. </w:t>
            </w:r>
          </w:p>
          <w:p w:rsidR="003E77AA" w:rsidRPr="002B14D4" w:rsidRDefault="003E7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77AA" w:rsidRPr="002B14D4">
        <w:trPr>
          <w:trHeight w:val="14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Каналы продвижения будущего продукта*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Необходимо указать, какую маркетинговую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стратегию планируется применять, привести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8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Сообщества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ПсковГУ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сообщество проекта «Твой Ход»</w:t>
            </w:r>
            <w:r w:rsidR="002B14D4"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77AA" w:rsidRPr="002B14D4">
        <w:trPr>
          <w:trHeight w:val="12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Каналы сбыта будущего продукта*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Указать какие каналы сбыта планируется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 w:rsidP="00387DF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первую очередь мы планируем распространять наш проект путем сарафанного радио в университете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ерез 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медиа-паблики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ВУЗа, затем охватывать большие масштабы, распространять наш проект в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ВУЗах-парнерах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Псковского Государственного Университета, партерах Республики Беларусь</w:t>
            </w:r>
          </w:p>
        </w:tc>
      </w:tr>
      <w:tr w:rsidR="003E77AA" w:rsidRPr="002B14D4">
        <w:trPr>
          <w:trHeight w:val="10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0" w:right="1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проблемы,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560" w:right="1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которой направлен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стартап-проект</w:t>
            </w:r>
            <w:proofErr w:type="spellEnd"/>
          </w:p>
        </w:tc>
      </w:tr>
      <w:tr w:rsidR="003E77AA" w:rsidRPr="002B14D4">
        <w:trPr>
          <w:trHeight w:val="9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проблемы*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Необходимо детально описать проблему, указанную в пункте 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Наши пользователи – это студенты, которые пытаются справиться с массой задач, новых проектов и исследований. Они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амбициозны</w:t>
            </w:r>
            <w:proofErr w:type="gram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творчески настроены и всегда готовы к новым вызовам. Но вот в чем проблема...</w:t>
            </w:r>
          </w:p>
          <w:p w:rsidR="003E77AA" w:rsidRPr="002B14D4" w:rsidRDefault="006973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Студенты сталкиваются с проблемой подбора подходящих специалистов для своих проектов. Иногда бывает трудно найти того, кто разделяет твои взгляды или способен дополнить их своим опытом.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уходит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кажутся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недостижимыми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7AA" w:rsidRPr="002B14D4">
        <w:trPr>
          <w:trHeight w:val="17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Какая часть проблемы решается (может быть решена)*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Необходимо детально раскрыть вопрос, поставленный в пункте 10, описав,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какая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часть проблемы или вся проблема решается </w:t>
            </w: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помощью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 специалистов для своих проектов</w:t>
            </w:r>
            <w:r w:rsidR="002B14D4"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E77AA" w:rsidRPr="002B14D4" w:rsidRDefault="006973CD">
      <w:pPr>
        <w:spacing w:after="240"/>
        <w:rPr>
          <w:sz w:val="24"/>
          <w:szCs w:val="24"/>
          <w:lang w:val="ru-RU"/>
        </w:rPr>
      </w:pPr>
      <w:r w:rsidRPr="002B14D4">
        <w:rPr>
          <w:rFonts w:ascii="SimSun" w:eastAsia="SimSun" w:hAnsi="SimSun" w:cs="SimSun"/>
          <w:sz w:val="24"/>
          <w:szCs w:val="24"/>
          <w:lang w:val="ru-RU"/>
        </w:rPr>
        <w:br/>
      </w:r>
    </w:p>
    <w:tbl>
      <w:tblPr>
        <w:tblStyle w:val="ac"/>
        <w:tblW w:w="10365" w:type="dxa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80"/>
        <w:gridCol w:w="4980"/>
        <w:gridCol w:w="4905"/>
      </w:tblGrid>
      <w:tr w:rsidR="003E77AA" w:rsidRPr="002B14D4">
        <w:trPr>
          <w:trHeight w:val="19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Необходимо детально описать взаимосвязь между выявленной проблемой и потенциальным потребителем (см. пункты </w:t>
            </w: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9,</w:t>
            </w:r>
            <w:proofErr w:type="gramEnd"/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 и 24)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38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Недостаток связей, знаний и опыта в поиске подходящих людей для проекта – все это останавливает или затрудняет возможность разработки проектов у студентов.</w:t>
            </w:r>
          </w:p>
        </w:tc>
      </w:tr>
      <w:tr w:rsidR="003E77AA" w:rsidRPr="002B14D4">
        <w:trPr>
          <w:trHeight w:val="1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Каким способом будет решена проблема*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Необходимо описать детально, как именно ваши товары и услуги помогут потребителям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справляться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проблемой</w:t>
            </w:r>
            <w:proofErr w:type="spellEnd"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 выставленных настроек анкет на сайте, пользователь (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файндер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сможет быстро найти нужного ему человека (эксперта) по необходимым критериям.</w:t>
            </w:r>
          </w:p>
        </w:tc>
      </w:tr>
      <w:tr w:rsidR="003E77AA" w:rsidRPr="002B14D4">
        <w:trPr>
          <w:trHeight w:val="19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потенциала «рынка» и рентабельности бизнеса*</w:t>
            </w:r>
          </w:p>
          <w:p w:rsidR="003E77AA" w:rsidRPr="002B14D4" w:rsidRDefault="003E77AA">
            <w:pPr>
              <w:rPr>
                <w:sz w:val="24"/>
                <w:szCs w:val="24"/>
                <w:lang w:val="ru-RU"/>
              </w:rPr>
            </w:pP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Необходимо привести кратко обоснование сегмента и доли рынка, потенциальные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возможности для масштабирования бизнеса, а также детально раскрыть информацию,</w:t>
            </w:r>
          </w:p>
          <w:p w:rsidR="003E77AA" w:rsidRPr="002B14D4" w:rsidRDefault="0069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указанную</w:t>
            </w:r>
            <w:proofErr w:type="spellEnd"/>
            <w:proofErr w:type="gram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пункте</w:t>
            </w:r>
            <w:proofErr w:type="spellEnd"/>
            <w:r w:rsidRPr="002B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7AA" w:rsidRPr="002B14D4" w:rsidRDefault="00EC3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имеет аналоги и конкурентов, но имеет узкую направленность на определенный слой – студентов, что дает ему потенциал на рынке. Первоначальная планируемая аудитория – студенты </w:t>
            </w:r>
            <w:proofErr w:type="spellStart"/>
            <w:r w:rsidRPr="002B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ПсковГУ</w:t>
            </w:r>
            <w:proofErr w:type="spellEnd"/>
            <w:r w:rsidRPr="002B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затем масштабирование в рамках ВУЗов всей страны.  </w:t>
            </w:r>
          </w:p>
        </w:tc>
      </w:tr>
    </w:tbl>
    <w:p w:rsidR="003E77AA" w:rsidRPr="002B14D4" w:rsidRDefault="003E77AA">
      <w:pPr>
        <w:rPr>
          <w:sz w:val="24"/>
          <w:szCs w:val="24"/>
          <w:lang w:val="ru-RU"/>
        </w:rPr>
      </w:pPr>
    </w:p>
    <w:sectPr w:rsidR="003E77AA" w:rsidRPr="002B14D4" w:rsidSect="003E77AA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5B2"/>
    <w:multiLevelType w:val="multilevel"/>
    <w:tmpl w:val="596017D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8FE2B17"/>
    <w:multiLevelType w:val="multilevel"/>
    <w:tmpl w:val="1F9E5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7AA"/>
    <w:rsid w:val="002B14D4"/>
    <w:rsid w:val="00387DF7"/>
    <w:rsid w:val="003E77AA"/>
    <w:rsid w:val="006973CD"/>
    <w:rsid w:val="00E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A"/>
    <w:rPr>
      <w:rFonts w:asciiTheme="minorHAnsi" w:eastAsiaTheme="minorEastAsia" w:hAnsiTheme="minorHAnsi" w:cstheme="minorBidi"/>
      <w:lang w:eastAsia="zh-CN"/>
    </w:rPr>
  </w:style>
  <w:style w:type="paragraph" w:styleId="1">
    <w:name w:val="heading 1"/>
    <w:basedOn w:val="normal"/>
    <w:next w:val="normal"/>
    <w:rsid w:val="003E77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E77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E77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E77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E77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E77A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77AA"/>
  </w:style>
  <w:style w:type="table" w:customStyle="1" w:styleId="TableNormal">
    <w:name w:val="Table Normal"/>
    <w:rsid w:val="003E77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77A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3E77AA"/>
    <w:rPr>
      <w:color w:val="0000FF"/>
      <w:u w:val="single"/>
    </w:rPr>
  </w:style>
  <w:style w:type="paragraph" w:styleId="a5">
    <w:name w:val="Normal (Web)"/>
    <w:rsid w:val="003E77AA"/>
    <w:pPr>
      <w:spacing w:beforeAutospacing="1" w:afterAutospacing="1"/>
    </w:pPr>
    <w:rPr>
      <w:rFonts w:cs="Times New Roman"/>
      <w:sz w:val="24"/>
      <w:szCs w:val="24"/>
      <w:lang w:eastAsia="zh-CN"/>
    </w:rPr>
  </w:style>
  <w:style w:type="paragraph" w:styleId="a6">
    <w:name w:val="Subtitle"/>
    <w:basedOn w:val="normal"/>
    <w:next w:val="normal"/>
    <w:rsid w:val="003E77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rsid w:val="003E7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finding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eactu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br.com/ru/companies/spbifmo/articles/67177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rtupfellows.ru/vaca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tup.rabota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Y2mc7LI6VmJBV+YEwqLkE1EJQA==">CgMxLjAyCGguZ2pkZ3hzOAByITFBMm51X2duZTdGLTU0d1FXTFl0V1EzQVljSEhUQTRkMg==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2023-12-20T20:38:00Z</dcterms:created>
  <dcterms:modified xsi:type="dcterms:W3CDTF">2023-12-20T20:38:00Z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AB407AD406604B93B2846FE2BB5F7CA1_11</vt:lpwstr>
  </property>
</Properties>
</file>