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B085E" w14:textId="734F175C" w:rsidR="006F0C34" w:rsidRPr="00B54978" w:rsidRDefault="006F0C34">
      <w:pPr>
        <w:rPr>
          <w:rFonts w:ascii="Times New Roman" w:hAnsi="Times New Roman" w:cs="Times New Roman"/>
          <w:sz w:val="28"/>
          <w:szCs w:val="28"/>
        </w:rPr>
      </w:pPr>
    </w:p>
    <w:p w14:paraId="255D44CE" w14:textId="5F5D78DA" w:rsidR="00B54978" w:rsidRPr="00B54978" w:rsidRDefault="00B54978" w:rsidP="00B5497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1. Обзор рынка микро-стажировок</w:t>
      </w:r>
      <w:r w:rsidRPr="00B5497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54978">
        <w:rPr>
          <w:rFonts w:ascii="Times New Roman" w:hAnsi="Times New Roman" w:cs="Times New Roman"/>
          <w:b/>
          <w:bCs/>
          <w:sz w:val="28"/>
          <w:szCs w:val="28"/>
        </w:rPr>
        <w:t>проекта «</w:t>
      </w:r>
      <w:proofErr w:type="spellStart"/>
      <w:r w:rsidRPr="00B54978">
        <w:rPr>
          <w:rFonts w:ascii="Times New Roman" w:hAnsi="Times New Roman" w:cs="Times New Roman"/>
          <w:b/>
          <w:bCs/>
          <w:sz w:val="28"/>
          <w:szCs w:val="28"/>
        </w:rPr>
        <w:t>ПульсПроектов</w:t>
      </w:r>
      <w:proofErr w:type="spellEnd"/>
      <w:r w:rsidRPr="00B54978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13548B89" w14:textId="77777777" w:rsidR="00B54978" w:rsidRPr="00B54978" w:rsidRDefault="00B54978" w:rsidP="00B54978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1.1. Глобальный рынок</w:t>
      </w:r>
    </w:p>
    <w:p w14:paraId="2D79B2E7" w14:textId="1F87E5AA" w:rsidR="00B54978" w:rsidRPr="00B54978" w:rsidRDefault="00B54978" w:rsidP="00B5497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Рынок микро-стажировок демонстрирует устойчивый и значительный рост во всём мире. По данным </w:t>
      </w:r>
      <w:proofErr w:type="spellStart"/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Dataintelo</w:t>
      </w:r>
      <w:proofErr w:type="spellEnd"/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, глобальный рынок платформ микро-стажировок в 2024 году оценивался в </w:t>
      </w:r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$1,42 млрд</w:t>
      </w:r>
      <w:r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и, по прогнозам, достигнет $6,65 млрд к 2033 году</w:t>
      </w: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с совокупным среднегодовым темпом роста (CAGR) </w:t>
      </w:r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16,8%</w:t>
      </w: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. Другие аналитические агентства подтверждают эту динамику: </w:t>
      </w:r>
      <w:proofErr w:type="spellStart"/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ResearchIntelo</w:t>
      </w:r>
      <w:proofErr w:type="spellEnd"/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оценивает рынок в $1,2 млрд в 2024 году с прогнозом роста до $5,8 млрд к 2033 году (CAGR 19,2%).</w:t>
      </w:r>
    </w:p>
    <w:p w14:paraId="30D1213C" w14:textId="77777777" w:rsidR="00B54978" w:rsidRPr="00B54978" w:rsidRDefault="00B54978" w:rsidP="00B5497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Ключевые драйверы роста глобального рынка:</w:t>
      </w:r>
    </w:p>
    <w:p w14:paraId="61F4C20D" w14:textId="15432001" w:rsidR="00B54978" w:rsidRPr="00B54978" w:rsidRDefault="00B54978" w:rsidP="00B54978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Сдвиг в сторону гибких моделей обучения</w:t>
      </w: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традиционные стажировки становятся всё более конкурентными и менее доступными, микро-стажировки предлагают практическую альтернативу.</w:t>
      </w:r>
    </w:p>
    <w:p w14:paraId="05C562F7" w14:textId="7847F46E" w:rsidR="00B54978" w:rsidRPr="00B54978" w:rsidRDefault="00B54978" w:rsidP="00B54978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Корпоративный спрос</w:t>
      </w: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компании от стартапов до крупных предприятий используют микро-стажировки как стратегический инструмент для привлечения талантов, сокращения затрат на рекрутинг и оценки кандидатов перед наймом.</w:t>
      </w:r>
    </w:p>
    <w:p w14:paraId="007242F9" w14:textId="6D58A518" w:rsidR="00B54978" w:rsidRPr="00B54978" w:rsidRDefault="00B54978" w:rsidP="00B54978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Рост удалённой работы</w:t>
      </w: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устранение географических барьеров позволяет компаниям привлекать таланты из более широкой демографической группы.</w:t>
      </w:r>
    </w:p>
    <w:p w14:paraId="3A800880" w14:textId="77777777" w:rsidR="00B54978" w:rsidRPr="00B54978" w:rsidRDefault="00B54978" w:rsidP="00B5497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По данным </w:t>
      </w:r>
      <w:proofErr w:type="spellStart"/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HubSpot</w:t>
      </w:r>
      <w:proofErr w:type="spellEnd"/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, популярность микро-стажировок выросла на </w:t>
      </w:r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300% с 2021 года</w:t>
      </w: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. Платформы, такие как Parker </w:t>
      </w:r>
      <w:proofErr w:type="spellStart"/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Dewey</w:t>
      </w:r>
      <w:proofErr w:type="spellEnd"/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, сообщают о </w:t>
      </w:r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200% увеличении регистраций студентов</w:t>
      </w: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год к году, а компании выделяют до </w:t>
      </w:r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20% своих бюджетов на стажировки</w:t>
      </w: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на микро-</w:t>
      </w:r>
      <w:proofErr w:type="spellStart"/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стажировочные</w:t>
      </w:r>
      <w:proofErr w:type="spellEnd"/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программы. Parker </w:t>
      </w:r>
      <w:proofErr w:type="spellStart"/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Dewey</w:t>
      </w:r>
      <w:proofErr w:type="spellEnd"/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также отмечает рост объёма микро-стажировок примерно на </w:t>
      </w:r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40%</w:t>
      </w: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год к году.</w:t>
      </w:r>
    </w:p>
    <w:p w14:paraId="5CD2D943" w14:textId="77777777" w:rsidR="00B54978" w:rsidRPr="00B54978" w:rsidRDefault="00B54978" w:rsidP="00B54978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1.2. Российский рынок стажировок</w:t>
      </w:r>
    </w:p>
    <w:p w14:paraId="1FE5BE93" w14:textId="77777777" w:rsidR="00B54978" w:rsidRPr="00B54978" w:rsidRDefault="00B54978" w:rsidP="00B5497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Российский рынок стажировок для студентов и молодых специалистов также активно растёт. Ключевые данные 2024–2025 годов: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73"/>
        <w:gridCol w:w="4572"/>
      </w:tblGrid>
      <w:tr w:rsidR="00B54978" w:rsidRPr="00B54978" w14:paraId="24B6581A" w14:textId="77777777" w:rsidTr="00B54978">
        <w:trPr>
          <w:trHeight w:val="118"/>
          <w:tblHeader/>
        </w:trPr>
        <w:tc>
          <w:tcPr>
            <w:tcW w:w="2554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BCCE212" w14:textId="77777777" w:rsidR="00B54978" w:rsidRPr="00B54978" w:rsidRDefault="00B54978" w:rsidP="00B5497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B5497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Показатель</w:t>
            </w:r>
          </w:p>
        </w:tc>
        <w:tc>
          <w:tcPr>
            <w:tcW w:w="244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09B01F" w14:textId="77777777" w:rsidR="00B54978" w:rsidRPr="00B54978" w:rsidRDefault="00B54978" w:rsidP="00B5497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B5497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Значение</w:t>
            </w:r>
          </w:p>
        </w:tc>
      </w:tr>
      <w:tr w:rsidR="00B54978" w:rsidRPr="00B54978" w14:paraId="6A7388DC" w14:textId="77777777" w:rsidTr="00B54978">
        <w:tc>
          <w:tcPr>
            <w:tcW w:w="2554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25E91D3" w14:textId="77777777" w:rsidR="00B54978" w:rsidRPr="00B54978" w:rsidRDefault="00B54978" w:rsidP="00B5497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5497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Рост найма студентов на стажировки</w:t>
            </w:r>
          </w:p>
        </w:tc>
        <w:tc>
          <w:tcPr>
            <w:tcW w:w="2446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10CFDDC" w14:textId="77777777" w:rsidR="00B54978" w:rsidRPr="00B54978" w:rsidRDefault="00B54978" w:rsidP="00B5497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5497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+54%</w:t>
            </w:r>
            <w:r w:rsidRPr="00B5497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в 2024/25 учебном году</w:t>
            </w:r>
          </w:p>
        </w:tc>
      </w:tr>
      <w:tr w:rsidR="00B54978" w:rsidRPr="00B54978" w14:paraId="085CD212" w14:textId="77777777" w:rsidTr="00B54978">
        <w:tc>
          <w:tcPr>
            <w:tcW w:w="2554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D5649A3" w14:textId="77777777" w:rsidR="00B54978" w:rsidRPr="00B54978" w:rsidRDefault="00B54978" w:rsidP="00B5497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5497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Рост числа предложений о стажировках</w:t>
            </w:r>
          </w:p>
        </w:tc>
        <w:tc>
          <w:tcPr>
            <w:tcW w:w="2446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253EAA0" w14:textId="77777777" w:rsidR="00B54978" w:rsidRPr="00B54978" w:rsidRDefault="00B54978" w:rsidP="00B5497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5497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+67%</w:t>
            </w:r>
            <w:r w:rsidRPr="00B5497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 в апреле 2025 </w:t>
            </w:r>
            <w:proofErr w:type="spellStart"/>
            <w:r w:rsidRPr="00B5497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vs</w:t>
            </w:r>
            <w:proofErr w:type="spellEnd"/>
            <w:r w:rsidRPr="00B5497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апрель 2024</w:t>
            </w:r>
          </w:p>
        </w:tc>
      </w:tr>
      <w:tr w:rsidR="00B54978" w:rsidRPr="00B54978" w14:paraId="4A3B16F5" w14:textId="77777777" w:rsidTr="00B54978">
        <w:tc>
          <w:tcPr>
            <w:tcW w:w="2554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BF3BD20" w14:textId="77777777" w:rsidR="00B54978" w:rsidRPr="00B54978" w:rsidRDefault="00B54978" w:rsidP="00B5497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5497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Доля компаний, испытывающих сложности с поиском стажёров</w:t>
            </w:r>
          </w:p>
        </w:tc>
        <w:tc>
          <w:tcPr>
            <w:tcW w:w="2446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0AB647F" w14:textId="77777777" w:rsidR="00B54978" w:rsidRPr="00B54978" w:rsidRDefault="00B54978" w:rsidP="00B5497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5497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92%</w:t>
            </w:r>
          </w:p>
        </w:tc>
      </w:tr>
      <w:tr w:rsidR="00B54978" w:rsidRPr="00B54978" w14:paraId="6CDCB1C0" w14:textId="77777777" w:rsidTr="00B54978">
        <w:tc>
          <w:tcPr>
            <w:tcW w:w="2554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7EC7F08" w14:textId="77777777" w:rsidR="00B54978" w:rsidRPr="00B54978" w:rsidRDefault="00B54978" w:rsidP="00B5497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5497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Доля компаний, увеличивших найм молодёжи</w:t>
            </w:r>
          </w:p>
        </w:tc>
        <w:tc>
          <w:tcPr>
            <w:tcW w:w="2446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6D24CE5" w14:textId="77777777" w:rsidR="00B54978" w:rsidRPr="00B54978" w:rsidRDefault="00B54978" w:rsidP="00B5497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5497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Более 50%</w:t>
            </w:r>
            <w:r w:rsidRPr="00B5497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; ещё 7% запустили стажёрские программы впервые</w:t>
            </w:r>
          </w:p>
        </w:tc>
      </w:tr>
      <w:tr w:rsidR="00B54978" w:rsidRPr="00B54978" w14:paraId="34F024EA" w14:textId="77777777" w:rsidTr="00B54978">
        <w:tc>
          <w:tcPr>
            <w:tcW w:w="2554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99BF44E" w14:textId="77777777" w:rsidR="00B54978" w:rsidRPr="00B54978" w:rsidRDefault="00B54978" w:rsidP="00B5497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5497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Средняя зарплата стажёра</w:t>
            </w:r>
          </w:p>
        </w:tc>
        <w:tc>
          <w:tcPr>
            <w:tcW w:w="2446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EF8415C" w14:textId="77777777" w:rsidR="00B54978" w:rsidRPr="00B54978" w:rsidRDefault="00B54978" w:rsidP="00B5497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5497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61–70 тыс. руб.</w:t>
            </w:r>
          </w:p>
        </w:tc>
      </w:tr>
    </w:tbl>
    <w:p w14:paraId="7BC4EB36" w14:textId="77777777" w:rsidR="00B54978" w:rsidRPr="00B54978" w:rsidRDefault="00B54978" w:rsidP="00B5497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Отраслевая структура стажировок в России</w:t>
      </w: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:</w:t>
      </w:r>
    </w:p>
    <w:p w14:paraId="4C807E63" w14:textId="1341293F" w:rsidR="00B54978" w:rsidRPr="00B54978" w:rsidRDefault="00B54978" w:rsidP="00B54978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IT-сфера</w:t>
      </w: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49% всех программ (разработка и тестирование — 35%, IT-аналитика 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32%)</w:t>
      </w:r>
    </w:p>
    <w:p w14:paraId="787D7AE5" w14:textId="0CD7BBDB" w:rsidR="00B54978" w:rsidRPr="00B54978" w:rsidRDefault="00B54978" w:rsidP="00B54978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Финансы и фин. аналитика</w:t>
      </w: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36%</w:t>
      </w:r>
    </w:p>
    <w:p w14:paraId="00E0A8B8" w14:textId="1CCEC30C" w:rsidR="00B54978" w:rsidRPr="00B54978" w:rsidRDefault="00B54978" w:rsidP="00B54978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Продажи</w:t>
      </w: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31%</w:t>
      </w:r>
    </w:p>
    <w:p w14:paraId="45B54255" w14:textId="58345A6E" w:rsidR="00B54978" w:rsidRPr="00B54978" w:rsidRDefault="00B54978" w:rsidP="00B54978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Управление персоналом</w:t>
      </w: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31%</w:t>
      </w:r>
    </w:p>
    <w:p w14:paraId="55BE8627" w14:textId="5E1208BA" w:rsidR="00B54978" w:rsidRPr="00B54978" w:rsidRDefault="00B54978" w:rsidP="00B54978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Маркетинг</w:t>
      </w: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29%</w:t>
      </w:r>
    </w:p>
    <w:p w14:paraId="092D7238" w14:textId="2C565DD0" w:rsidR="00B54978" w:rsidRPr="00B54978" w:rsidRDefault="00B54978" w:rsidP="00B5497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Целевая аудитория</w:t>
      </w: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российских компаний: большинство программ ориентированы на студентов </w:t>
      </w:r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4-го курса бакалавриата</w:t>
      </w: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(68%) и </w:t>
      </w:r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2-го курса магистратуры</w:t>
      </w: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 (65%). При этом 45% компаний готовы приглашать студентов колледжей, 41% 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школьников.</w:t>
      </w:r>
    </w:p>
    <w:p w14:paraId="2F837EF9" w14:textId="77777777" w:rsidR="00B54978" w:rsidRPr="00B54978" w:rsidRDefault="00B54978" w:rsidP="00B5497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Ключевая проблема</w:t>
      </w: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: несмотря на рост числа стажировок, лишь </w:t>
      </w:r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45% компаний</w:t>
      </w: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в 2025 году реализуют стажёрские программы. Основные причины отсутствия программ — нехватка опыта их организации (45%) и ограниченность бюджета (34%).</w:t>
      </w:r>
    </w:p>
    <w:p w14:paraId="196E7434" w14:textId="406001A5" w:rsidR="00B54978" w:rsidRPr="00B54978" w:rsidRDefault="00B54978" w:rsidP="00B54978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2</w:t>
      </w:r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. Тренды и возможности рынка</w:t>
      </w:r>
    </w:p>
    <w:p w14:paraId="3D6CB9AB" w14:textId="35E3A44A" w:rsidR="00B54978" w:rsidRPr="00B54978" w:rsidRDefault="00B54978" w:rsidP="00B54978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2</w:t>
      </w:r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.1. Ключевые тренды</w:t>
      </w:r>
    </w:p>
    <w:p w14:paraId="0F1BB99A" w14:textId="77777777" w:rsidR="00B54978" w:rsidRPr="00B54978" w:rsidRDefault="00B54978" w:rsidP="00B54978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 xml:space="preserve">Переход к </w:t>
      </w:r>
      <w:proofErr w:type="spellStart"/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навыковому</w:t>
      </w:r>
      <w:proofErr w:type="spellEnd"/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 xml:space="preserve"> найму (</w:t>
      </w:r>
      <w:proofErr w:type="spellStart"/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skills-first</w:t>
      </w:r>
      <w:proofErr w:type="spellEnd"/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hiring</w:t>
      </w:r>
      <w:proofErr w:type="spellEnd"/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)</w:t>
      </w: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: 65% работодателей теперь отдают приоритет верифицированным навыкам перед формальными дипломами</w:t>
      </w:r>
    </w:p>
    <w:p w14:paraId="35AC12AD" w14:textId="77777777" w:rsidR="00B54978" w:rsidRPr="00B54978" w:rsidRDefault="00B54978" w:rsidP="00B54978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Микро-стажировки становятся стандартом</w:t>
      </w: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: 2–4-недельные проекты переживают бум, позволяя студентам строить портфолио в разных областях</w:t>
      </w:r>
    </w:p>
    <w:p w14:paraId="25554680" w14:textId="77777777" w:rsidR="00B54978" w:rsidRPr="00B54978" w:rsidRDefault="00B54978" w:rsidP="00B54978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Интеграция с образованием</w:t>
      </w: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: университеты всё чаще </w:t>
      </w:r>
      <w:proofErr w:type="spellStart"/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партнёрствуются</w:t>
      </w:r>
      <w:proofErr w:type="spellEnd"/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с платформами микро-стажировок для интеграции реальных проектов в учебные программы</w:t>
      </w:r>
    </w:p>
    <w:p w14:paraId="537E5332" w14:textId="77777777" w:rsidR="00B54978" w:rsidRPr="00B54978" w:rsidRDefault="00B54978" w:rsidP="00B54978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AI-подбор</w:t>
      </w: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: платформы внедряют алгоритмы машинного обучения для оптимального сопоставления кандидатов и проектов</w:t>
      </w:r>
    </w:p>
    <w:p w14:paraId="304A95EF" w14:textId="77777777" w:rsidR="00B54978" w:rsidRPr="00B54978" w:rsidRDefault="00B54978" w:rsidP="00B54978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lastRenderedPageBreak/>
        <w:t>Микро-сертификация</w:t>
      </w: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: ожидается рост числа отраслевых микро-сертификатов, связанных с короткими стажировками</w:t>
      </w:r>
    </w:p>
    <w:p w14:paraId="3866B376" w14:textId="38090FE5" w:rsidR="00B54978" w:rsidRPr="00B54978" w:rsidRDefault="00B54978" w:rsidP="00B54978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2</w:t>
      </w:r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.2. Рыночные возможности для «</w:t>
      </w:r>
      <w:proofErr w:type="spellStart"/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ПульсПроектов</w:t>
      </w:r>
      <w:proofErr w:type="spellEnd"/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»</w:t>
      </w:r>
    </w:p>
    <w:p w14:paraId="56FF9433" w14:textId="33F3ECE8" w:rsidR="00B54978" w:rsidRPr="00B54978" w:rsidRDefault="00B54978" w:rsidP="00B54978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Растущий спрос</w:t>
      </w: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92% компаний испытывают трудности с поиском стажёров, при этом 55% компаний не имеют стажёрских программ из-за отсутствия опыта или бюджета</w:t>
      </w:r>
    </w:p>
    <w:p w14:paraId="25E55CAB" w14:textId="7D47EED3" w:rsidR="00B54978" w:rsidRPr="00B54978" w:rsidRDefault="00B54978" w:rsidP="00B54978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Неохваченная аудитория</w:t>
      </w: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студенты младших курсов (1–2 курс), которым сложнее всего найти стажировку</w:t>
      </w:r>
    </w:p>
    <w:p w14:paraId="6B20D46D" w14:textId="20F06ACC" w:rsidR="00B54978" w:rsidRPr="00B54978" w:rsidRDefault="00B54978" w:rsidP="00B54978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 xml:space="preserve">Растущий рынок </w:t>
      </w:r>
      <w:proofErr w:type="spellStart"/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EdTech</w:t>
      </w:r>
      <w:proofErr w:type="spellEnd"/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 xml:space="preserve"> в России</w:t>
      </w: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увеличивающийся спрос на </w:t>
      </w:r>
      <w:proofErr w:type="spellStart"/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upskilling</w:t>
      </w:r>
      <w:proofErr w:type="spellEnd"/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и </w:t>
      </w:r>
      <w:proofErr w:type="spellStart"/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reskilling</w:t>
      </w:r>
      <w:proofErr w:type="spellEnd"/>
    </w:p>
    <w:p w14:paraId="65823E4D" w14:textId="5A29941E" w:rsidR="00B54978" w:rsidRPr="00B54978" w:rsidRDefault="00B54978" w:rsidP="00B54978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Глобальный тренд</w:t>
      </w: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мировой рынок микро-стажировок растёт на 16,8% CAGR</w:t>
      </w:r>
    </w:p>
    <w:p w14:paraId="509CEE9B" w14:textId="7CBDB8CD" w:rsidR="00B54978" w:rsidRPr="00B54978" w:rsidRDefault="00B54978" w:rsidP="00B54978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Инвестиционная активность</w:t>
      </w: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EdTech</w:t>
      </w:r>
      <w:proofErr w:type="spellEnd"/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-стартапы в сфере трудоустройства студентов привлекают значительные инвестиции (например, </w:t>
      </w:r>
      <w:proofErr w:type="spellStart"/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Alumly</w:t>
      </w:r>
      <w:proofErr w:type="spellEnd"/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$1M+, </w:t>
      </w:r>
      <w:proofErr w:type="spellStart"/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Seekho</w:t>
      </w:r>
      <w:proofErr w:type="spellEnd"/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$28M Series B)</w:t>
      </w:r>
    </w:p>
    <w:p w14:paraId="2BA139C9" w14:textId="3C81820B" w:rsidR="00B54978" w:rsidRPr="00B54978" w:rsidRDefault="00B54978" w:rsidP="00B54978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B5497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Резюме</w:t>
      </w:r>
    </w:p>
    <w:p w14:paraId="63329A3A" w14:textId="77777777" w:rsidR="00B54978" w:rsidRPr="00B54978" w:rsidRDefault="00B54978" w:rsidP="00B5497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Рынок микро-стажировок находится на стадии активного роста как в мире, так и в России. Спрос со стороны студентов и компаний значительно превышает предложение: 92% работодателей испытывают трудности с поиском стажёров, а число вакансий для стажёров выросло на 67% за год. При этом лишь 45% компаний имеют стажёрские программы.</w:t>
      </w:r>
    </w:p>
    <w:p w14:paraId="2753847B" w14:textId="77777777" w:rsidR="00B54978" w:rsidRPr="00B54978" w:rsidRDefault="00B54978" w:rsidP="00B54978">
      <w:pPr>
        <w:shd w:val="clear" w:color="auto" w:fill="FFFFFF"/>
        <w:spacing w:before="240" w:after="100" w:afterAutospacing="1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«</w:t>
      </w:r>
      <w:proofErr w:type="spellStart"/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ПульсПроектов</w:t>
      </w:r>
      <w:proofErr w:type="spellEnd"/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» имеет все предпосылки занять нишу на этом быстрорастущем рынке благодаря фокусу на короткие проекты (2–4 недели), менторскую поддержку и работу с сегментом МСБ, который остаётся недостаточно охваченным существующими решениями. Глобальный тренд перехода к </w:t>
      </w:r>
      <w:proofErr w:type="spellStart"/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навыковому</w:t>
      </w:r>
      <w:proofErr w:type="spellEnd"/>
      <w:r w:rsidRPr="00B5497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найму и микро-сертификации создаёт дополнительные возможности для платформы.</w:t>
      </w:r>
    </w:p>
    <w:p w14:paraId="3C401F28" w14:textId="77777777" w:rsidR="00B54978" w:rsidRPr="00B54978" w:rsidRDefault="00B54978">
      <w:pPr>
        <w:rPr>
          <w:rFonts w:ascii="Times New Roman" w:hAnsi="Times New Roman" w:cs="Times New Roman"/>
          <w:sz w:val="28"/>
          <w:szCs w:val="28"/>
        </w:rPr>
      </w:pPr>
    </w:p>
    <w:sectPr w:rsidR="00B54978" w:rsidRPr="00B549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B30CF"/>
    <w:multiLevelType w:val="multilevel"/>
    <w:tmpl w:val="7E644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A62662"/>
    <w:multiLevelType w:val="multilevel"/>
    <w:tmpl w:val="7F94B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0C3E92"/>
    <w:multiLevelType w:val="multilevel"/>
    <w:tmpl w:val="36E67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3E3C3D"/>
    <w:multiLevelType w:val="multilevel"/>
    <w:tmpl w:val="458C9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4038E7"/>
    <w:multiLevelType w:val="multilevel"/>
    <w:tmpl w:val="441C7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963050"/>
    <w:multiLevelType w:val="multilevel"/>
    <w:tmpl w:val="706C8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C31634"/>
    <w:multiLevelType w:val="multilevel"/>
    <w:tmpl w:val="18E8D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5B3"/>
    <w:rsid w:val="000C65B3"/>
    <w:rsid w:val="006F0C34"/>
    <w:rsid w:val="00B54978"/>
    <w:rsid w:val="00CD0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A0CDB"/>
  <w15:chartTrackingRefBased/>
  <w15:docId w15:val="{ED1B0C93-75B8-428F-A6AA-D17E0D64A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49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05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44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7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693</Words>
  <Characters>3955</Characters>
  <Application>Microsoft Office Word</Application>
  <DocSecurity>0</DocSecurity>
  <Lines>32</Lines>
  <Paragraphs>9</Paragraphs>
  <ScaleCrop>false</ScaleCrop>
  <Company/>
  <LinksUpToDate>false</LinksUpToDate>
  <CharactersWithSpaces>4639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2026-09-08T14:41:00Z</dcterms:created>
  <dcterms:modified xsi:type="dcterms:W3CDTF">2026-09-08T14:48:00Z</dcterms:modified>
</cp:coreProperties>
</file>