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15 к Договору</w:t>
      </w:r>
    </w:p>
    <w:p w:rsidR="00000000" w:rsidDel="00000000" w:rsidP="00000000" w:rsidRDefault="00000000" w:rsidRPr="00000000" w14:paraId="00000002">
      <w:pPr>
        <w:spacing w:before="91" w:lineRule="auto"/>
        <w:ind w:right="176"/>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 __________ № ____________</w:t>
      </w:r>
    </w:p>
    <w:p w:rsidR="00000000" w:rsidDel="00000000" w:rsidP="00000000" w:rsidRDefault="00000000" w:rsidRPr="00000000" w14:paraId="00000003">
      <w:pPr>
        <w:spacing w:before="91" w:lineRule="auto"/>
        <w:ind w:right="176"/>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jc w:val="center"/>
        <w:rPr>
          <w:rFonts w:ascii="Times New Roman" w:cs="Times New Roman" w:eastAsia="Times New Roman" w:hAnsi="Times New Roman"/>
          <w:b w:val="1"/>
          <w:smallCaps w:val="1"/>
          <w:sz w:val="32"/>
          <w:szCs w:val="32"/>
        </w:rPr>
      </w:pPr>
      <w:r w:rsidDel="00000000" w:rsidR="00000000" w:rsidRPr="00000000">
        <w:rPr>
          <w:rFonts w:ascii="Times New Roman" w:cs="Times New Roman" w:eastAsia="Times New Roman" w:hAnsi="Times New Roman"/>
          <w:b w:val="1"/>
          <w:smallCaps w:val="1"/>
          <w:sz w:val="32"/>
          <w:szCs w:val="32"/>
          <w:rtl w:val="0"/>
        </w:rPr>
        <w:t xml:space="preserve">ПАСПОРТ СТАРТАП-ПРОЕКТА </w:t>
      </w:r>
    </w:p>
    <w:p w:rsidR="00000000" w:rsidDel="00000000" w:rsidP="00000000" w:rsidRDefault="00000000" w:rsidRPr="00000000" w14:paraId="00000005">
      <w:pPr>
        <w:widowControl w:val="0"/>
        <w:jc w:val="center"/>
        <w:rPr>
          <w:rFonts w:ascii="Times New Roman" w:cs="Times New Roman" w:eastAsia="Times New Roman" w:hAnsi="Times New Roman"/>
          <w:b w:val="1"/>
          <w:smallCaps w:val="1"/>
          <w:sz w:val="32"/>
          <w:szCs w:val="32"/>
        </w:rPr>
      </w:pPr>
      <w:r w:rsidDel="00000000" w:rsidR="00000000" w:rsidRPr="00000000">
        <w:rPr>
          <w:rtl w:val="0"/>
        </w:rPr>
      </w:r>
    </w:p>
    <w:tbl>
      <w:tblPr>
        <w:tblStyle w:val="Table1"/>
        <w:tblW w:w="9911.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55"/>
        <w:gridCol w:w="4956"/>
        <w:tblGridChange w:id="0">
          <w:tblGrid>
            <w:gridCol w:w="4955"/>
            <w:gridCol w:w="4956"/>
          </w:tblGrid>
        </w:tblGridChange>
      </w:tblGrid>
      <w:tr>
        <w:trPr>
          <w:cantSplit w:val="0"/>
          <w:tblHeader w:val="0"/>
        </w:trPr>
        <w:tc>
          <w:tcPr/>
          <w:p w:rsidR="00000000" w:rsidDel="00000000" w:rsidP="00000000" w:rsidRDefault="00000000" w:rsidRPr="00000000" w14:paraId="00000006">
            <w:pPr>
              <w:widowControl w:val="0"/>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https://pt.2035.university/project/lavia</w:t>
            </w:r>
            <w:r w:rsidDel="00000000" w:rsidR="00000000" w:rsidRPr="00000000">
              <w:rPr>
                <w:rtl w:val="0"/>
              </w:rPr>
            </w:r>
          </w:p>
        </w:tc>
        <w:tc>
          <w:tcPr/>
          <w:p w:rsidR="00000000" w:rsidDel="00000000" w:rsidP="00000000" w:rsidRDefault="00000000" w:rsidRPr="00000000" w14:paraId="00000007">
            <w:pPr>
              <w:widowControl w:val="0"/>
              <w:jc w:val="right"/>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i w:val="1"/>
                <w:sz w:val="20"/>
                <w:szCs w:val="20"/>
                <w:rtl w:val="0"/>
              </w:rPr>
              <w:t xml:space="preserve">_________________(дата выгрузки)</w:t>
            </w:r>
            <w:r w:rsidDel="00000000" w:rsidR="00000000" w:rsidRPr="00000000">
              <w:rPr>
                <w:rtl w:val="0"/>
              </w:rPr>
            </w:r>
          </w:p>
        </w:tc>
      </w:tr>
    </w:tbl>
    <w:p w:rsidR="00000000" w:rsidDel="00000000" w:rsidP="00000000" w:rsidRDefault="00000000" w:rsidRPr="00000000" w14:paraId="00000008">
      <w:pPr>
        <w:widowControl w:val="0"/>
        <w:rPr>
          <w:rFonts w:ascii="Times New Roman" w:cs="Times New Roman" w:eastAsia="Times New Roman" w:hAnsi="Times New Roman"/>
          <w:b w:val="1"/>
          <w:sz w:val="20"/>
          <w:szCs w:val="20"/>
        </w:rPr>
      </w:pPr>
      <w:r w:rsidDel="00000000" w:rsidR="00000000" w:rsidRPr="00000000">
        <w:rPr>
          <w:rtl w:val="0"/>
        </w:rPr>
      </w:r>
    </w:p>
    <w:tbl>
      <w:tblPr>
        <w:tblStyle w:val="Table2"/>
        <w:tblW w:w="991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5"/>
        <w:gridCol w:w="4956"/>
        <w:tblGridChange w:id="0">
          <w:tblGrid>
            <w:gridCol w:w="4955"/>
            <w:gridCol w:w="4956"/>
          </w:tblGrid>
        </w:tblGridChange>
      </w:tblGrid>
      <w:tr>
        <w:trPr>
          <w:cantSplit w:val="0"/>
          <w:tblHeader w:val="0"/>
        </w:trPr>
        <w:tc>
          <w:tcPr/>
          <w:p w:rsidR="00000000" w:rsidDel="00000000" w:rsidP="00000000" w:rsidRDefault="00000000" w:rsidRPr="00000000" w14:paraId="00000009">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rtl w:val="0"/>
              </w:rPr>
              <w:t xml:space="preserve">Наименование образовательной организации высшего образования (Получателя гранта)</w:t>
            </w:r>
            <w:r w:rsidDel="00000000" w:rsidR="00000000" w:rsidRPr="00000000">
              <w:rPr>
                <w:rtl w:val="0"/>
              </w:rPr>
            </w:r>
          </w:p>
        </w:tc>
        <w:tc>
          <w:tcPr/>
          <w:p w:rsidR="00000000" w:rsidDel="00000000" w:rsidP="00000000" w:rsidRDefault="00000000" w:rsidRPr="00000000" w14:paraId="0000000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Самарский национальный исследовательский университет имени академика С.П. Королева</w:t>
            </w:r>
          </w:p>
        </w:tc>
      </w:tr>
      <w:tr>
        <w:trPr>
          <w:cantSplit w:val="0"/>
          <w:tblHeader w:val="0"/>
        </w:trPr>
        <w:tc>
          <w:tcPr/>
          <w:p w:rsidR="00000000" w:rsidDel="00000000" w:rsidP="00000000" w:rsidRDefault="00000000" w:rsidRPr="00000000" w14:paraId="0000000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Карточка ВУЗа (по ИНН)</w:t>
            </w:r>
          </w:p>
        </w:tc>
        <w:tc>
          <w:tcPr/>
          <w:p w:rsidR="00000000" w:rsidDel="00000000" w:rsidP="00000000" w:rsidRDefault="00000000" w:rsidRPr="00000000" w14:paraId="0000000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6316000632</w:t>
            </w:r>
          </w:p>
        </w:tc>
      </w:tr>
      <w:tr>
        <w:trPr>
          <w:cantSplit w:val="0"/>
          <w:tblHeader w:val="0"/>
        </w:trPr>
        <w:tc>
          <w:tcPr/>
          <w:p w:rsidR="00000000" w:rsidDel="00000000" w:rsidP="00000000" w:rsidRDefault="00000000" w:rsidRPr="00000000" w14:paraId="0000000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Регион ВУЗа </w:t>
            </w:r>
          </w:p>
        </w:tc>
        <w:tc>
          <w:tcPr/>
          <w:p w:rsidR="00000000" w:rsidDel="00000000" w:rsidP="00000000" w:rsidRDefault="00000000" w:rsidRPr="00000000" w14:paraId="0000000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Самарская область</w:t>
            </w:r>
          </w:p>
        </w:tc>
      </w:tr>
      <w:tr>
        <w:trPr>
          <w:cantSplit w:val="0"/>
          <w:tblHeader w:val="0"/>
        </w:trPr>
        <w:tc>
          <w:tcPr/>
          <w:p w:rsidR="00000000" w:rsidDel="00000000" w:rsidP="00000000" w:rsidRDefault="00000000" w:rsidRPr="00000000" w14:paraId="0000000F">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rtl w:val="0"/>
              </w:rPr>
              <w:t xml:space="preserve">Наименование акселерационной программы </w:t>
            </w:r>
            <w:r w:rsidDel="00000000" w:rsidR="00000000" w:rsidRPr="00000000">
              <w:rPr>
                <w:rtl w:val="0"/>
              </w:rPr>
            </w:r>
          </w:p>
        </w:tc>
        <w:tc>
          <w:tcPr/>
          <w:p w:rsidR="00000000" w:rsidDel="00000000" w:rsidP="00000000" w:rsidRDefault="00000000" w:rsidRPr="00000000" w14:paraId="0000001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Космос для жизни</w:t>
            </w:r>
          </w:p>
        </w:tc>
      </w:tr>
      <w:tr>
        <w:trPr>
          <w:cantSplit w:val="0"/>
          <w:tblHeader w:val="0"/>
        </w:trPr>
        <w:tc>
          <w:tcPr/>
          <w:p w:rsidR="00000000" w:rsidDel="00000000" w:rsidP="00000000" w:rsidRDefault="00000000" w:rsidRPr="00000000" w14:paraId="00000011">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rtl w:val="0"/>
              </w:rPr>
              <w:t xml:space="preserve">Дата заключения и номер Договора</w:t>
            </w:r>
            <w:r w:rsidDel="00000000" w:rsidR="00000000" w:rsidRPr="00000000">
              <w:rPr>
                <w:rtl w:val="0"/>
              </w:rPr>
            </w:r>
          </w:p>
        </w:tc>
        <w:tc>
          <w:tcPr/>
          <w:p w:rsidR="00000000" w:rsidDel="00000000" w:rsidP="00000000" w:rsidRDefault="00000000" w:rsidRPr="00000000" w14:paraId="00000012">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01.09.2023</w:t>
            </w:r>
          </w:p>
        </w:tc>
      </w:tr>
    </w:tbl>
    <w:p w:rsidR="00000000" w:rsidDel="00000000" w:rsidP="00000000" w:rsidRDefault="00000000" w:rsidRPr="00000000" w14:paraId="00000013">
      <w:pPr>
        <w:widowControl w:val="0"/>
        <w:rPr>
          <w:rFonts w:ascii="Times New Roman" w:cs="Times New Roman" w:eastAsia="Times New Roman" w:hAnsi="Times New Roman"/>
          <w:b w:val="1"/>
          <w:sz w:val="20"/>
          <w:szCs w:val="20"/>
        </w:rPr>
      </w:pPr>
      <w:r w:rsidDel="00000000" w:rsidR="00000000" w:rsidRPr="00000000">
        <w:rPr>
          <w:rtl w:val="0"/>
        </w:rPr>
      </w:r>
    </w:p>
    <w:tbl>
      <w:tblPr>
        <w:tblStyle w:val="Table3"/>
        <w:tblW w:w="10632.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
        <w:gridCol w:w="4683"/>
        <w:gridCol w:w="5381"/>
        <w:tblGridChange w:id="0">
          <w:tblGrid>
            <w:gridCol w:w="568"/>
            <w:gridCol w:w="4683"/>
            <w:gridCol w:w="5381"/>
          </w:tblGrid>
        </w:tblGridChange>
      </w:tblGrid>
      <w:tr>
        <w:trPr>
          <w:cantSplit w:val="0"/>
          <w:tblHeader w:val="0"/>
        </w:trPr>
        <w:tc>
          <w:tcPr/>
          <w:p w:rsidR="00000000" w:rsidDel="00000000" w:rsidP="00000000" w:rsidRDefault="00000000" w:rsidRPr="00000000" w14:paraId="00000014">
            <w:pPr>
              <w:keepNext w:val="1"/>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15">
            <w:pPr>
              <w:keepNext w:val="1"/>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Краткая Информация о стартап-проекте</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8">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p>
        </w:tc>
        <w:tc>
          <w:tcPr/>
          <w:p w:rsidR="00000000" w:rsidDel="00000000" w:rsidP="00000000" w:rsidRDefault="00000000" w:rsidRPr="00000000" w14:paraId="00000019">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Название стартап-проекта*</w:t>
            </w:r>
          </w:p>
        </w:tc>
        <w:tc>
          <w:tcPr/>
          <w:p w:rsidR="00000000" w:rsidDel="00000000" w:rsidP="00000000" w:rsidRDefault="00000000" w:rsidRPr="00000000" w14:paraId="0000001A">
            <w:pPr>
              <w:tabs>
                <w:tab w:val="left" w:leader="none" w:pos="432"/>
              </w:tabs>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B">
            <w:pPr>
              <w:tabs>
                <w:tab w:val="left" w:leader="none" w:pos="432"/>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rtl w:val="0"/>
              </w:rPr>
              <w:t xml:space="preserve">Mirro</w:t>
            </w:r>
            <w:r w:rsidDel="00000000" w:rsidR="00000000" w:rsidRPr="00000000">
              <w:rPr>
                <w:rtl w:val="0"/>
              </w:rPr>
            </w:r>
          </w:p>
        </w:tc>
      </w:tr>
      <w:tr>
        <w:trPr>
          <w:cantSplit w:val="0"/>
          <w:tblHeader w:val="0"/>
        </w:trPr>
        <w:tc>
          <w:tcPr/>
          <w:p w:rsidR="00000000" w:rsidDel="00000000" w:rsidP="00000000" w:rsidRDefault="00000000" w:rsidRPr="00000000" w14:paraId="0000001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c>
          <w:tcPr/>
          <w:p w:rsidR="00000000" w:rsidDel="00000000" w:rsidP="00000000" w:rsidRDefault="00000000" w:rsidRPr="00000000" w14:paraId="0000001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Тема стартап-проекта*</w:t>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br w:type="textWrapping"/>
            </w:r>
            <w:r w:rsidDel="00000000" w:rsidR="00000000" w:rsidRPr="00000000">
              <w:rPr>
                <w:rFonts w:ascii="Times New Roman" w:cs="Times New Roman" w:eastAsia="Times New Roman" w:hAnsi="Times New Roman"/>
                <w:i w:val="1"/>
                <w:sz w:val="20"/>
                <w:szCs w:val="20"/>
                <w:rtl w:val="0"/>
              </w:rPr>
              <w:t xml:space="preserve">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r w:rsidDel="00000000" w:rsidR="00000000" w:rsidRPr="00000000">
              <w:rPr>
                <w:rtl w:val="0"/>
              </w:rPr>
            </w:r>
          </w:p>
          <w:p w:rsidR="00000000" w:rsidDel="00000000" w:rsidP="00000000" w:rsidRDefault="00000000" w:rsidRPr="00000000" w14:paraId="0000001F">
            <w:pPr>
              <w:tabs>
                <w:tab w:val="left" w:leader="none" w:pos="414"/>
              </w:tabs>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20">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WearNet – это экосистема бизнесов, включающая креативную индустрию (моду) и технологии, которые производят и распространяют модный продукт будущего - гибридный продукт.</w:t>
            </w:r>
          </w:p>
          <w:p w:rsidR="00000000" w:rsidDel="00000000" w:rsidP="00000000" w:rsidRDefault="00000000" w:rsidRPr="00000000" w14:paraId="00000021">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Mirro является инфраструктурным сервисом и платформой, соответствующая рынку WearNet.</w:t>
            </w:r>
          </w:p>
          <w:p w:rsidR="00000000" w:rsidDel="00000000" w:rsidP="00000000" w:rsidRDefault="00000000" w:rsidRPr="00000000" w14:paraId="00000022">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Направление TechNet посвящено развитию и применению одного из самых важных классов «сквозных технологий».</w:t>
            </w:r>
          </w:p>
          <w:p w:rsidR="00000000" w:rsidDel="00000000" w:rsidP="00000000" w:rsidRDefault="00000000" w:rsidRPr="00000000" w14:paraId="00000024">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Наш продукт относится к сфере - информационные системы управления предприятие, именно Enterprise Application Softwar</w:t>
            </w:r>
          </w:p>
          <w:p w:rsidR="00000000" w:rsidDel="00000000" w:rsidP="00000000" w:rsidRDefault="00000000" w:rsidRPr="00000000" w14:paraId="00000025">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Направление «Технет» посвящено развитию и применению одного из самых важных классов «сквозных технологий»</w:t>
            </w:r>
          </w:p>
        </w:tc>
      </w:tr>
      <w:tr>
        <w:trPr>
          <w:cantSplit w:val="0"/>
          <w:tblHeader w:val="0"/>
        </w:trPr>
        <w:tc>
          <w:tcPr/>
          <w:p w:rsidR="00000000" w:rsidDel="00000000" w:rsidP="00000000" w:rsidRDefault="00000000" w:rsidRPr="00000000" w14:paraId="00000026">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w:t>
            </w:r>
          </w:p>
        </w:tc>
        <w:tc>
          <w:tcPr/>
          <w:p w:rsidR="00000000" w:rsidDel="00000000" w:rsidP="00000000" w:rsidRDefault="00000000" w:rsidRPr="00000000" w14:paraId="00000027">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Технологическое направление в соответствии с перечнем критических технологий РФ*</w:t>
              <w:br w:type="textWrapping"/>
            </w:r>
          </w:p>
        </w:tc>
        <w:tc>
          <w:tcPr/>
          <w:p w:rsidR="00000000" w:rsidDel="00000000" w:rsidP="00000000" w:rsidRDefault="00000000" w:rsidRPr="00000000" w14:paraId="00000028">
            <w:pPr>
              <w:tabs>
                <w:tab w:val="left" w:leader="none" w:pos="432"/>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rtl w:val="0"/>
              </w:rPr>
              <w:t xml:space="preserve">TECHNET</w:t>
            </w:r>
            <w:r w:rsidDel="00000000" w:rsidR="00000000" w:rsidRPr="00000000">
              <w:rPr>
                <w:rtl w:val="0"/>
              </w:rPr>
            </w:r>
          </w:p>
        </w:tc>
      </w:tr>
      <w:tr>
        <w:trPr>
          <w:cantSplit w:val="0"/>
          <w:tblHeader w:val="0"/>
        </w:trPr>
        <w:tc>
          <w:tcPr/>
          <w:p w:rsidR="00000000" w:rsidDel="00000000" w:rsidP="00000000" w:rsidRDefault="00000000" w:rsidRPr="00000000" w14:paraId="00000029">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w:t>
            </w:r>
          </w:p>
        </w:tc>
        <w:tc>
          <w:tcPr/>
          <w:p w:rsidR="00000000" w:rsidDel="00000000" w:rsidP="00000000" w:rsidRDefault="00000000" w:rsidRPr="00000000" w14:paraId="0000002A">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Рынок НТИ</w:t>
              <w:br w:type="textWrapping"/>
            </w:r>
          </w:p>
        </w:tc>
        <w:tc>
          <w:tcPr/>
          <w:p w:rsidR="00000000" w:rsidDel="00000000" w:rsidP="00000000" w:rsidRDefault="00000000" w:rsidRPr="00000000" w14:paraId="0000002B">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WearNet</w:t>
            </w:r>
          </w:p>
          <w:p w:rsidR="00000000" w:rsidDel="00000000" w:rsidP="00000000" w:rsidRDefault="00000000" w:rsidRPr="00000000" w14:paraId="0000002C">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TECHNET</w:t>
            </w:r>
          </w:p>
        </w:tc>
      </w:tr>
      <w:tr>
        <w:trPr>
          <w:cantSplit w:val="0"/>
          <w:tblHeader w:val="0"/>
        </w:trPr>
        <w:tc>
          <w:tcPr/>
          <w:p w:rsidR="00000000" w:rsidDel="00000000" w:rsidP="00000000" w:rsidRDefault="00000000" w:rsidRPr="00000000" w14:paraId="0000002D">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w:t>
            </w:r>
          </w:p>
        </w:tc>
        <w:tc>
          <w:tcPr/>
          <w:p w:rsidR="00000000" w:rsidDel="00000000" w:rsidP="00000000" w:rsidRDefault="00000000" w:rsidRPr="00000000" w14:paraId="0000002E">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Сквозные технологии </w:t>
              <w:br w:type="textWrapping"/>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F">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Искусственный интеллект</w:t>
            </w:r>
          </w:p>
          <w:p w:rsidR="00000000" w:rsidDel="00000000" w:rsidP="00000000" w:rsidRDefault="00000000" w:rsidRPr="00000000" w14:paraId="00000030">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Нейротехнологии, технологии виртуальной и дополненной реальностей</w:t>
            </w:r>
          </w:p>
        </w:tc>
      </w:tr>
      <w:tr>
        <w:trPr>
          <w:cantSplit w:val="0"/>
          <w:tblHeader w:val="0"/>
        </w:trPr>
        <w:tc>
          <w:tcPr/>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Cambria" w:cs="Cambria" w:eastAsia="Cambria" w:hAnsi="Cambria"/>
                <w:b w:val="1"/>
                <w:i w:val="0"/>
                <w:smallCaps w:val="1"/>
                <w:strike w:val="0"/>
                <w:color w:val="000000"/>
                <w:sz w:val="28"/>
                <w:szCs w:val="2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Cambria" w:cs="Cambria" w:eastAsia="Cambria" w:hAnsi="Cambria"/>
                <w:b w:val="1"/>
                <w:i w:val="0"/>
                <w:smallCaps w:val="1"/>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t xml:space="preserve">Информация о лидере и участниках стартап-проекта</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5">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w:t>
            </w:r>
          </w:p>
        </w:tc>
        <w:tc>
          <w:tcPr/>
          <w:p w:rsidR="00000000" w:rsidDel="00000000" w:rsidP="00000000" w:rsidRDefault="00000000" w:rsidRPr="00000000" w14:paraId="00000036">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Лидер стартап-проекта* </w:t>
            </w:r>
          </w:p>
        </w:tc>
        <w:tc>
          <w:tcPr/>
          <w:p w:rsidR="00000000" w:rsidDel="00000000" w:rsidP="00000000" w:rsidRDefault="00000000" w:rsidRPr="00000000" w14:paraId="00000037">
            <w:pPr>
              <w:tabs>
                <w:tab w:val="left" w:leader="none" w:pos="432"/>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Unti ID </w:t>
            </w:r>
            <w:r w:rsidDel="00000000" w:rsidR="00000000" w:rsidRPr="00000000">
              <w:rPr>
                <w:rFonts w:ascii="Times New Roman" w:cs="Times New Roman" w:eastAsia="Times New Roman" w:hAnsi="Times New Roman"/>
                <w:sz w:val="20"/>
                <w:szCs w:val="20"/>
                <w:rtl w:val="0"/>
              </w:rPr>
              <w:t xml:space="preserve">U1683126</w:t>
            </w:r>
            <w:r w:rsidDel="00000000" w:rsidR="00000000" w:rsidRPr="00000000">
              <w:rPr>
                <w:rtl w:val="0"/>
              </w:rPr>
            </w:r>
          </w:p>
          <w:p w:rsidR="00000000" w:rsidDel="00000000" w:rsidP="00000000" w:rsidRDefault="00000000" w:rsidRPr="00000000" w14:paraId="00000038">
            <w:pPr>
              <w:tabs>
                <w:tab w:val="left" w:leader="none" w:pos="432"/>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Leader ID 5276153</w:t>
            </w:r>
          </w:p>
          <w:p w:rsidR="00000000" w:rsidDel="00000000" w:rsidP="00000000" w:rsidRDefault="00000000" w:rsidRPr="00000000" w14:paraId="00000039">
            <w:pPr>
              <w:tabs>
                <w:tab w:val="left" w:leader="none" w:pos="432"/>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sz w:val="20"/>
                <w:szCs w:val="20"/>
                <w:rtl w:val="0"/>
              </w:rPr>
              <w:t xml:space="preserve">Лементарь Владислав Евгеньевич</w:t>
            </w:r>
            <w:r w:rsidDel="00000000" w:rsidR="00000000" w:rsidRPr="00000000">
              <w:rPr>
                <w:rtl w:val="0"/>
              </w:rPr>
            </w:r>
          </w:p>
          <w:p w:rsidR="00000000" w:rsidDel="00000000" w:rsidP="00000000" w:rsidRDefault="00000000" w:rsidRPr="00000000" w14:paraId="0000003A">
            <w:pPr>
              <w:tabs>
                <w:tab w:val="left" w:leader="none" w:pos="432"/>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sz w:val="20"/>
                <w:szCs w:val="20"/>
                <w:rtl w:val="0"/>
              </w:rPr>
              <w:t xml:space="preserve">+79879812872</w:t>
            </w:r>
            <w:r w:rsidDel="00000000" w:rsidR="00000000" w:rsidRPr="00000000">
              <w:rPr>
                <w:rtl w:val="0"/>
              </w:rPr>
            </w:r>
          </w:p>
          <w:p w:rsidR="00000000" w:rsidDel="00000000" w:rsidP="00000000" w:rsidRDefault="00000000" w:rsidRPr="00000000" w14:paraId="0000003B">
            <w:pPr>
              <w:tabs>
                <w:tab w:val="left" w:leader="none" w:pos="432"/>
              </w:tabs>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sz w:val="20"/>
                <w:szCs w:val="20"/>
                <w:rtl w:val="0"/>
              </w:rPr>
              <w:t xml:space="preserve">Lementarvlad@gmail.com</w:t>
            </w:r>
            <w:r w:rsidDel="00000000" w:rsidR="00000000" w:rsidRPr="00000000">
              <w:rPr>
                <w:rtl w:val="0"/>
              </w:rPr>
            </w:r>
          </w:p>
        </w:tc>
      </w:tr>
      <w:tr>
        <w:trPr>
          <w:cantSplit w:val="0"/>
          <w:tblHeader w:val="0"/>
        </w:trPr>
        <w:tc>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w:t>
            </w:r>
          </w:p>
        </w:tc>
        <w:tc>
          <w:tcPr>
            <w:gridSpan w:val="2"/>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Команда</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стартап-проекта (участники стартап-проекта, которые работают в рамках акселерационной программы)</w:t>
            </w:r>
          </w:p>
          <w:tbl>
            <w:tblPr>
              <w:tblStyle w:val="Table4"/>
              <w:tblW w:w="97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
              <w:gridCol w:w="876"/>
              <w:gridCol w:w="1147"/>
              <w:gridCol w:w="1418"/>
              <w:gridCol w:w="1701"/>
              <w:gridCol w:w="1134"/>
              <w:gridCol w:w="1559"/>
              <w:gridCol w:w="1559"/>
              <w:tblGridChange w:id="0">
                <w:tblGrid>
                  <w:gridCol w:w="382"/>
                  <w:gridCol w:w="876"/>
                  <w:gridCol w:w="1147"/>
                  <w:gridCol w:w="1418"/>
                  <w:gridCol w:w="1701"/>
                  <w:gridCol w:w="1134"/>
                  <w:gridCol w:w="1559"/>
                  <w:gridCol w:w="1559"/>
                </w:tblGrid>
              </w:tblGridChange>
            </w:tblGrid>
            <w:tr>
              <w:trPr>
                <w:cantSplit w:val="0"/>
                <w:tblHeader w:val="0"/>
              </w:trPr>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Unti ID</w:t>
                  </w:r>
                </w:p>
              </w:tc>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Leader ID</w:t>
                  </w:r>
                </w:p>
              </w:tc>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ФИО</w:t>
                  </w:r>
                </w:p>
              </w:tc>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Роль в проекте</w:t>
                  </w:r>
                </w:p>
              </w:tc>
              <w:tc>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Телефон, почта</w:t>
                  </w:r>
                </w:p>
              </w:tc>
              <w:tc>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Должность (при наличии)</w:t>
                  </w:r>
                </w:p>
              </w:tc>
              <w:tc>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Опыт и квалификация (краткое описание)</w:t>
                  </w:r>
                </w:p>
              </w:tc>
            </w:tr>
            <w:tr>
              <w:trPr>
                <w:cantSplit w:val="0"/>
                <w:tblHeader w:val="0"/>
              </w:trPr>
              <w:tc>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47">
                  <w:pPr>
                    <w:tabs>
                      <w:tab w:val="left" w:leader="none" w:pos="432"/>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rtl w:val="0"/>
                    </w:rPr>
                    <w:t xml:space="preserve">U1195781</w:t>
                  </w:r>
                  <w:r w:rsidDel="00000000" w:rsidR="00000000" w:rsidRPr="00000000">
                    <w:rPr>
                      <w:rtl w:val="0"/>
                    </w:rPr>
                  </w:r>
                </w:p>
              </w:tc>
              <w:tc>
                <w:tcPr/>
                <w:p w:rsidR="00000000" w:rsidDel="00000000" w:rsidP="00000000" w:rsidRDefault="00000000" w:rsidRPr="00000000" w14:paraId="00000048">
                  <w:pPr>
                    <w:tabs>
                      <w:tab w:val="left" w:leader="none" w:pos="432"/>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rtl w:val="0"/>
                    </w:rPr>
                    <w:t xml:space="preserve">3117933</w:t>
                  </w:r>
                  <w:r w:rsidDel="00000000" w:rsidR="00000000" w:rsidRPr="00000000">
                    <w:rPr>
                      <w:rtl w:val="0"/>
                    </w:rPr>
                  </w:r>
                </w:p>
              </w:tc>
              <w:tc>
                <w:tcPr/>
                <w:p w:rsidR="00000000" w:rsidDel="00000000" w:rsidP="00000000" w:rsidRDefault="00000000" w:rsidRPr="00000000" w14:paraId="00000049">
                  <w:pPr>
                    <w:tabs>
                      <w:tab w:val="left" w:leader="none" w:pos="432"/>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rtl w:val="0"/>
                    </w:rPr>
                    <w:t xml:space="preserve">Булатов Илья Алексеевич</w:t>
                  </w:r>
                  <w:r w:rsidDel="00000000" w:rsidR="00000000" w:rsidRPr="00000000">
                    <w:rPr>
                      <w:rtl w:val="0"/>
                    </w:rPr>
                  </w:r>
                </w:p>
              </w:tc>
              <w:tc>
                <w:tcPr/>
                <w:p w:rsidR="00000000" w:rsidDel="00000000" w:rsidP="00000000" w:rsidRDefault="00000000" w:rsidRPr="00000000" w14:paraId="0000004A">
                  <w:pPr>
                    <w:tabs>
                      <w:tab w:val="left" w:leader="none" w:pos="432"/>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rtl w:val="0"/>
                    </w:rPr>
                    <w:t xml:space="preserve">Программная часть</w:t>
                  </w:r>
                  <w:r w:rsidDel="00000000" w:rsidR="00000000" w:rsidRPr="00000000">
                    <w:rPr>
                      <w:rtl w:val="0"/>
                    </w:rPr>
                  </w:r>
                </w:p>
              </w:tc>
              <w:tc>
                <w:tcPr/>
                <w:p w:rsidR="00000000" w:rsidDel="00000000" w:rsidP="00000000" w:rsidRDefault="00000000" w:rsidRPr="00000000" w14:paraId="0000004B">
                  <w:pPr>
                    <w:tabs>
                      <w:tab w:val="left" w:leader="none" w:pos="432"/>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rtl w:val="0"/>
                    </w:rPr>
                    <w:t xml:space="preserve">+79869590283, ilja2019@mail.ru</w:t>
                  </w:r>
                  <w:r w:rsidDel="00000000" w:rsidR="00000000" w:rsidRPr="00000000">
                    <w:rPr>
                      <w:rtl w:val="0"/>
                    </w:rPr>
                  </w:r>
                </w:p>
              </w:tc>
              <w:tc>
                <w:tcPr/>
                <w:p w:rsidR="00000000" w:rsidDel="00000000" w:rsidP="00000000" w:rsidRDefault="00000000" w:rsidRPr="00000000" w14:paraId="0000004C">
                  <w:pPr>
                    <w:tabs>
                      <w:tab w:val="left" w:leader="none" w:pos="432"/>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rtl w:val="0"/>
                    </w:rPr>
                    <w:t xml:space="preserve">Отсутствует</w:t>
                  </w:r>
                  <w:r w:rsidDel="00000000" w:rsidR="00000000" w:rsidRPr="00000000">
                    <w:rPr>
                      <w:rtl w:val="0"/>
                    </w:rPr>
                  </w:r>
                </w:p>
              </w:tc>
              <w:tc>
                <w:tcPr/>
                <w:p w:rsidR="00000000" w:rsidDel="00000000" w:rsidP="00000000" w:rsidRDefault="00000000" w:rsidRPr="00000000" w14:paraId="0000004D">
                  <w:pPr>
                    <w:tabs>
                      <w:tab w:val="left" w:leader="none" w:pos="432"/>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rtl w:val="0"/>
                    </w:rPr>
                    <w:t xml:space="preserve">Отсутствует</w:t>
                  </w:r>
                  <w:r w:rsidDel="00000000" w:rsidR="00000000" w:rsidRPr="00000000">
                    <w:rPr>
                      <w:rtl w:val="0"/>
                    </w:rPr>
                  </w:r>
                </w:p>
              </w:tc>
            </w:tr>
            <w:tr>
              <w:trPr>
                <w:cantSplit w:val="0"/>
                <w:tblHeader w:val="0"/>
              </w:trPr>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4F">
                  <w:pPr>
                    <w:tabs>
                      <w:tab w:val="left" w:leader="none" w:pos="432"/>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rtl w:val="0"/>
                    </w:rPr>
                    <w:t xml:space="preserve">U1683126</w:t>
                  </w:r>
                  <w:r w:rsidDel="00000000" w:rsidR="00000000" w:rsidRPr="00000000">
                    <w:rPr>
                      <w:rtl w:val="0"/>
                    </w:rPr>
                  </w:r>
                </w:p>
              </w:tc>
              <w:tc>
                <w:tcPr/>
                <w:p w:rsidR="00000000" w:rsidDel="00000000" w:rsidP="00000000" w:rsidRDefault="00000000" w:rsidRPr="00000000" w14:paraId="00000050">
                  <w:pPr>
                    <w:tabs>
                      <w:tab w:val="left" w:leader="none" w:pos="432"/>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rtl w:val="0"/>
                    </w:rPr>
                    <w:t xml:space="preserve">5276153</w:t>
                  </w:r>
                  <w:r w:rsidDel="00000000" w:rsidR="00000000" w:rsidRPr="00000000">
                    <w:rPr>
                      <w:rtl w:val="0"/>
                    </w:rPr>
                  </w:r>
                </w:p>
              </w:tc>
              <w:tc>
                <w:tcPr/>
                <w:p w:rsidR="00000000" w:rsidDel="00000000" w:rsidP="00000000" w:rsidRDefault="00000000" w:rsidRPr="00000000" w14:paraId="00000051">
                  <w:pPr>
                    <w:tabs>
                      <w:tab w:val="left" w:leader="none" w:pos="432"/>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rtl w:val="0"/>
                    </w:rPr>
                    <w:t xml:space="preserve">Лементарь Владислав Евгеньевич</w:t>
                  </w:r>
                  <w:r w:rsidDel="00000000" w:rsidR="00000000" w:rsidRPr="00000000">
                    <w:rPr>
                      <w:rtl w:val="0"/>
                    </w:rPr>
                  </w:r>
                </w:p>
              </w:tc>
              <w:tc>
                <w:tcPr/>
                <w:p w:rsidR="00000000" w:rsidDel="00000000" w:rsidP="00000000" w:rsidRDefault="00000000" w:rsidRPr="00000000" w14:paraId="00000052">
                  <w:pPr>
                    <w:tabs>
                      <w:tab w:val="left" w:leader="none" w:pos="432"/>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rtl w:val="0"/>
                    </w:rPr>
                    <w:t xml:space="preserve">Лидер</w:t>
                  </w:r>
                  <w:r w:rsidDel="00000000" w:rsidR="00000000" w:rsidRPr="00000000">
                    <w:rPr>
                      <w:rtl w:val="0"/>
                    </w:rPr>
                  </w:r>
                </w:p>
              </w:tc>
              <w:tc>
                <w:tcPr/>
                <w:p w:rsidR="00000000" w:rsidDel="00000000" w:rsidP="00000000" w:rsidRDefault="00000000" w:rsidRPr="00000000" w14:paraId="00000053">
                  <w:pPr>
                    <w:tabs>
                      <w:tab w:val="left" w:leader="none" w:pos="432"/>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rtl w:val="0"/>
                    </w:rPr>
                    <w:t xml:space="preserve">+79879812872, Lementarvlad@gmail.com</w:t>
                  </w:r>
                  <w:r w:rsidDel="00000000" w:rsidR="00000000" w:rsidRPr="00000000">
                    <w:rPr>
                      <w:rtl w:val="0"/>
                    </w:rPr>
                  </w:r>
                </w:p>
              </w:tc>
              <w:tc>
                <w:tcPr/>
                <w:p w:rsidR="00000000" w:rsidDel="00000000" w:rsidP="00000000" w:rsidRDefault="00000000" w:rsidRPr="00000000" w14:paraId="00000054">
                  <w:pPr>
                    <w:tabs>
                      <w:tab w:val="left" w:leader="none" w:pos="432"/>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rtl w:val="0"/>
                    </w:rPr>
                    <w:t xml:space="preserve">Отсутствует</w:t>
                  </w:r>
                  <w:r w:rsidDel="00000000" w:rsidR="00000000" w:rsidRPr="00000000">
                    <w:rPr>
                      <w:rtl w:val="0"/>
                    </w:rPr>
                  </w:r>
                </w:p>
              </w:tc>
              <w:tc>
                <w:tcPr/>
                <w:p w:rsidR="00000000" w:rsidDel="00000000" w:rsidP="00000000" w:rsidRDefault="00000000" w:rsidRPr="00000000" w14:paraId="00000055">
                  <w:pPr>
                    <w:tabs>
                      <w:tab w:val="left" w:leader="none" w:pos="432"/>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rtl w:val="0"/>
                    </w:rPr>
                    <w:t xml:space="preserve">Отсутствует</w:t>
                  </w:r>
                  <w:r w:rsidDel="00000000" w:rsidR="00000000" w:rsidRPr="00000000">
                    <w:rPr>
                      <w:rtl w:val="0"/>
                    </w:rPr>
                  </w:r>
                </w:p>
              </w:tc>
            </w:tr>
            <w:tr>
              <w:trPr>
                <w:cantSplit w:val="0"/>
                <w:tblHeader w:val="0"/>
              </w:trPr>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0">
            <w:pPr>
              <w:keepNext w:val="1"/>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61">
            <w:pPr>
              <w:keepNext w:val="1"/>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 xml:space="preserve">плаН реализации стартап-проекта</w:t>
            </w:r>
          </w:p>
          <w:p w:rsidR="00000000" w:rsidDel="00000000" w:rsidP="00000000" w:rsidRDefault="00000000" w:rsidRPr="00000000" w14:paraId="00000062">
            <w:pPr>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4">
            <w:pPr>
              <w:tabs>
                <w:tab w:val="left" w:leader="none" w:pos="41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14:paraId="00000065">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Аннотация проекта*</w:t>
            </w:r>
          </w:p>
          <w:p w:rsidR="00000000" w:rsidDel="00000000" w:rsidP="00000000" w:rsidRDefault="00000000" w:rsidRPr="00000000" w14:paraId="00000066">
            <w:pPr>
              <w:tabs>
                <w:tab w:val="left" w:leader="none" w:pos="414"/>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p w:rsidR="00000000" w:rsidDel="00000000" w:rsidP="00000000" w:rsidRDefault="00000000" w:rsidRPr="00000000" w14:paraId="0000006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Mirro — инновационное мобильное приложение, объединяющее салоны красоты и клиентов в уникальное виртуальное пространство. Наше приложение предоставляет удобные инструменты для поиска ближайших салонов, записи на услуги и взаимодействия с мастерами. Мы планируем использовать метод "расширенного франчайзинга", открывая собственные салоны, чтобы укрепить бренд и обеспечить высокий стандарт обслуживания.</w:t>
            </w:r>
          </w:p>
        </w:tc>
      </w:tr>
      <w:tr>
        <w:trPr>
          <w:cantSplit w:val="0"/>
          <w:trHeight w:val="400" w:hRule="atLeast"/>
          <w:tblHeader w:val="0"/>
        </w:trPr>
        <w:tc>
          <w:tcPr/>
          <w:p w:rsidR="00000000" w:rsidDel="00000000" w:rsidP="00000000" w:rsidRDefault="00000000" w:rsidRPr="00000000" w14:paraId="00000068">
            <w:pPr>
              <w:tabs>
                <w:tab w:val="left" w:leader="none" w:pos="414"/>
              </w:tabs>
              <w:rPr>
                <w:rFonts w:ascii="Times New Roman" w:cs="Times New Roman" w:eastAsia="Times New Roman" w:hAnsi="Times New Roman"/>
                <w:b w:val="1"/>
                <w:sz w:val="28"/>
                <w:szCs w:val="28"/>
              </w:rPr>
            </w:pPr>
            <w:r w:rsidDel="00000000" w:rsidR="00000000" w:rsidRPr="00000000">
              <w:rPr>
                <w:rtl w:val="0"/>
              </w:rPr>
            </w:r>
          </w:p>
        </w:tc>
        <w:tc>
          <w:tcPr>
            <w:gridSpan w:val="2"/>
          </w:tcPr>
          <w:p w:rsidR="00000000" w:rsidDel="00000000" w:rsidP="00000000" w:rsidRDefault="00000000" w:rsidRPr="00000000" w14:paraId="00000069">
            <w:pPr>
              <w:tabs>
                <w:tab w:val="left" w:leader="none" w:pos="414"/>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Базовая бизнес-идея </w:t>
            </w: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6B">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p w:rsidR="00000000" w:rsidDel="00000000" w:rsidP="00000000" w:rsidRDefault="00000000" w:rsidRPr="00000000" w14:paraId="0000006C">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Какой продукт (товар/ услуга/ устройство/ ПО/ технология/ процесс и т.д.) будет продаваться*</w:t>
            </w:r>
          </w:p>
          <w:p w:rsidR="00000000" w:rsidDel="00000000" w:rsidP="00000000" w:rsidRDefault="00000000" w:rsidRPr="00000000" w14:paraId="0000006D">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E">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p w:rsidR="00000000" w:rsidDel="00000000" w:rsidP="00000000" w:rsidRDefault="00000000" w:rsidRPr="00000000" w14:paraId="0000006F">
            <w:pPr>
              <w:keepLines w:val="1"/>
              <w:spacing w:after="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0">
            <w:pPr>
              <w:tabs>
                <w:tab w:val="left" w:leader="none" w:pos="432"/>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rtl w:val="0"/>
              </w:rPr>
              <w:t xml:space="preserve">Mirro предоставляет клиентам уникальный опыт в сфере красоты, объединяя салоны и клиентов через инновационное мобильное приложение. Мы распространяемся по методу "расширенного франчайзинга", открывая собственные салоны, чтобы обеспечить стабильное качество услуг и узнаваемость бренда.</w:t>
            </w:r>
            <w:r w:rsidDel="00000000" w:rsidR="00000000" w:rsidRPr="00000000">
              <w:rPr>
                <w:rtl w:val="0"/>
              </w:rPr>
            </w:r>
          </w:p>
        </w:tc>
      </w:tr>
      <w:tr>
        <w:trPr>
          <w:cantSplit w:val="0"/>
          <w:tblHeader w:val="0"/>
        </w:trPr>
        <w:tc>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78"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78"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Какую и чью (какого типа потребителей) проблему решает*</w:t>
            </w:r>
          </w:p>
          <w:p w:rsidR="00000000" w:rsidDel="00000000" w:rsidP="00000000" w:rsidRDefault="00000000" w:rsidRPr="00000000" w14:paraId="00000073">
            <w:pPr>
              <w:tabs>
                <w:tab w:val="left" w:leader="none" w:pos="414"/>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4">
            <w:pPr>
              <w:tabs>
                <w:tab w:val="left" w:leader="none" w:pos="414"/>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Клиент не всегда знает что хочет.</w:t>
            </w:r>
          </w:p>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 смене мастера, возникает необходимость объяснять всё заново.</w:t>
            </w:r>
          </w:p>
          <w:p w:rsidR="00000000" w:rsidDel="00000000" w:rsidP="00000000" w:rsidRDefault="00000000" w:rsidRPr="00000000" w14:paraId="0000007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Неуверенность в профессионализме мастера</w:t>
            </w:r>
          </w:p>
        </w:tc>
      </w:tr>
      <w:tr>
        <w:trPr>
          <w:cantSplit w:val="0"/>
          <w:tblHeader w:val="0"/>
        </w:trPr>
        <w:tc>
          <w:tcPr/>
          <w:p w:rsidR="00000000" w:rsidDel="00000000" w:rsidP="00000000" w:rsidRDefault="00000000" w:rsidRPr="00000000" w14:paraId="0000007A">
            <w:pPr>
              <w:rPr>
                <w:sz w:val="20"/>
                <w:szCs w:val="20"/>
              </w:rPr>
            </w:pPr>
            <w:r w:rsidDel="00000000" w:rsidR="00000000" w:rsidRPr="00000000">
              <w:rPr>
                <w:sz w:val="20"/>
                <w:szCs w:val="20"/>
                <w:rtl w:val="0"/>
              </w:rPr>
              <w:t xml:space="preserve">11</w:t>
            </w:r>
          </w:p>
        </w:tc>
        <w:tc>
          <w:tcPr/>
          <w:p w:rsidR="00000000" w:rsidDel="00000000" w:rsidP="00000000" w:rsidRDefault="00000000" w:rsidRPr="00000000" w14:paraId="0000007B">
            <w:pPr>
              <w:ind w:left="56" w:firstLine="0"/>
              <w:rPr>
                <w:b w:val="1"/>
                <w:sz w:val="20"/>
                <w:szCs w:val="20"/>
              </w:rPr>
            </w:pPr>
            <w:r w:rsidDel="00000000" w:rsidR="00000000" w:rsidRPr="00000000">
              <w:rPr>
                <w:b w:val="1"/>
                <w:sz w:val="20"/>
                <w:szCs w:val="20"/>
                <w:rtl w:val="0"/>
              </w:rPr>
              <w:t xml:space="preserve">Потенциальные потребительские сегменты*</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tabs>
                <w:tab w:val="left" w:leader="none" w:pos="230"/>
              </w:tabs>
              <w:spacing w:after="0" w:before="278"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p w:rsidR="00000000" w:rsidDel="00000000" w:rsidP="00000000" w:rsidRDefault="00000000" w:rsidRPr="00000000" w14:paraId="0000007D">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Для Юридических Лиц (B2B):</w:t>
            </w:r>
          </w:p>
          <w:p w:rsidR="00000000" w:rsidDel="00000000" w:rsidP="00000000" w:rsidRDefault="00000000" w:rsidRPr="00000000" w14:paraId="0000007E">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Категория Бизнеса:</w:t>
            </w:r>
          </w:p>
          <w:p w:rsidR="00000000" w:rsidDel="00000000" w:rsidP="00000000" w:rsidRDefault="00000000" w:rsidRPr="00000000" w14:paraId="0000007F">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0">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Салоны красоты и спа-центры</w:t>
            </w:r>
          </w:p>
          <w:p w:rsidR="00000000" w:rsidDel="00000000" w:rsidP="00000000" w:rsidRDefault="00000000" w:rsidRPr="00000000" w14:paraId="00000081">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Франчайзи и франчайзи-партнеры</w:t>
            </w:r>
          </w:p>
          <w:p w:rsidR="00000000" w:rsidDel="00000000" w:rsidP="00000000" w:rsidRDefault="00000000" w:rsidRPr="00000000" w14:paraId="00000082">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Косметические бренды и производители товаров для салонов</w:t>
            </w:r>
          </w:p>
          <w:p w:rsidR="00000000" w:rsidDel="00000000" w:rsidP="00000000" w:rsidRDefault="00000000" w:rsidRPr="00000000" w14:paraId="00000083">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Отрасль:</w:t>
            </w:r>
          </w:p>
          <w:p w:rsidR="00000000" w:rsidDel="00000000" w:rsidP="00000000" w:rsidRDefault="00000000" w:rsidRPr="00000000" w14:paraId="00000084">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5">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Красота и уход за собой</w:t>
            </w:r>
          </w:p>
          <w:p w:rsidR="00000000" w:rsidDel="00000000" w:rsidP="00000000" w:rsidRDefault="00000000" w:rsidRPr="00000000" w14:paraId="00000086">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Технологии в области красоты</w:t>
            </w:r>
          </w:p>
          <w:p w:rsidR="00000000" w:rsidDel="00000000" w:rsidP="00000000" w:rsidRDefault="00000000" w:rsidRPr="00000000" w14:paraId="00000087">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Франчайзинг</w:t>
            </w:r>
          </w:p>
          <w:p w:rsidR="00000000" w:rsidDel="00000000" w:rsidP="00000000" w:rsidRDefault="00000000" w:rsidRPr="00000000" w14:paraId="00000088">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Географическое Расположение:</w:t>
            </w:r>
          </w:p>
          <w:p w:rsidR="00000000" w:rsidDel="00000000" w:rsidP="00000000" w:rsidRDefault="00000000" w:rsidRPr="00000000" w14:paraId="00000089">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A">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Крупные города и их пригороды, где активна индустрия красоты</w:t>
            </w:r>
          </w:p>
          <w:p w:rsidR="00000000" w:rsidDel="00000000" w:rsidP="00000000" w:rsidRDefault="00000000" w:rsidRPr="00000000" w14:paraId="0000008B">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Регионы с высоким уровнем косметической активности</w:t>
            </w:r>
          </w:p>
          <w:p w:rsidR="00000000" w:rsidDel="00000000" w:rsidP="00000000" w:rsidRDefault="00000000" w:rsidRPr="00000000" w14:paraId="0000008C">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Для Физических Лиц (B2C):</w:t>
            </w:r>
          </w:p>
          <w:p w:rsidR="00000000" w:rsidDel="00000000" w:rsidP="00000000" w:rsidRDefault="00000000" w:rsidRPr="00000000" w14:paraId="0000008D">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Демографические Данные:</w:t>
            </w:r>
          </w:p>
          <w:p w:rsidR="00000000" w:rsidDel="00000000" w:rsidP="00000000" w:rsidRDefault="00000000" w:rsidRPr="00000000" w14:paraId="0000008E">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F">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Возраст: 18-45 лет</w:t>
            </w:r>
          </w:p>
          <w:p w:rsidR="00000000" w:rsidDel="00000000" w:rsidP="00000000" w:rsidRDefault="00000000" w:rsidRPr="00000000" w14:paraId="00000090">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Пол: Все гендеры</w:t>
            </w:r>
          </w:p>
          <w:p w:rsidR="00000000" w:rsidDel="00000000" w:rsidP="00000000" w:rsidRDefault="00000000" w:rsidRPr="00000000" w14:paraId="00000091">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Семейное положение: Все категории</w:t>
            </w:r>
          </w:p>
          <w:p w:rsidR="00000000" w:rsidDel="00000000" w:rsidP="00000000" w:rsidRDefault="00000000" w:rsidRPr="00000000" w14:paraId="00000092">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Вкусы и Предпочтения:</w:t>
            </w:r>
          </w:p>
          <w:p w:rsidR="00000000" w:rsidDel="00000000" w:rsidP="00000000" w:rsidRDefault="00000000" w:rsidRPr="00000000" w14:paraId="00000093">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4">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Люди, ценящие инновации в сфере красоты и технологии AR/VR</w:t>
            </w:r>
          </w:p>
          <w:p w:rsidR="00000000" w:rsidDel="00000000" w:rsidP="00000000" w:rsidRDefault="00000000" w:rsidRPr="00000000" w14:paraId="00000095">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Активные пользователи мобильных приложений</w:t>
            </w:r>
          </w:p>
          <w:p w:rsidR="00000000" w:rsidDel="00000000" w:rsidP="00000000" w:rsidRDefault="00000000" w:rsidRPr="00000000" w14:paraId="00000096">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 кто стремится к персонализированному и удобному клиентскому опыту</w:t>
            </w:r>
          </w:p>
          <w:p w:rsidR="00000000" w:rsidDel="00000000" w:rsidP="00000000" w:rsidRDefault="00000000" w:rsidRPr="00000000" w14:paraId="00000097">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Уровень Образования:</w:t>
            </w:r>
          </w:p>
          <w:p w:rsidR="00000000" w:rsidDel="00000000" w:rsidP="00000000" w:rsidRDefault="00000000" w:rsidRPr="00000000" w14:paraId="00000098">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9">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Среднее и выше образование</w:t>
            </w:r>
          </w:p>
          <w:p w:rsidR="00000000" w:rsidDel="00000000" w:rsidP="00000000" w:rsidRDefault="00000000" w:rsidRPr="00000000" w14:paraId="0000009A">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Уровень Потребления:</w:t>
            </w:r>
          </w:p>
          <w:p w:rsidR="00000000" w:rsidDel="00000000" w:rsidP="00000000" w:rsidRDefault="00000000" w:rsidRPr="00000000" w14:paraId="0000009B">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C">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Пользователи, которые регулярно посещают салоны красоты</w:t>
            </w:r>
          </w:p>
          <w:p w:rsidR="00000000" w:rsidDel="00000000" w:rsidP="00000000" w:rsidRDefault="00000000" w:rsidRPr="00000000" w14:paraId="0000009D">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 кто ищет высокий стандарт обслуживания и персональный подход</w:t>
            </w:r>
          </w:p>
          <w:p w:rsidR="00000000" w:rsidDel="00000000" w:rsidP="00000000" w:rsidRDefault="00000000" w:rsidRPr="00000000" w14:paraId="0000009E">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Географическое Расположение:</w:t>
            </w:r>
          </w:p>
          <w:p w:rsidR="00000000" w:rsidDel="00000000" w:rsidP="00000000" w:rsidRDefault="00000000" w:rsidRPr="00000000" w14:paraId="0000009F">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0">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Города с высокой плотностью населения</w:t>
            </w:r>
          </w:p>
          <w:p w:rsidR="00000000" w:rsidDel="00000000" w:rsidP="00000000" w:rsidRDefault="00000000" w:rsidRPr="00000000" w14:paraId="000000A1">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Активные районы с высоким уровнем потребления услуг красоты и ухода за собой</w:t>
            </w:r>
          </w:p>
          <w:p w:rsidR="00000000" w:rsidDel="00000000" w:rsidP="00000000" w:rsidRDefault="00000000" w:rsidRPr="00000000" w14:paraId="000000A2">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Сектор Рынка:</w:t>
            </w:r>
          </w:p>
          <w:p w:rsidR="00000000" w:rsidDel="00000000" w:rsidP="00000000" w:rsidRDefault="00000000" w:rsidRPr="00000000" w14:paraId="000000A3">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4">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B2C - прямые конечные потребители</w:t>
            </w:r>
          </w:p>
          <w:p w:rsidR="00000000" w:rsidDel="00000000" w:rsidP="00000000" w:rsidRDefault="00000000" w:rsidRPr="00000000" w14:paraId="000000A5">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Потенциал для партнерств с другими B2C компаниями (например, фитнес-центрами, салонами здоровья)</w:t>
            </w:r>
          </w:p>
          <w:p w:rsidR="00000000" w:rsidDel="00000000" w:rsidP="00000000" w:rsidRDefault="00000000" w:rsidRPr="00000000" w14:paraId="000000A6">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Детализация Потребителей в Части 3 Таблицы:</w:t>
            </w:r>
          </w:p>
          <w:p w:rsidR="00000000" w:rsidDel="00000000" w:rsidP="00000000" w:rsidRDefault="00000000" w:rsidRPr="00000000" w14:paraId="000000A7">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Для Юридических Лиц (B2B):</w:t>
            </w:r>
          </w:p>
          <w:p w:rsidR="00000000" w:rsidDel="00000000" w:rsidP="00000000" w:rsidRDefault="00000000" w:rsidRPr="00000000" w14:paraId="000000A8">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Категория Бизнеса:</w:t>
            </w:r>
          </w:p>
          <w:p w:rsidR="00000000" w:rsidDel="00000000" w:rsidP="00000000" w:rsidRDefault="00000000" w:rsidRPr="00000000" w14:paraId="000000A9">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Определение размера и структуры салонов, определение их потребностей</w:t>
            </w:r>
          </w:p>
          <w:p w:rsidR="00000000" w:rsidDel="00000000" w:rsidP="00000000" w:rsidRDefault="00000000" w:rsidRPr="00000000" w14:paraId="000000AA">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Анализ потенциала для партнерства с франчайзинговыми компаниями</w:t>
            </w:r>
          </w:p>
          <w:p w:rsidR="00000000" w:rsidDel="00000000" w:rsidP="00000000" w:rsidRDefault="00000000" w:rsidRPr="00000000" w14:paraId="000000AB">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Для Физических Лиц (B2C):</w:t>
            </w:r>
          </w:p>
          <w:p w:rsidR="00000000" w:rsidDel="00000000" w:rsidP="00000000" w:rsidRDefault="00000000" w:rsidRPr="00000000" w14:paraId="000000AC">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Демографические Данные:</w:t>
            </w:r>
          </w:p>
          <w:p w:rsidR="00000000" w:rsidDel="00000000" w:rsidP="00000000" w:rsidRDefault="00000000" w:rsidRPr="00000000" w14:paraId="000000AD">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E">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Определение конкретных возрастных групп и их предпочтений</w:t>
            </w:r>
          </w:p>
          <w:p w:rsidR="00000000" w:rsidDel="00000000" w:rsidP="00000000" w:rsidRDefault="00000000" w:rsidRPr="00000000" w14:paraId="000000AF">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Анализ предпочтений в зависимости от пола и семейного положения</w:t>
            </w:r>
          </w:p>
          <w:p w:rsidR="00000000" w:rsidDel="00000000" w:rsidP="00000000" w:rsidRDefault="00000000" w:rsidRPr="00000000" w14:paraId="000000B0">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Вкусы и Предпочтения:</w:t>
            </w:r>
          </w:p>
          <w:p w:rsidR="00000000" w:rsidDel="00000000" w:rsidP="00000000" w:rsidRDefault="00000000" w:rsidRPr="00000000" w14:paraId="000000B1">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2">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Исследование востребованности технологий AR/VR</w:t>
            </w:r>
          </w:p>
          <w:p w:rsidR="00000000" w:rsidDel="00000000" w:rsidP="00000000" w:rsidRDefault="00000000" w:rsidRPr="00000000" w14:paraId="000000B3">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Анализ пользователей мобильных приложений и их предпочтений в интерфейсе</w:t>
            </w:r>
          </w:p>
          <w:p w:rsidR="00000000" w:rsidDel="00000000" w:rsidP="00000000" w:rsidRDefault="00000000" w:rsidRPr="00000000" w14:paraId="000000B4">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Уровень Образования:</w:t>
            </w:r>
          </w:p>
          <w:p w:rsidR="00000000" w:rsidDel="00000000" w:rsidP="00000000" w:rsidRDefault="00000000" w:rsidRPr="00000000" w14:paraId="000000B5">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6">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Изучение уровня образования клиентов и их ожиданий</w:t>
            </w:r>
          </w:p>
          <w:p w:rsidR="00000000" w:rsidDel="00000000" w:rsidP="00000000" w:rsidRDefault="00000000" w:rsidRPr="00000000" w14:paraId="000000B7">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Уровень Потребления:</w:t>
            </w:r>
          </w:p>
          <w:p w:rsidR="00000000" w:rsidDel="00000000" w:rsidP="00000000" w:rsidRDefault="00000000" w:rsidRPr="00000000" w14:paraId="000000B8">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9">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Определение частоты посещений салонов красоты</w:t>
            </w:r>
          </w:p>
          <w:p w:rsidR="00000000" w:rsidDel="00000000" w:rsidP="00000000" w:rsidRDefault="00000000" w:rsidRPr="00000000" w14:paraId="000000BA">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Анализ ожиданий от высокого стандарта обслуживания</w:t>
            </w:r>
          </w:p>
          <w:p w:rsidR="00000000" w:rsidDel="00000000" w:rsidP="00000000" w:rsidRDefault="00000000" w:rsidRPr="00000000" w14:paraId="000000BB">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Географическое Расположение:</w:t>
            </w:r>
          </w:p>
          <w:p w:rsidR="00000000" w:rsidDel="00000000" w:rsidP="00000000" w:rsidRDefault="00000000" w:rsidRPr="00000000" w14:paraId="000000BC">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D">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Исследование плотности населения в конкретных регионах</w:t>
            </w:r>
          </w:p>
          <w:p w:rsidR="00000000" w:rsidDel="00000000" w:rsidP="00000000" w:rsidRDefault="00000000" w:rsidRPr="00000000" w14:paraId="000000BE">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Определение активных районов с высоким уровнем потребления</w:t>
            </w:r>
          </w:p>
          <w:p w:rsidR="00000000" w:rsidDel="00000000" w:rsidP="00000000" w:rsidRDefault="00000000" w:rsidRPr="00000000" w14:paraId="000000BF">
            <w:pPr>
              <w:tabs>
                <w:tab w:val="left" w:leader="none" w:pos="432"/>
              </w:tabs>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0">
            <w:pPr>
              <w:keepNext w:val="0"/>
              <w:keepLines w:val="1"/>
              <w:widowControl w:val="0"/>
              <w:pBdr>
                <w:top w:space="0" w:sz="0" w:val="nil"/>
                <w:left w:space="0" w:sz="0" w:val="nil"/>
                <w:bottom w:space="0" w:sz="0" w:val="nil"/>
                <w:right w:space="0" w:sz="0" w:val="nil"/>
                <w:between w:space="0" w:sz="0" w:val="nil"/>
              </w:pBdr>
              <w:shd w:fill="auto" w:val="clear"/>
              <w:tabs>
                <w:tab w:val="left" w:leader="none" w:pos="170"/>
              </w:tabs>
              <w:spacing w:after="0" w:before="278"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p w:rsidR="00000000" w:rsidDel="00000000" w:rsidP="00000000" w:rsidRDefault="00000000" w:rsidRPr="00000000" w14:paraId="000000C1">
            <w:pPr>
              <w:keepNext w:val="0"/>
              <w:keepLines w:val="1"/>
              <w:widowControl w:val="0"/>
              <w:pBdr>
                <w:top w:space="0" w:sz="0" w:val="nil"/>
                <w:left w:space="0" w:sz="0" w:val="nil"/>
                <w:bottom w:space="0" w:sz="0" w:val="nil"/>
                <w:right w:space="0" w:sz="0" w:val="nil"/>
                <w:between w:space="0" w:sz="0" w:val="nil"/>
              </w:pBdr>
              <w:shd w:fill="auto" w:val="clear"/>
              <w:tabs>
                <w:tab w:val="left" w:leader="none" w:pos="170"/>
              </w:tabs>
              <w:spacing w:after="0" w:before="278"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rsidR="00000000" w:rsidDel="00000000" w:rsidP="00000000" w:rsidRDefault="00000000" w:rsidRPr="00000000" w14:paraId="000000C2">
            <w:pPr>
              <w:keepNext w:val="0"/>
              <w:keepLines w:val="1"/>
              <w:widowControl w:val="0"/>
              <w:pBdr>
                <w:top w:space="0" w:sz="0" w:val="nil"/>
                <w:left w:space="0" w:sz="0" w:val="nil"/>
                <w:bottom w:space="0" w:sz="0" w:val="nil"/>
                <w:right w:space="0" w:sz="0" w:val="nil"/>
                <w:between w:space="0" w:sz="0" w:val="nil"/>
              </w:pBdr>
              <w:shd w:fill="auto" w:val="clear"/>
              <w:tabs>
                <w:tab w:val="left" w:leader="none" w:pos="170"/>
              </w:tabs>
              <w:spacing w:after="0" w:before="278"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Lines w:val="1"/>
              <w:tabs>
                <w:tab w:val="left" w:leader="none" w:pos="170"/>
              </w:tabs>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необходимый перечень научно-технических решений с их кратким описанием для создания и выпуска на рынок продукта</w:t>
            </w:r>
          </w:p>
        </w:tc>
        <w:tc>
          <w:tcPr/>
          <w:p w:rsidR="00000000" w:rsidDel="00000000" w:rsidP="00000000" w:rsidRDefault="00000000" w:rsidRPr="00000000" w14:paraId="000000C4">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Разрабатываемая цифровая платформа будет обеспечивать удобный интерфейс для предпринимателей и заказчиков, используя собственную сетевую инфраструктуру. Внедряется передовая система электронной коммерции с поддержкой различных методов оплаты и высоким уровнем защиты данных. В качестве партнеров рассматриваются СБЕР и Тинькофф для обеспечения безопасных онлайн-транзакций с комиссиями от пользовательских транзакций. Используются облачные технологии для масштабируемости и гибкости, обеспечивая доступность данных и приложений для пользователей в любое время и место. Для эффективного управления данными и аналитики используются современные системы управления данными (СУБД) с целью анализа поведения пользователей и предоставления персонализированных услуг.</w:t>
            </w:r>
          </w:p>
        </w:tc>
      </w:tr>
      <w:tr>
        <w:trPr>
          <w:cantSplit w:val="0"/>
          <w:trHeight w:val="2655" w:hRule="atLeast"/>
          <w:tblHeader w:val="0"/>
        </w:trPr>
        <w:tc>
          <w:tcPr/>
          <w:p w:rsidR="00000000" w:rsidDel="00000000" w:rsidP="00000000" w:rsidRDefault="00000000" w:rsidRPr="00000000" w14:paraId="000000C5">
            <w:pPr>
              <w:tabs>
                <w:tab w:val="left" w:leader="none" w:pos="41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p w:rsidR="00000000" w:rsidDel="00000000" w:rsidP="00000000" w:rsidRDefault="00000000" w:rsidRPr="00000000" w14:paraId="000000C6">
            <w:pPr>
              <w:tabs>
                <w:tab w:val="left" w:leader="none" w:pos="41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Бизнес-модель*</w:t>
            </w:r>
          </w:p>
          <w:p w:rsidR="00000000" w:rsidDel="00000000" w:rsidP="00000000" w:rsidRDefault="00000000" w:rsidRPr="00000000" w14:paraId="000000C7">
            <w:pPr>
              <w:tabs>
                <w:tab w:val="left" w:leader="none" w:pos="41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r w:rsidDel="00000000" w:rsidR="00000000" w:rsidRPr="00000000">
              <w:rPr>
                <w:rtl w:val="0"/>
              </w:rPr>
            </w:r>
          </w:p>
        </w:tc>
        <w:tc>
          <w:tcPr/>
          <w:p w:rsidR="00000000" w:rsidDel="00000000" w:rsidP="00000000" w:rsidRDefault="00000000" w:rsidRPr="00000000" w14:paraId="000000C8">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Ключевые ценности</w:t>
            </w:r>
          </w:p>
          <w:p w:rsidR="00000000" w:rsidDel="00000000" w:rsidP="00000000" w:rsidRDefault="00000000" w:rsidRPr="00000000" w14:paraId="000000C9">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Молодые люди</w:t>
            </w:r>
          </w:p>
          <w:p w:rsidR="00000000" w:rsidDel="00000000" w:rsidP="00000000" w:rsidRDefault="00000000" w:rsidRPr="00000000" w14:paraId="000000CA">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активный образ жизни - Сохранени стиля и внешнего вида</w:t>
            </w:r>
          </w:p>
          <w:p w:rsidR="00000000" w:rsidDel="00000000" w:rsidP="00000000" w:rsidRDefault="00000000" w:rsidRPr="00000000" w14:paraId="000000CB">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Люди, чья профессия связана с постоянными командировками, путешествиями - Сохранение внешнего вида в любом месте пребывания</w:t>
            </w:r>
          </w:p>
          <w:p w:rsidR="00000000" w:rsidDel="00000000" w:rsidP="00000000" w:rsidRDefault="00000000" w:rsidRPr="00000000" w14:paraId="000000CC">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Простота и скорость записи к специалисту</w:t>
            </w:r>
          </w:p>
          <w:p w:rsidR="00000000" w:rsidDel="00000000" w:rsidP="00000000" w:rsidRDefault="00000000" w:rsidRPr="00000000" w14:paraId="000000CD">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E">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Сегменты клиентов</w:t>
            </w:r>
          </w:p>
          <w:p w:rsidR="00000000" w:rsidDel="00000000" w:rsidP="00000000" w:rsidRDefault="00000000" w:rsidRPr="00000000" w14:paraId="000000CF">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Молодые люди</w:t>
            </w:r>
          </w:p>
          <w:p w:rsidR="00000000" w:rsidDel="00000000" w:rsidP="00000000" w:rsidRDefault="00000000" w:rsidRPr="00000000" w14:paraId="000000D0">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Путешественники</w:t>
            </w:r>
          </w:p>
          <w:p w:rsidR="00000000" w:rsidDel="00000000" w:rsidP="00000000" w:rsidRDefault="00000000" w:rsidRPr="00000000" w14:paraId="000000D1">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Люди, которые часто переезжают (по работе/иным причинам)</w:t>
            </w:r>
          </w:p>
          <w:p w:rsidR="00000000" w:rsidDel="00000000" w:rsidP="00000000" w:rsidRDefault="00000000" w:rsidRPr="00000000" w14:paraId="000000D2">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3">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Каналы</w:t>
            </w:r>
          </w:p>
          <w:p w:rsidR="00000000" w:rsidDel="00000000" w:rsidP="00000000" w:rsidRDefault="00000000" w:rsidRPr="00000000" w14:paraId="000000D4">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Сайт</w:t>
            </w:r>
          </w:p>
          <w:p w:rsidR="00000000" w:rsidDel="00000000" w:rsidP="00000000" w:rsidRDefault="00000000" w:rsidRPr="00000000" w14:paraId="000000D5">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ВК (группа)</w:t>
            </w:r>
          </w:p>
          <w:p w:rsidR="00000000" w:rsidDel="00000000" w:rsidP="00000000" w:rsidRDefault="00000000" w:rsidRPr="00000000" w14:paraId="000000D6">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Телеграм (канал)</w:t>
            </w:r>
          </w:p>
          <w:p w:rsidR="00000000" w:rsidDel="00000000" w:rsidP="00000000" w:rsidRDefault="00000000" w:rsidRPr="00000000" w14:paraId="000000D7">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Карты (Яндекс, Гугл, 2Гис)</w:t>
            </w:r>
          </w:p>
          <w:p w:rsidR="00000000" w:rsidDel="00000000" w:rsidP="00000000" w:rsidRDefault="00000000" w:rsidRPr="00000000" w14:paraId="000000D8">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Сарафанное радио</w:t>
            </w:r>
          </w:p>
          <w:p w:rsidR="00000000" w:rsidDel="00000000" w:rsidP="00000000" w:rsidRDefault="00000000" w:rsidRPr="00000000" w14:paraId="000000D9">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A">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Взаимоотношения с клиентами</w:t>
            </w:r>
          </w:p>
          <w:p w:rsidR="00000000" w:rsidDel="00000000" w:rsidP="00000000" w:rsidRDefault="00000000" w:rsidRPr="00000000" w14:paraId="000000DB">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Запись через приложение, выбор удобного времени.</w:t>
            </w:r>
          </w:p>
          <w:p w:rsidR="00000000" w:rsidDel="00000000" w:rsidP="00000000" w:rsidRDefault="00000000" w:rsidRPr="00000000" w14:paraId="000000DC">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Напоминание о записи (пуш-уведомление)</w:t>
            </w:r>
          </w:p>
          <w:p w:rsidR="00000000" w:rsidDel="00000000" w:rsidP="00000000" w:rsidRDefault="00000000" w:rsidRPr="00000000" w14:paraId="000000DD">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Подборки стильных причёсок посезонно</w:t>
            </w:r>
          </w:p>
          <w:p w:rsidR="00000000" w:rsidDel="00000000" w:rsidP="00000000" w:rsidRDefault="00000000" w:rsidRPr="00000000" w14:paraId="000000DE">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Напоминание о необходимости прийти к парикмахеру</w:t>
            </w:r>
          </w:p>
          <w:p w:rsidR="00000000" w:rsidDel="00000000" w:rsidP="00000000" w:rsidRDefault="00000000" w:rsidRPr="00000000" w14:paraId="000000DF">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0">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Потоки доходов</w:t>
              <w:tab/>
              <w:tab/>
            </w:r>
          </w:p>
          <w:p w:rsidR="00000000" w:rsidDel="00000000" w:rsidP="00000000" w:rsidRDefault="00000000" w:rsidRPr="00000000" w14:paraId="000000E1">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Система подписок</w:t>
            </w:r>
          </w:p>
          <w:p w:rsidR="00000000" w:rsidDel="00000000" w:rsidP="00000000" w:rsidRDefault="00000000" w:rsidRPr="00000000" w14:paraId="000000E2">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Роялти от Франчайзи (при франшизе)</w:t>
            </w:r>
          </w:p>
          <w:p w:rsidR="00000000" w:rsidDel="00000000" w:rsidP="00000000" w:rsidRDefault="00000000" w:rsidRPr="00000000" w14:paraId="000000E3">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4">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Ключевые партнеры</w:t>
            </w:r>
          </w:p>
          <w:p w:rsidR="00000000" w:rsidDel="00000000" w:rsidP="00000000" w:rsidRDefault="00000000" w:rsidRPr="00000000" w14:paraId="000000E5">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Парикмахеры</w:t>
            </w:r>
          </w:p>
          <w:p w:rsidR="00000000" w:rsidDel="00000000" w:rsidP="00000000" w:rsidRDefault="00000000" w:rsidRPr="00000000" w14:paraId="000000E6">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Стилисты</w:t>
            </w:r>
          </w:p>
          <w:p w:rsidR="00000000" w:rsidDel="00000000" w:rsidP="00000000" w:rsidRDefault="00000000" w:rsidRPr="00000000" w14:paraId="000000E7">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Производители оборудования для парикмахерских</w:t>
            </w:r>
          </w:p>
          <w:p w:rsidR="00000000" w:rsidDel="00000000" w:rsidP="00000000" w:rsidRDefault="00000000" w:rsidRPr="00000000" w14:paraId="000000E8">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Другие парикмахерские/салоны красоты/барбершопы</w:t>
            </w:r>
          </w:p>
          <w:p w:rsidR="00000000" w:rsidDel="00000000" w:rsidP="00000000" w:rsidRDefault="00000000" w:rsidRPr="00000000" w14:paraId="000000E9">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A">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B">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Ключевые действия</w:t>
            </w:r>
          </w:p>
          <w:p w:rsidR="00000000" w:rsidDel="00000000" w:rsidP="00000000" w:rsidRDefault="00000000" w:rsidRPr="00000000" w14:paraId="000000EC">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Упрощение процесса записи к специалисту (с помощью приложения)</w:t>
            </w:r>
          </w:p>
          <w:p w:rsidR="00000000" w:rsidDel="00000000" w:rsidP="00000000" w:rsidRDefault="00000000" w:rsidRPr="00000000" w14:paraId="000000ED">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Изменение принцыпа взаимодействия между клиентом и смециалистом</w:t>
            </w:r>
          </w:p>
          <w:p w:rsidR="00000000" w:rsidDel="00000000" w:rsidP="00000000" w:rsidRDefault="00000000" w:rsidRPr="00000000" w14:paraId="000000EE">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F">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Структура расходов</w:t>
              <w:tab/>
            </w:r>
          </w:p>
          <w:p w:rsidR="00000000" w:rsidDel="00000000" w:rsidP="00000000" w:rsidRDefault="00000000" w:rsidRPr="00000000" w14:paraId="000000F0">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Оплата аренды</w:t>
            </w:r>
          </w:p>
          <w:p w:rsidR="00000000" w:rsidDel="00000000" w:rsidP="00000000" w:rsidRDefault="00000000" w:rsidRPr="00000000" w14:paraId="000000F1">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Эквайринг банк и офисные затраты</w:t>
            </w:r>
          </w:p>
          <w:p w:rsidR="00000000" w:rsidDel="00000000" w:rsidP="00000000" w:rsidRDefault="00000000" w:rsidRPr="00000000" w14:paraId="000000F2">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Замена и ремонт оборудования в помещении</w:t>
            </w:r>
          </w:p>
          <w:p w:rsidR="00000000" w:rsidDel="00000000" w:rsidP="00000000" w:rsidRDefault="00000000" w:rsidRPr="00000000" w14:paraId="000000F3">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Маркетинг</w:t>
            </w:r>
          </w:p>
          <w:p w:rsidR="00000000" w:rsidDel="00000000" w:rsidP="00000000" w:rsidRDefault="00000000" w:rsidRPr="00000000" w14:paraId="000000F4">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Оплата налогов</w:t>
            </w:r>
          </w:p>
        </w:tc>
      </w:tr>
      <w:tr>
        <w:trPr>
          <w:cantSplit w:val="0"/>
          <w:tblHeader w:val="0"/>
        </w:trPr>
        <w:tc>
          <w:tcPr/>
          <w:p w:rsidR="00000000" w:rsidDel="00000000" w:rsidP="00000000" w:rsidRDefault="00000000" w:rsidRPr="00000000" w14:paraId="000000F5">
            <w:pPr>
              <w:tabs>
                <w:tab w:val="left" w:leader="none" w:pos="414"/>
              </w:tabs>
              <w:rPr/>
            </w:pPr>
            <w:r w:rsidDel="00000000" w:rsidR="00000000" w:rsidRPr="00000000">
              <w:rPr>
                <w:rFonts w:ascii="Times New Roman" w:cs="Times New Roman" w:eastAsia="Times New Roman" w:hAnsi="Times New Roman"/>
                <w:sz w:val="20"/>
                <w:szCs w:val="20"/>
                <w:rtl w:val="0"/>
              </w:rPr>
              <w:t xml:space="preserve">14</w:t>
            </w:r>
            <w:r w:rsidDel="00000000" w:rsidR="00000000" w:rsidRPr="00000000">
              <w:rPr>
                <w:rtl w:val="0"/>
              </w:rPr>
            </w:r>
          </w:p>
        </w:tc>
        <w:tc>
          <w:tcPr/>
          <w:p w:rsidR="00000000" w:rsidDel="00000000" w:rsidP="00000000" w:rsidRDefault="00000000" w:rsidRPr="00000000" w14:paraId="000000F6">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Основные конкуренты*</w:t>
            </w:r>
          </w:p>
          <w:p w:rsidR="00000000" w:rsidDel="00000000" w:rsidP="00000000" w:rsidRDefault="00000000" w:rsidRPr="00000000" w14:paraId="000000F7">
            <w:pPr>
              <w:tabs>
                <w:tab w:val="left" w:leader="none" w:pos="414"/>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Кратко указываются основные конкуренты (не менее 5)</w:t>
            </w:r>
          </w:p>
        </w:tc>
        <w:tc>
          <w:tcPr/>
          <w:p w:rsidR="00000000" w:rsidDel="00000000" w:rsidP="00000000" w:rsidRDefault="00000000" w:rsidRPr="00000000" w14:paraId="000000F8">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Чио Рио</w:t>
            </w:r>
          </w:p>
          <w:p w:rsidR="00000000" w:rsidDel="00000000" w:rsidP="00000000" w:rsidRDefault="00000000" w:rsidRPr="00000000" w14:paraId="000000F9">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Барбершоп “Chop-Chop”</w:t>
            </w:r>
          </w:p>
          <w:p w:rsidR="00000000" w:rsidDel="00000000" w:rsidP="00000000" w:rsidRDefault="00000000" w:rsidRPr="00000000" w14:paraId="000000FA">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Салон красоты “BodySilk”</w:t>
            </w:r>
          </w:p>
          <w:p w:rsidR="00000000" w:rsidDel="00000000" w:rsidP="00000000" w:rsidRDefault="00000000" w:rsidRPr="00000000" w14:paraId="000000FB">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Сеть парикмахерских “Пчёлка”</w:t>
            </w:r>
          </w:p>
          <w:p w:rsidR="00000000" w:rsidDel="00000000" w:rsidP="00000000" w:rsidRDefault="00000000" w:rsidRPr="00000000" w14:paraId="000000FC">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Частные парикмахерские</w:t>
            </w:r>
          </w:p>
        </w:tc>
      </w:tr>
      <w:tr>
        <w:trPr>
          <w:cantSplit w:val="0"/>
          <w:tblHeader w:val="0"/>
        </w:trPr>
        <w:tc>
          <w:tcPr/>
          <w:p w:rsidR="00000000" w:rsidDel="00000000" w:rsidP="00000000" w:rsidRDefault="00000000" w:rsidRPr="00000000" w14:paraId="000000FD">
            <w:pPr>
              <w:tabs>
                <w:tab w:val="left" w:leader="none" w:pos="41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p w:rsidR="00000000" w:rsidDel="00000000" w:rsidP="00000000" w:rsidRDefault="00000000" w:rsidRPr="00000000" w14:paraId="000000FE">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Ценностное предложение*</w:t>
            </w:r>
          </w:p>
          <w:p w:rsidR="00000000" w:rsidDel="00000000" w:rsidP="00000000" w:rsidRDefault="00000000" w:rsidRPr="00000000" w14:paraId="000000FF">
            <w:pPr>
              <w:tabs>
                <w:tab w:val="left" w:leader="none" w:pos="414"/>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p w:rsidR="00000000" w:rsidDel="00000000" w:rsidP="00000000" w:rsidRDefault="00000000" w:rsidRPr="00000000" w14:paraId="00000100">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Какие проблемы клиента мы решаем?</w:t>
            </w:r>
          </w:p>
          <w:p w:rsidR="00000000" w:rsidDel="00000000" w:rsidP="00000000" w:rsidRDefault="00000000" w:rsidRPr="00000000" w14:paraId="00000101">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Что ценного в нашем предложении?</w:t>
            </w:r>
          </w:p>
          <w:p w:rsidR="00000000" w:rsidDel="00000000" w:rsidP="00000000" w:rsidRDefault="00000000" w:rsidRPr="00000000" w14:paraId="00000102">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Какие услуги мы можем предложить каждому из сегментов потребителей?</w:t>
            </w:r>
          </w:p>
          <w:p w:rsidR="00000000" w:rsidDel="00000000" w:rsidP="00000000" w:rsidRDefault="00000000" w:rsidRPr="00000000" w14:paraId="00000103">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Молодые люди</w:t>
            </w:r>
          </w:p>
          <w:p w:rsidR="00000000" w:rsidDel="00000000" w:rsidP="00000000" w:rsidRDefault="00000000" w:rsidRPr="00000000" w14:paraId="00000104">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активный образ жизни - Сохранени стиля и внешнего вида</w:t>
            </w:r>
          </w:p>
          <w:p w:rsidR="00000000" w:rsidDel="00000000" w:rsidP="00000000" w:rsidRDefault="00000000" w:rsidRPr="00000000" w14:paraId="00000105">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Люди, чья профессия связана с постоянными командировками, путешествиями - Сохранение внешнего вида в любом месте пребывания</w:t>
            </w:r>
          </w:p>
          <w:p w:rsidR="00000000" w:rsidDel="00000000" w:rsidP="00000000" w:rsidRDefault="00000000" w:rsidRPr="00000000" w14:paraId="00000106">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Простота и скорость записи к специалисту</w:t>
            </w:r>
          </w:p>
        </w:tc>
      </w:tr>
      <w:tr>
        <w:trPr>
          <w:cantSplit w:val="0"/>
          <w:trHeight w:val="1011" w:hRule="atLeast"/>
          <w:tblHeader w:val="0"/>
        </w:trPr>
        <w:tc>
          <w:tcPr/>
          <w:p w:rsidR="00000000" w:rsidDel="00000000" w:rsidP="00000000" w:rsidRDefault="00000000" w:rsidRPr="00000000" w14:paraId="00000107">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w:t>
            </w:r>
          </w:p>
        </w:tc>
        <w:tc>
          <w:tcPr/>
          <w:p w:rsidR="00000000" w:rsidDel="00000000" w:rsidP="00000000" w:rsidRDefault="00000000" w:rsidRPr="00000000" w14:paraId="00000108">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rsidR="00000000" w:rsidDel="00000000" w:rsidP="00000000" w:rsidRDefault="00000000" w:rsidRPr="00000000" w14:paraId="00000109">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A">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p w:rsidR="00000000" w:rsidDel="00000000" w:rsidP="00000000" w:rsidRDefault="00000000" w:rsidRPr="00000000" w14:paraId="0000010B">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Обоснование устойчивости бизнеса:</w:t>
            </w:r>
          </w:p>
          <w:p w:rsidR="00000000" w:rsidDel="00000000" w:rsidP="00000000" w:rsidRDefault="00000000" w:rsidRPr="00000000" w14:paraId="0000010C">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D">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Технологические Инновации:</w:t>
            </w:r>
          </w:p>
          <w:p w:rsidR="00000000" w:rsidDel="00000000" w:rsidP="00000000" w:rsidRDefault="00000000" w:rsidRPr="00000000" w14:paraId="0000010E">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F">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AR/VR Интеграция: Использование технологий дополненной и виртуальной реальности для предварительного просмотра результатов стрижек является уникальным конкурентным преимуществом. Это улучшает клиентский опыт и привлекает новых пользователей.</w:t>
            </w:r>
          </w:p>
          <w:p w:rsidR="00000000" w:rsidDel="00000000" w:rsidP="00000000" w:rsidRDefault="00000000" w:rsidRPr="00000000" w14:paraId="00000110">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Клиентский Опыт и Пользовательский Интерфейс:</w:t>
            </w:r>
          </w:p>
          <w:p w:rsidR="00000000" w:rsidDel="00000000" w:rsidP="00000000" w:rsidRDefault="00000000" w:rsidRPr="00000000" w14:paraId="00000111">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2">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Удобство Использования Приложения: Создание удобного и интуитивно понятного мобильного приложения обеспечивает привлечение и удержание клиентов. Пользовательский интерфейс Mirro будет дифференцироваться высоким уровнем комфорта и легкости использования.</w:t>
            </w:r>
          </w:p>
          <w:p w:rsidR="00000000" w:rsidDel="00000000" w:rsidP="00000000" w:rsidRDefault="00000000" w:rsidRPr="00000000" w14:paraId="00000113">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Собственные Салоны и Стандарт Обслуживания:</w:t>
            </w:r>
          </w:p>
          <w:p w:rsidR="00000000" w:rsidDel="00000000" w:rsidP="00000000" w:rsidRDefault="00000000" w:rsidRPr="00000000" w14:paraId="00000114">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5">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Контроль Качества: Открытие собственных салонов по методу "расширенного франчайзинга" позволяет поддерживать высокий стандарт обслуживания и обеспечивать единообразие бренда. Это создает доверие у клиентов и укрепляет позицию Mirro на рынке.</w:t>
            </w:r>
          </w:p>
          <w:p w:rsidR="00000000" w:rsidDel="00000000" w:rsidP="00000000" w:rsidRDefault="00000000" w:rsidRPr="00000000" w14:paraId="00000116">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Маркетинг и Партнерства:</w:t>
            </w:r>
          </w:p>
          <w:p w:rsidR="00000000" w:rsidDel="00000000" w:rsidP="00000000" w:rsidRDefault="00000000" w:rsidRPr="00000000" w14:paraId="00000117">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8">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Сотрудничество с Влиятельными Блогерами и Салонами: Партнерства с влиятельными личностями и ключевыми игроками в индустрии красоты позволяют расширять аудиторию и улучшать восприятие бренда.</w:t>
            </w:r>
          </w:p>
          <w:p w:rsidR="00000000" w:rsidDel="00000000" w:rsidP="00000000" w:rsidRDefault="00000000" w:rsidRPr="00000000" w14:paraId="00000119">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Конкурентное Преимущество:</w:t>
            </w:r>
          </w:p>
          <w:p w:rsidR="00000000" w:rsidDel="00000000" w:rsidP="00000000" w:rsidRDefault="00000000" w:rsidRPr="00000000" w14:paraId="0000011A">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B">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Инновационные Технологии и Уникальный Опыт: Наличие AR/VR технологий и уникального клиентского опыта обеспечивает значительное преимущество перед конкурентами.</w:t>
            </w:r>
          </w:p>
          <w:p w:rsidR="00000000" w:rsidDel="00000000" w:rsidP="00000000" w:rsidRDefault="00000000" w:rsidRPr="00000000" w14:paraId="0000011C">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Рыночный Запрос и Тренды:</w:t>
            </w:r>
          </w:p>
          <w:p w:rsidR="00000000" w:rsidDel="00000000" w:rsidP="00000000" w:rsidRDefault="00000000" w:rsidRPr="00000000" w14:paraId="0000011D">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E">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Современные Потребности: Растущий спрос на современные технологии в сфере красоты и ухода за собой обеспечивает постоянную востребованность продукта Mirro.</w:t>
            </w:r>
          </w:p>
          <w:p w:rsidR="00000000" w:rsidDel="00000000" w:rsidP="00000000" w:rsidRDefault="00000000" w:rsidRPr="00000000" w14:paraId="0000011F">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Программы Лояльности и Акции:</w:t>
            </w:r>
          </w:p>
          <w:p w:rsidR="00000000" w:rsidDel="00000000" w:rsidP="00000000" w:rsidRDefault="00000000" w:rsidRPr="00000000" w14:paraId="00000120">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1">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Удержание Клиентов: Реализация программ лояльности и акций для постоянных клиентов способствует удержанию клиентов и повторным продажам.</w:t>
            </w:r>
          </w:p>
          <w:p w:rsidR="00000000" w:rsidDel="00000000" w:rsidP="00000000" w:rsidRDefault="00000000" w:rsidRPr="00000000" w14:paraId="00000122">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Географическое Распределение:</w:t>
            </w:r>
          </w:p>
          <w:p w:rsidR="00000000" w:rsidDel="00000000" w:rsidP="00000000" w:rsidRDefault="00000000" w:rsidRPr="00000000" w14:paraId="00000123">
            <w:pPr>
              <w:tabs>
                <w:tab w:val="left" w:leader="none" w:pos="43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4">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Адаптация к Региональным Особенностям: Анализ рыночных особенностей в различных географических зонах позволяет адаптировать стратегии продаж и маркетинга, увеличивая реализуемость бизнеса.</w:t>
            </w:r>
          </w:p>
          <w:p w:rsidR="00000000" w:rsidDel="00000000" w:rsidP="00000000" w:rsidRDefault="00000000" w:rsidRPr="00000000" w14:paraId="00000125">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Вывод:</w:t>
            </w:r>
          </w:p>
          <w:p w:rsidR="00000000" w:rsidDel="00000000" w:rsidP="00000000" w:rsidRDefault="00000000" w:rsidRPr="00000000" w14:paraId="00000126">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Mirro, благодаря своей уникальной комбинации инновационных технологий, контроля качества через собственные салоны, а также активной маркетинговой стратегии, представляет собой устойчивый бизнес с высоким потенциалом прибыльности. Клиенты оценят удобство использования приложения, а собственные салоны Mirro создадут стабильную базу для обеспечения качественного обслуживания.</w:t>
            </w:r>
          </w:p>
          <w:p w:rsidR="00000000" w:rsidDel="00000000" w:rsidP="00000000" w:rsidRDefault="00000000" w:rsidRPr="00000000" w14:paraId="00000127">
            <w:pPr>
              <w:tabs>
                <w:tab w:val="left" w:leader="none" w:pos="432"/>
              </w:tabs>
              <w:rPr>
                <w:rFonts w:ascii="Times New Roman" w:cs="Times New Roman" w:eastAsia="Times New Roman" w:hAnsi="Times New Roman"/>
                <w:sz w:val="20"/>
                <w:szCs w:val="20"/>
              </w:rPr>
            </w:pPr>
            <w:r w:rsidDel="00000000" w:rsidR="00000000" w:rsidRPr="00000000">
              <w:rPr>
                <w:rtl w:val="0"/>
              </w:rPr>
            </w:r>
          </w:p>
        </w:tc>
      </w:tr>
      <w:tr>
        <w:trPr>
          <w:cantSplit w:val="0"/>
          <w:trHeight w:val="553" w:hRule="atLeast"/>
          <w:tblHeader w:val="0"/>
        </w:trPr>
        <w:tc>
          <w:tcPr/>
          <w:p w:rsidR="00000000" w:rsidDel="00000000" w:rsidP="00000000" w:rsidRDefault="00000000" w:rsidRPr="00000000" w14:paraId="00000128">
            <w:pPr>
              <w:jc w:val="center"/>
              <w:rPr>
                <w:rFonts w:ascii="Times New Roman" w:cs="Times New Roman" w:eastAsia="Times New Roman" w:hAnsi="Times New Roman"/>
                <w:b w:val="1"/>
                <w:sz w:val="28"/>
                <w:szCs w:val="28"/>
              </w:rPr>
            </w:pPr>
            <w:r w:rsidDel="00000000" w:rsidR="00000000" w:rsidRPr="00000000">
              <w:rPr>
                <w:rtl w:val="0"/>
              </w:rPr>
            </w:r>
          </w:p>
        </w:tc>
        <w:tc>
          <w:tcPr>
            <w:gridSpan w:val="2"/>
            <w:vAlign w:val="center"/>
          </w:tcPr>
          <w:p w:rsidR="00000000" w:rsidDel="00000000" w:rsidP="00000000" w:rsidRDefault="00000000" w:rsidRPr="00000000" w14:paraId="00000129">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8"/>
                <w:szCs w:val="28"/>
                <w:rtl w:val="0"/>
              </w:rPr>
              <w:t xml:space="preserve">Характеристика будущего продукта</w:t>
            </w:r>
            <w:r w:rsidDel="00000000" w:rsidR="00000000" w:rsidRPr="00000000">
              <w:rPr>
                <w:rtl w:val="0"/>
              </w:rPr>
            </w:r>
          </w:p>
        </w:tc>
      </w:tr>
      <w:tr>
        <w:trPr>
          <w:cantSplit w:val="0"/>
          <w:tblHeader w:val="0"/>
        </w:trPr>
        <w:tc>
          <w:tcPr/>
          <w:p w:rsidR="00000000" w:rsidDel="00000000" w:rsidP="00000000" w:rsidRDefault="00000000" w:rsidRPr="00000000" w14:paraId="0000012B">
            <w:pPr>
              <w:widowControl w:val="0"/>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w:t>
            </w:r>
          </w:p>
        </w:tc>
        <w:tc>
          <w:tcPr/>
          <w:p w:rsidR="00000000" w:rsidDel="00000000" w:rsidP="00000000" w:rsidRDefault="00000000" w:rsidRPr="00000000" w14:paraId="0000012C">
            <w:pPr>
              <w:widowControl w:val="0"/>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Основные технические параметры, включая обоснование соответствия идеи/задела тематическому направлению (лоту)*</w:t>
            </w:r>
          </w:p>
          <w:p w:rsidR="00000000" w:rsidDel="00000000" w:rsidP="00000000" w:rsidRDefault="00000000" w:rsidRPr="00000000" w14:paraId="0000012D">
            <w:pPr>
              <w:widowControl w:val="0"/>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E">
            <w:pPr>
              <w:widowControl w:val="0"/>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p w:rsidR="00000000" w:rsidDel="00000000" w:rsidP="00000000" w:rsidRDefault="00000000" w:rsidRPr="00000000" w14:paraId="0000012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Мобильное Приложение:</w:t>
            </w:r>
          </w:p>
          <w:p w:rsidR="00000000" w:rsidDel="00000000" w:rsidP="00000000" w:rsidRDefault="00000000" w:rsidRPr="00000000" w14:paraId="0000013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Платформы: iOS и Android.</w:t>
            </w:r>
          </w:p>
          <w:p w:rsidR="00000000" w:rsidDel="00000000" w:rsidP="00000000" w:rsidRDefault="00000000" w:rsidRPr="00000000" w14:paraId="0000013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Удобный Интерфейс: Интуитивно понятный и легкий в использовании интерфейс приложения для максимального комфорта пользователей.</w:t>
            </w:r>
          </w:p>
          <w:p w:rsidR="00000000" w:rsidDel="00000000" w:rsidP="00000000" w:rsidRDefault="00000000" w:rsidRPr="00000000" w14:paraId="0000013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Система Отзывов и Оценок: Интегрированная система обратной связи для оценки салонов и мастеров.</w:t>
            </w:r>
          </w:p>
          <w:p w:rsidR="00000000" w:rsidDel="00000000" w:rsidP="00000000" w:rsidRDefault="00000000" w:rsidRPr="00000000" w14:paraId="0000013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AR/VR Технологии:</w:t>
            </w:r>
          </w:p>
          <w:p w:rsidR="00000000" w:rsidDel="00000000" w:rsidP="00000000" w:rsidRDefault="00000000" w:rsidRPr="00000000" w14:paraId="0000013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Предпросмотр Стрижек: Возможность клиентам виртуально просматривать предварительные результаты стрижек с использованием технологий дополненной и виртуальной реальности.</w:t>
            </w:r>
          </w:p>
          <w:p w:rsidR="00000000" w:rsidDel="00000000" w:rsidP="00000000" w:rsidRDefault="00000000" w:rsidRPr="00000000" w14:paraId="0000013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Интерактивные Эффекты: Возможность выбора и просмотра различных цветов волос, стилей и аксессуаров в режиме реального времени.</w:t>
            </w:r>
          </w:p>
          <w:p w:rsidR="00000000" w:rsidDel="00000000" w:rsidP="00000000" w:rsidRDefault="00000000" w:rsidRPr="00000000" w14:paraId="0000013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Онлайн-Бронирование и Календарь:</w:t>
            </w:r>
          </w:p>
          <w:p w:rsidR="00000000" w:rsidDel="00000000" w:rsidP="00000000" w:rsidRDefault="00000000" w:rsidRPr="00000000" w14:paraId="0000013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Удобное Бронирование: Система онлайн-бронирования услуг в салонах с подробным описанием услуг и стоимостью.</w:t>
            </w:r>
          </w:p>
          <w:p w:rsidR="00000000" w:rsidDel="00000000" w:rsidP="00000000" w:rsidRDefault="00000000" w:rsidRPr="00000000" w14:paraId="0000013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Интегрированный Календарь: Для удобства мастеров и клиентов с возможностью управления расписанием.</w:t>
            </w:r>
          </w:p>
          <w:p w:rsidR="00000000" w:rsidDel="00000000" w:rsidP="00000000" w:rsidRDefault="00000000" w:rsidRPr="00000000" w14:paraId="0000013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Клиентская База и Программы Лояльности:</w:t>
            </w:r>
          </w:p>
          <w:p w:rsidR="00000000" w:rsidDel="00000000" w:rsidP="00000000" w:rsidRDefault="00000000" w:rsidRPr="00000000" w14:paraId="0000013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База Данных Клиентов: Автоматизированная система хранения данных о клиентах для персонализированного обслуживания.</w:t>
            </w:r>
          </w:p>
          <w:p w:rsidR="00000000" w:rsidDel="00000000" w:rsidP="00000000" w:rsidRDefault="00000000" w:rsidRPr="00000000" w14:paraId="0000013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Программы Лояльности: Реализация системы лояльности с использованием скидок, акций и бонусов для постоянных клиентов.</w:t>
            </w:r>
          </w:p>
          <w:p w:rsidR="00000000" w:rsidDel="00000000" w:rsidP="00000000" w:rsidRDefault="00000000" w:rsidRPr="00000000" w14:paraId="0000014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Техническая Инфраструктура для Собственных Салонов:</w:t>
            </w:r>
          </w:p>
          <w:p w:rsidR="00000000" w:rsidDel="00000000" w:rsidP="00000000" w:rsidRDefault="00000000" w:rsidRPr="00000000" w14:paraId="0000014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Система Мониторинга Качества: Внедрение системы мониторинга, чтобы обеспечивать высокий стандарт обслуживания в собственных салонах.</w:t>
            </w:r>
          </w:p>
          <w:p w:rsidR="00000000" w:rsidDel="00000000" w:rsidP="00000000" w:rsidRDefault="00000000" w:rsidRPr="00000000" w14:paraId="0000014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Оборудование для AR/VR: Установка необходимого оборудования для предоставления клиентам возможности виртуального просмотра.</w:t>
            </w:r>
          </w:p>
          <w:p w:rsidR="00000000" w:rsidDel="00000000" w:rsidP="00000000" w:rsidRDefault="00000000" w:rsidRPr="00000000" w14:paraId="0000014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Сетевая Безопасность:</w:t>
            </w:r>
          </w:p>
          <w:p w:rsidR="00000000" w:rsidDel="00000000" w:rsidP="00000000" w:rsidRDefault="00000000" w:rsidRPr="00000000" w14:paraId="0000014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Защита Данных Клиентов: Реализация современных методов защиты данных, чтобы обеспечить конфиденциальность информации клиентов.</w:t>
            </w:r>
          </w:p>
          <w:p w:rsidR="00000000" w:rsidDel="00000000" w:rsidP="00000000" w:rsidRDefault="00000000" w:rsidRPr="00000000" w14:paraId="0000014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Система Обновлений:</w:t>
            </w:r>
          </w:p>
          <w:p w:rsidR="00000000" w:rsidDel="00000000" w:rsidP="00000000" w:rsidRDefault="00000000" w:rsidRPr="00000000" w14:paraId="0000014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Регулярные Обновления Приложения: Постоянные технические обновления для улучшения функционала и безопасности приложения.</w:t>
            </w:r>
          </w:p>
          <w:p w:rsidR="00000000" w:rsidDel="00000000" w:rsidP="00000000" w:rsidRDefault="00000000" w:rsidRPr="00000000" w14:paraId="0000014A">
            <w:pPr>
              <w:ind w:left="0" w:firstLine="0"/>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4B">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c>
          <w:tcPr/>
          <w:p w:rsidR="00000000" w:rsidDel="00000000" w:rsidP="00000000" w:rsidRDefault="00000000" w:rsidRPr="00000000" w14:paraId="0000014C">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Организационные, производственные и финансовые параметры бизнеса*</w:t>
            </w:r>
          </w:p>
          <w:p w:rsidR="00000000" w:rsidDel="00000000" w:rsidP="00000000" w:rsidRDefault="00000000" w:rsidRPr="00000000" w14:paraId="0000014D">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E">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p w:rsidR="00000000" w:rsidDel="00000000" w:rsidP="00000000" w:rsidRDefault="00000000" w:rsidRPr="00000000" w14:paraId="0000014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Команда основателей для стратегического руководства.</w:t>
            </w:r>
          </w:p>
          <w:p w:rsidR="00000000" w:rsidDel="00000000" w:rsidP="00000000" w:rsidRDefault="00000000" w:rsidRPr="00000000" w14:paraId="0000015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Культура инноваций и ориентация на клиента.</w:t>
            </w:r>
          </w:p>
          <w:p w:rsidR="00000000" w:rsidDel="00000000" w:rsidP="00000000" w:rsidRDefault="00000000" w:rsidRPr="00000000" w14:paraId="0000015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Программы обучения и развития для мастеров и персонала.</w:t>
            </w:r>
          </w:p>
          <w:p w:rsidR="00000000" w:rsidDel="00000000" w:rsidP="00000000" w:rsidRDefault="00000000" w:rsidRPr="00000000" w14:paraId="0000015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Производственные Параметры:</w:t>
            </w:r>
          </w:p>
          <w:p w:rsidR="00000000" w:rsidDel="00000000" w:rsidP="00000000" w:rsidRDefault="00000000" w:rsidRPr="00000000" w14:paraId="0000015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Открытие собственных салонов с стандартизацией бренда.</w:t>
            </w:r>
          </w:p>
          <w:p w:rsidR="00000000" w:rsidDel="00000000" w:rsidP="00000000" w:rsidRDefault="00000000" w:rsidRPr="00000000" w14:paraId="0000015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Франчайзинг и партнерства для гибкости и развития.</w:t>
            </w:r>
          </w:p>
          <w:p w:rsidR="00000000" w:rsidDel="00000000" w:rsidP="00000000" w:rsidRDefault="00000000" w:rsidRPr="00000000" w14:paraId="0000015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Интеграция технологий AR/VR для уникального клиентского опыта.</w:t>
            </w:r>
          </w:p>
          <w:p w:rsidR="00000000" w:rsidDel="00000000" w:rsidP="00000000" w:rsidRDefault="00000000" w:rsidRPr="00000000" w14:paraId="0000015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Финансовые Параметры:</w:t>
            </w:r>
          </w:p>
          <w:p w:rsidR="00000000" w:rsidDel="00000000" w:rsidP="00000000" w:rsidRDefault="00000000" w:rsidRPr="00000000" w14:paraId="0000015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Рациональные начальные вложения и поиск инвесторов.</w:t>
            </w:r>
          </w:p>
          <w:p w:rsidR="00000000" w:rsidDel="00000000" w:rsidP="00000000" w:rsidRDefault="00000000" w:rsidRPr="00000000" w14:paraId="0000015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Модель доходов через комиссии от услуг и продажу дополнительных функций.</w:t>
            </w:r>
          </w:p>
          <w:p w:rsidR="00000000" w:rsidDel="00000000" w:rsidP="00000000" w:rsidRDefault="00000000" w:rsidRPr="00000000" w14:paraId="0000015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Регулярная оценка рисков и формирование финансовых резервов.</w:t>
            </w:r>
          </w:p>
          <w:p w:rsidR="00000000" w:rsidDel="00000000" w:rsidP="00000000" w:rsidRDefault="00000000" w:rsidRPr="00000000" w14:paraId="0000015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Партнерские Возможности:</w:t>
            </w:r>
          </w:p>
          <w:p w:rsidR="00000000" w:rsidDel="00000000" w:rsidP="00000000" w:rsidRDefault="00000000" w:rsidRPr="00000000" w14:paraId="0000015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Гибкая система франчайзинга и лицензирования.</w:t>
            </w:r>
          </w:p>
          <w:p w:rsidR="00000000" w:rsidDel="00000000" w:rsidP="00000000" w:rsidRDefault="00000000" w:rsidRPr="00000000" w14:paraId="0000015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Стратегические партнерства с салонами, брендами и технологическими компаниями.</w:t>
            </w:r>
          </w:p>
          <w:p w:rsidR="00000000" w:rsidDel="00000000" w:rsidP="00000000" w:rsidRDefault="00000000" w:rsidRPr="00000000" w14:paraId="0000016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Постоянная финансовая устойчивость через разнообразные источники дохода.</w:t>
            </w:r>
          </w:p>
          <w:p w:rsidR="00000000" w:rsidDel="00000000" w:rsidP="00000000" w:rsidRDefault="00000000" w:rsidRPr="00000000" w14:paraId="00000161">
            <w:pPr>
              <w:ind w:left="0" w:firstLine="0"/>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62">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w:t>
            </w:r>
          </w:p>
        </w:tc>
        <w:tc>
          <w:tcPr/>
          <w:p w:rsidR="00000000" w:rsidDel="00000000" w:rsidP="00000000" w:rsidRDefault="00000000" w:rsidRPr="00000000" w14:paraId="00000163">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Основные конкурентные преимущества*</w:t>
            </w:r>
          </w:p>
          <w:p w:rsidR="00000000" w:rsidDel="00000000" w:rsidP="00000000" w:rsidRDefault="00000000" w:rsidRPr="00000000" w14:paraId="00000164">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5">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p w:rsidR="00000000" w:rsidDel="00000000" w:rsidP="00000000" w:rsidRDefault="00000000" w:rsidRPr="00000000" w14:paraId="00000166">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Конкурентное преимущество: Технологии AR/VR, индивидуальный подход к клиентам, собственные салоны с высоким стандартом обслуживания.</w:t>
            </w:r>
          </w:p>
        </w:tc>
      </w:tr>
      <w:tr>
        <w:trPr>
          <w:cantSplit w:val="0"/>
          <w:tblHeader w:val="0"/>
        </w:trPr>
        <w:tc>
          <w:tcPr/>
          <w:p w:rsidR="00000000" w:rsidDel="00000000" w:rsidP="00000000" w:rsidRDefault="00000000" w:rsidRPr="00000000" w14:paraId="00000167">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168">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Научно-техническое решение и/или результаты, необходимые для создания продукции*</w:t>
            </w:r>
          </w:p>
          <w:p w:rsidR="00000000" w:rsidDel="00000000" w:rsidP="00000000" w:rsidRDefault="00000000" w:rsidRPr="00000000" w14:paraId="00000169">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A">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p w:rsidR="00000000" w:rsidDel="00000000" w:rsidP="00000000" w:rsidRDefault="00000000" w:rsidRPr="00000000" w14:paraId="0000016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Цифровая платформа:</w:t>
            </w:r>
          </w:p>
          <w:p w:rsidR="00000000" w:rsidDel="00000000" w:rsidP="00000000" w:rsidRDefault="00000000" w:rsidRPr="00000000" w14:paraId="0000016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Удобный интерфейс: Важен для предпринимателей и заказчиков, обеспечивая легкость в использовании и навигации, что способствует повышению привлекательности платформы.</w:t>
            </w:r>
          </w:p>
          <w:p w:rsidR="00000000" w:rsidDel="00000000" w:rsidP="00000000" w:rsidRDefault="00000000" w:rsidRPr="00000000" w14:paraId="0000016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Высокая производительность и стабильная работа: Обеспечиваются через собственную сетевую инфраструктуру проекта, что может включать в себя сервера, оптимизированные для обработки большого объема данных и запросов.</w:t>
            </w:r>
          </w:p>
          <w:p w:rsidR="00000000" w:rsidDel="00000000" w:rsidP="00000000" w:rsidRDefault="00000000" w:rsidRPr="00000000" w14:paraId="0000016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Электронная коммерция:</w:t>
            </w:r>
          </w:p>
          <w:p w:rsidR="00000000" w:rsidDel="00000000" w:rsidP="00000000" w:rsidRDefault="00000000" w:rsidRPr="00000000" w14:paraId="0000017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Безопасные онлайн-транзакции: Внедрение передовой системы электронной коммерции обеспечивает безопасность сделок, что особенно важно для создания доверия у пользователей.</w:t>
            </w:r>
          </w:p>
          <w:p w:rsidR="00000000" w:rsidDel="00000000" w:rsidP="00000000" w:rsidRDefault="00000000" w:rsidRPr="00000000" w14:paraId="0000017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Поддержка различных методов оплаты: Разнообразие вариантов оплаты удовлетворяет различным потребностям клиентов, что может повысить удобство использования.</w:t>
            </w:r>
          </w:p>
          <w:p w:rsidR="00000000" w:rsidDel="00000000" w:rsidP="00000000" w:rsidRDefault="00000000" w:rsidRPr="00000000" w14:paraId="0000017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Облачные технологии:</w:t>
            </w:r>
          </w:p>
          <w:p w:rsidR="00000000" w:rsidDel="00000000" w:rsidP="00000000" w:rsidRDefault="00000000" w:rsidRPr="00000000" w14:paraId="0000017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Масштабируемость и гибкость: Облачные технологии позволяют эффективно масштабировать платформу в зависимости от изменяющихся потребностей и объема данных.</w:t>
            </w:r>
          </w:p>
          <w:p w:rsidR="00000000" w:rsidDel="00000000" w:rsidP="00000000" w:rsidRDefault="00000000" w:rsidRPr="00000000" w14:paraId="0000017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Доступность данных в любое время и место: Обеспечивает удобство для пользователей, позволяя им работать с платформой из любой точки страны.</w:t>
            </w:r>
          </w:p>
          <w:p w:rsidR="00000000" w:rsidDel="00000000" w:rsidP="00000000" w:rsidRDefault="00000000" w:rsidRPr="00000000" w14:paraId="0000017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Системы управления данными:</w:t>
            </w:r>
          </w:p>
          <w:p w:rsidR="00000000" w:rsidDel="00000000" w:rsidP="00000000" w:rsidRDefault="00000000" w:rsidRPr="00000000" w14:paraId="0000017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Современные системы управления данными: Использование современных СУБД позволяет эффективно хранить и обрабатывать большие объемы данных, что важно для аналитики и персонализации услуг.</w:t>
            </w:r>
          </w:p>
          <w:p w:rsidR="00000000" w:rsidDel="00000000" w:rsidP="00000000" w:rsidRDefault="00000000" w:rsidRPr="00000000" w14:paraId="0000017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Аналитика и персонализация: Путем анализа поведения пользователей можно предлагать персонализированные услуги, что повышает уровень сервиса и удовлетворенность клиентов.</w:t>
            </w:r>
          </w:p>
          <w:p w:rsidR="00000000" w:rsidDel="00000000" w:rsidP="00000000" w:rsidRDefault="00000000" w:rsidRPr="00000000" w14:paraId="0000017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Касательно партнерства с СБЕР или Тинькофф, это может приносить выгоду в виде дополнительной финансовой поддержки и доверия со стороны пользователей благодаря сотрудничеству с известными финансовыми учреждениями.</w:t>
            </w:r>
          </w:p>
          <w:p w:rsidR="00000000" w:rsidDel="00000000" w:rsidP="00000000" w:rsidRDefault="00000000" w:rsidRPr="00000000" w14:paraId="0000017C">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7D">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w:t>
            </w:r>
          </w:p>
        </w:tc>
        <w:tc>
          <w:tcPr/>
          <w:p w:rsidR="00000000" w:rsidDel="00000000" w:rsidP="00000000" w:rsidRDefault="00000000" w:rsidRPr="00000000" w14:paraId="0000017E">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«Задел». Уровень готовности продукта TRL</w:t>
            </w:r>
          </w:p>
          <w:p w:rsidR="00000000" w:rsidDel="00000000" w:rsidP="00000000" w:rsidRDefault="00000000" w:rsidRPr="00000000" w14:paraId="0000017F">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0">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p w:rsidR="00000000" w:rsidDel="00000000" w:rsidP="00000000" w:rsidRDefault="00000000" w:rsidRPr="00000000" w14:paraId="0000018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TRL 1: Сформулирована фундаментальная концепция, обоснована полезность новой технологии</w:t>
            </w:r>
          </w:p>
          <w:p w:rsidR="00000000" w:rsidDel="00000000" w:rsidP="00000000" w:rsidRDefault="00000000" w:rsidRPr="00000000" w14:paraId="00000182">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83">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c>
          <w:tcPr/>
          <w:p w:rsidR="00000000" w:rsidDel="00000000" w:rsidP="00000000" w:rsidRDefault="00000000" w:rsidRPr="00000000" w14:paraId="00000184">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Соответствие проекта научным и(или) научно-техническим приоритетам образовательной организации/региона заявителя/предприятия*</w:t>
            </w:r>
          </w:p>
          <w:p w:rsidR="00000000" w:rsidDel="00000000" w:rsidP="00000000" w:rsidRDefault="00000000" w:rsidRPr="00000000" w14:paraId="00000185">
            <w:pPr>
              <w:keepLines w:val="1"/>
              <w:spacing w:after="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8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Проект соответствует Программе 2030 Самарского университета, познакомиться с программой можно по ссылке: </w:t>
            </w:r>
            <w:hyperlink r:id="rId7">
              <w:r w:rsidDel="00000000" w:rsidR="00000000" w:rsidRPr="00000000">
                <w:rPr>
                  <w:rFonts w:ascii="Times New Roman" w:cs="Times New Roman" w:eastAsia="Times New Roman" w:hAnsi="Times New Roman"/>
                  <w:color w:val="1155cc"/>
                  <w:sz w:val="20"/>
                  <w:szCs w:val="20"/>
                  <w:u w:val="single"/>
                  <w:rtl w:val="0"/>
                </w:rPr>
                <w:t xml:space="preserve">https://ssau.ru/info/dev/2030</w:t>
              </w:r>
            </w:hyperlink>
            <w:r w:rsidDel="00000000" w:rsidR="00000000" w:rsidRPr="00000000">
              <w:rPr>
                <w:rtl w:val="0"/>
              </w:rPr>
            </w:r>
          </w:p>
          <w:p w:rsidR="00000000" w:rsidDel="00000000" w:rsidP="00000000" w:rsidRDefault="00000000" w:rsidRPr="00000000" w14:paraId="00000187">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88">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w:t>
            </w:r>
          </w:p>
        </w:tc>
        <w:tc>
          <w:tcPr/>
          <w:p w:rsidR="00000000" w:rsidDel="00000000" w:rsidP="00000000" w:rsidRDefault="00000000" w:rsidRPr="00000000" w14:paraId="00000189">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Каналы продвижения будущего продукта*</w:t>
            </w:r>
          </w:p>
          <w:p w:rsidR="00000000" w:rsidDel="00000000" w:rsidP="00000000" w:rsidRDefault="00000000" w:rsidRPr="00000000" w14:paraId="0000018A">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B">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p w:rsidR="00000000" w:rsidDel="00000000" w:rsidP="00000000" w:rsidRDefault="00000000" w:rsidRPr="00000000" w14:paraId="0000018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Реклама в соц. сетях (таргетированная, посты)</w:t>
            </w:r>
          </w:p>
          <w:p w:rsidR="00000000" w:rsidDel="00000000" w:rsidP="00000000" w:rsidRDefault="00000000" w:rsidRPr="00000000" w14:paraId="0000018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Реклама в браузере</w:t>
            </w:r>
          </w:p>
          <w:p w:rsidR="00000000" w:rsidDel="00000000" w:rsidP="00000000" w:rsidRDefault="00000000" w:rsidRPr="00000000" w14:paraId="000001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Наружная реклама</w:t>
            </w:r>
          </w:p>
        </w:tc>
      </w:tr>
      <w:tr>
        <w:trPr>
          <w:cantSplit w:val="0"/>
          <w:tblHeader w:val="0"/>
        </w:trPr>
        <w:tc>
          <w:tcPr/>
          <w:p w:rsidR="00000000" w:rsidDel="00000000" w:rsidP="00000000" w:rsidRDefault="00000000" w:rsidRPr="00000000" w14:paraId="0000018F">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w:t>
            </w:r>
          </w:p>
        </w:tc>
        <w:tc>
          <w:tcPr/>
          <w:p w:rsidR="00000000" w:rsidDel="00000000" w:rsidP="00000000" w:rsidRDefault="00000000" w:rsidRPr="00000000" w14:paraId="00000190">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Каналы сбыта будущего продукта*</w:t>
            </w:r>
          </w:p>
          <w:p w:rsidR="00000000" w:rsidDel="00000000" w:rsidP="00000000" w:rsidRDefault="00000000" w:rsidRPr="00000000" w14:paraId="00000191">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2">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Указать какие каналы сбыта планируется использовать для реализации продукта и дать кратко обоснование выбора</w:t>
            </w:r>
          </w:p>
        </w:tc>
        <w:tc>
          <w:tcPr/>
          <w:p w:rsidR="00000000" w:rsidDel="00000000" w:rsidP="00000000" w:rsidRDefault="00000000" w:rsidRPr="00000000" w14:paraId="0000019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Мобильное Приложение: Удобство и инновации в мобильном приложении обеспечивают прямой доступ клиентов к услугам и технологиям AR/VR.</w:t>
            </w:r>
          </w:p>
          <w:p w:rsidR="00000000" w:rsidDel="00000000" w:rsidP="00000000" w:rsidRDefault="00000000" w:rsidRPr="00000000" w14:paraId="0000019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Онлайн-Продвижение: Активная реклама в социальных сетях и онлайн-платформах обеспечивает широкий охват целевой аудитории.</w:t>
            </w:r>
          </w:p>
          <w:p w:rsidR="00000000" w:rsidDel="00000000" w:rsidP="00000000" w:rsidRDefault="00000000" w:rsidRPr="00000000" w14:paraId="0000019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Франчайзинг и Партнерства: Развитие сети через франчайзинг и стратегические партнерства усиливает присутствие бренда и расширяет географию обслуживания.</w:t>
            </w:r>
          </w:p>
          <w:p w:rsidR="00000000" w:rsidDel="00000000" w:rsidP="00000000" w:rsidRDefault="00000000" w:rsidRPr="00000000" w14:paraId="0000019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Прямые Собственные Салоны: Открытие салонов обеспечивает контроль за стандартами обслуживания и повышает узнаваемость бренда.</w:t>
            </w:r>
          </w:p>
          <w:p w:rsidR="00000000" w:rsidDel="00000000" w:rsidP="00000000" w:rsidRDefault="00000000" w:rsidRPr="00000000" w14:paraId="0000019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Блогеры и Инфлюенсеры: Сотрудничество с влиятельными личностями способствует созданию позитивного имиджа бренда и привлечению внимания клиентов.</w:t>
            </w:r>
          </w:p>
        </w:tc>
      </w:tr>
      <w:tr>
        <w:trPr>
          <w:cantSplit w:val="0"/>
          <w:tblHeader w:val="0"/>
        </w:trPr>
        <w:tc>
          <w:tcPr/>
          <w:p w:rsidR="00000000" w:rsidDel="00000000" w:rsidP="00000000" w:rsidRDefault="00000000" w:rsidRPr="00000000" w14:paraId="00000198">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99">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Характеристика проблемы, на решение которой направлен стартап-проект</w:t>
            </w:r>
          </w:p>
        </w:tc>
      </w:tr>
      <w:tr>
        <w:trPr>
          <w:cantSplit w:val="0"/>
          <w:tblHeader w:val="0"/>
        </w:trPr>
        <w:tc>
          <w:tcPr/>
          <w:p w:rsidR="00000000" w:rsidDel="00000000" w:rsidP="00000000" w:rsidRDefault="00000000" w:rsidRPr="00000000" w14:paraId="0000019B">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19C">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Описание проблемы*</w:t>
            </w:r>
          </w:p>
          <w:p w:rsidR="00000000" w:rsidDel="00000000" w:rsidP="00000000" w:rsidRDefault="00000000" w:rsidRPr="00000000" w14:paraId="0000019D">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E">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Необходимо детально описать проблему, указанную в пункте 9</w:t>
            </w:r>
            <w:r w:rsidDel="00000000" w:rsidR="00000000" w:rsidRPr="00000000">
              <w:rPr>
                <w:rFonts w:ascii="Times New Roman" w:cs="Times New Roman" w:eastAsia="Times New Roman" w:hAnsi="Times New Roman"/>
                <w:sz w:val="20"/>
                <w:szCs w:val="20"/>
                <w:rtl w:val="0"/>
              </w:rPr>
              <w:t xml:space="preserve">  </w:t>
            </w:r>
          </w:p>
        </w:tc>
        <w:tc>
          <w:tcPr/>
          <w:p w:rsidR="00000000" w:rsidDel="00000000" w:rsidP="00000000" w:rsidRDefault="00000000" w:rsidRPr="00000000" w14:paraId="0000019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Mirro сталкивается с серьезной проблемой в индустрии красоты, где большинство салонов не предоставляют клиентам достаточно уникального опыта. Традиционные методы выбора салонов и взаимодействия с мастерами не соответствуют современным ожиданиям клиентов, которые ценят удобство, персонализированный подход и возможность визуализации ожидаемого результата.</w:t>
            </w:r>
          </w:p>
          <w:p w:rsidR="00000000" w:rsidDel="00000000" w:rsidP="00000000" w:rsidRDefault="00000000" w:rsidRPr="00000000" w14:paraId="000001A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Отсутствие Инноваций: Большинство салонов не внедряют инновационные технологии, такие как AR/VR, что приводит к ограниченным возможностям предварительной визуализации и оценки будущего облика.</w:t>
            </w:r>
          </w:p>
          <w:p w:rsidR="00000000" w:rsidDel="00000000" w:rsidP="00000000" w:rsidRDefault="00000000" w:rsidRPr="00000000" w14:paraId="000001A2">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Фрагментированность Рынка: Рынок салонов красоты фрагментирован, что затрудняет поиск подходящего места для клиентов. Отсутствие единого пространства для выбора услуг и взаимодействия с мастерами создает неудобство для пользователей.</w:t>
            </w:r>
          </w:p>
          <w:p w:rsidR="00000000" w:rsidDel="00000000" w:rsidP="00000000" w:rsidRDefault="00000000" w:rsidRPr="00000000" w14:paraId="000001A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Нестабильное Качество Услуг: Переменное качество услуг в салонах является серьезной проблемой. Отсутствие стандартов обслуживания ведет к недовольству клиентов и создает неопределенность при выборе салона.</w:t>
            </w:r>
          </w:p>
          <w:p w:rsidR="00000000" w:rsidDel="00000000" w:rsidP="00000000" w:rsidRDefault="00000000" w:rsidRPr="00000000" w14:paraId="000001A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Недостаток Узнаваемости Бренда: Множество салонов, каждый со своим стилем и уровнем обслуживания, приводит к тому, что бренд Mirro не всегда узнаваем для клиентов.</w:t>
            </w:r>
          </w:p>
          <w:p w:rsidR="00000000" w:rsidDel="00000000" w:rsidP="00000000" w:rsidRDefault="00000000" w:rsidRPr="00000000" w14:paraId="000001A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Неэффективные Методы Расширения Бренда: Традиционные методы расширения сети салонов часто не гарантируют стабильное качество обслуживания и могут уменьшить узнаваемость бренда из-за несогласованности стандартов.</w:t>
            </w:r>
          </w:p>
          <w:p w:rsidR="00000000" w:rsidDel="00000000" w:rsidP="00000000" w:rsidRDefault="00000000" w:rsidRPr="00000000" w14:paraId="000001A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Mirro ставит перед собой задачу решить эти проблемы, предлагая уникальный опыт в сфере красоты через инновационное мобильное приложение и метод "расширенного франчайзинга" для обеспечения стабильного качества услуг и повышения узнаваемости бренда.</w:t>
            </w:r>
          </w:p>
          <w:p w:rsidR="00000000" w:rsidDel="00000000" w:rsidP="00000000" w:rsidRDefault="00000000" w:rsidRPr="00000000" w14:paraId="000001AC">
            <w:pPr>
              <w:ind w:left="0" w:firstLine="0"/>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AD">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w:t>
            </w:r>
          </w:p>
        </w:tc>
        <w:tc>
          <w:tcPr/>
          <w:p w:rsidR="00000000" w:rsidDel="00000000" w:rsidP="00000000" w:rsidRDefault="00000000" w:rsidRPr="00000000" w14:paraId="000001AE">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Какая часть проблемы решается (может быть решена)*</w:t>
            </w:r>
          </w:p>
          <w:p w:rsidR="00000000" w:rsidDel="00000000" w:rsidP="00000000" w:rsidRDefault="00000000" w:rsidRPr="00000000" w14:paraId="000001AF">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0">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p w:rsidR="00000000" w:rsidDel="00000000" w:rsidP="00000000" w:rsidRDefault="00000000" w:rsidRPr="00000000" w14:paraId="000001B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Инновационное Мобильное Приложение:</w:t>
            </w:r>
          </w:p>
          <w:p w:rsidR="00000000" w:rsidDel="00000000" w:rsidP="00000000" w:rsidRDefault="00000000" w:rsidRPr="00000000" w14:paraId="000001B2">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Решение: Внедрение технологий AR/VR в приложение Mirro позволяет клиентам визуализировать ожидаемый результат и провести виртуальный тур по салону. Это помогает клиентам более ясно выразить свои предпочтения и уменьшает неопределенность при выборе услуг.</w:t>
            </w:r>
          </w:p>
          <w:p w:rsidR="00000000" w:rsidDel="00000000" w:rsidP="00000000" w:rsidRDefault="00000000" w:rsidRPr="00000000" w14:paraId="000001B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Индивидуальный Подход и Профессиональные Профили:</w:t>
            </w:r>
          </w:p>
          <w:p w:rsidR="00000000" w:rsidDel="00000000" w:rsidP="00000000" w:rsidRDefault="00000000" w:rsidRPr="00000000" w14:paraId="000001B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Решение: Каждый мастер имеет свой профиль в приложении, содержащий портфолио работ, отзывы клиентов и подробные описания предоставляемых услуг. Это обеспечивает прозрачность и позволяет клиентам выбирать мастера, удовлетворяющего их требованиям.</w:t>
            </w:r>
          </w:p>
          <w:p w:rsidR="00000000" w:rsidDel="00000000" w:rsidP="00000000" w:rsidRDefault="00000000" w:rsidRPr="00000000" w14:paraId="000001B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Персонализированные Рекомендации:</w:t>
            </w:r>
          </w:p>
          <w:p w:rsidR="00000000" w:rsidDel="00000000" w:rsidP="00000000" w:rsidRDefault="00000000" w:rsidRPr="00000000" w14:paraId="000001B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Решение: Алгоритмы в приложении Mirro анализируют предпочтения клиента, предоставляя персонализированные рекомендации по услугам и мастерам. Это упрощает процесс выбора и уменьшает неопределенность.</w:t>
            </w:r>
          </w:p>
          <w:p w:rsidR="00000000" w:rsidDel="00000000" w:rsidP="00000000" w:rsidRDefault="00000000" w:rsidRPr="00000000" w14:paraId="000001B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Система Обратной Связи:</w:t>
            </w:r>
          </w:p>
          <w:p w:rsidR="00000000" w:rsidDel="00000000" w:rsidP="00000000" w:rsidRDefault="00000000" w:rsidRPr="00000000" w14:paraId="000001B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Решение: Возможность оставлять отзывы и оценки после каждого визита помогает клиентам поделиться своим опытом. Это не только повышает уверенность в профессионализме мастера, но и создает положительную динамику для последующих визитов.</w:t>
            </w:r>
          </w:p>
          <w:p w:rsidR="00000000" w:rsidDel="00000000" w:rsidP="00000000" w:rsidRDefault="00000000" w:rsidRPr="00000000" w14:paraId="000001B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Обучение и Стандартизация:</w:t>
            </w:r>
          </w:p>
          <w:p w:rsidR="00000000" w:rsidDel="00000000" w:rsidP="00000000" w:rsidRDefault="00000000" w:rsidRPr="00000000" w14:paraId="000001B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Решение: Обучение мастеров в собственных салонах Mirro и поддержание высоких стандартов обслуживания способствуют улучшению профессионализма и уверенности клиентов в выборе услуг.</w:t>
            </w:r>
          </w:p>
          <w:p w:rsidR="00000000" w:rsidDel="00000000" w:rsidP="00000000" w:rsidRDefault="00000000" w:rsidRPr="00000000" w14:paraId="000001C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Система Взаимодействия:</w:t>
            </w:r>
          </w:p>
          <w:p w:rsidR="00000000" w:rsidDel="00000000" w:rsidP="00000000" w:rsidRDefault="00000000" w:rsidRPr="00000000" w14:paraId="000001C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Решение: Возможность взаимодействия с мастером через чат в приложении перед визитом помогает уточнить детали и предоставляет дополнительный уровень коммуникации.</w:t>
            </w:r>
          </w:p>
          <w:p w:rsidR="00000000" w:rsidDel="00000000" w:rsidP="00000000" w:rsidRDefault="00000000" w:rsidRPr="00000000" w14:paraId="000001C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целом, Mirro создает интегрированное решение, сокращая проблемы неопределенности и улучшая взаимодействие между клиентами и мастерами, что приводит к повышению удовлетворенности клиентов и устранению преград для повторного посещения.</w:t>
            </w:r>
          </w:p>
        </w:tc>
      </w:tr>
      <w:tr>
        <w:trPr>
          <w:cantSplit w:val="0"/>
          <w:tblHeader w:val="0"/>
        </w:trPr>
        <w:tc>
          <w:tcPr/>
          <w:p w:rsidR="00000000" w:rsidDel="00000000" w:rsidP="00000000" w:rsidRDefault="00000000" w:rsidRPr="00000000" w14:paraId="000001C4">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27z</w:t>
            </w:r>
          </w:p>
        </w:tc>
        <w:tc>
          <w:tcPr/>
          <w:p w:rsidR="00000000" w:rsidDel="00000000" w:rsidP="00000000" w:rsidRDefault="00000000" w:rsidRPr="00000000" w14:paraId="000001C5">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«Держатель» проблемы, его мотивации и возможности решения проблемы с использованием продукции*</w:t>
            </w:r>
          </w:p>
          <w:p w:rsidR="00000000" w:rsidDel="00000000" w:rsidP="00000000" w:rsidRDefault="00000000" w:rsidRPr="00000000" w14:paraId="000001C6">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7">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детально описать взаимосвязь между выявленной проблемой и потенциальным потребителем (см. пункты 9, 10 и 24) </w:t>
            </w:r>
          </w:p>
        </w:tc>
        <w:tc>
          <w:tcPr/>
          <w:p w:rsidR="00000000" w:rsidDel="00000000" w:rsidP="00000000" w:rsidRDefault="00000000" w:rsidRPr="00000000" w14:paraId="000001C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Проблема: Клиенты в индустрии красоты сталкиваются с неопределенностью при выборе услуг, переходе между мастерами и неуверенностью в квалификации.</w:t>
            </w:r>
          </w:p>
          <w:p w:rsidR="00000000" w:rsidDel="00000000" w:rsidP="00000000" w:rsidRDefault="00000000" w:rsidRPr="00000000" w14:paraId="000001C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Потребитель: Современные клиенты салонов красоты, ищущие уникальный опыт и высокий уровень сервиса.</w:t>
            </w:r>
          </w:p>
          <w:p w:rsidR="00000000" w:rsidDel="00000000" w:rsidP="00000000" w:rsidRDefault="00000000" w:rsidRPr="00000000" w14:paraId="000001C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Решение:</w:t>
            </w:r>
          </w:p>
          <w:p w:rsidR="00000000" w:rsidDel="00000000" w:rsidP="00000000" w:rsidRDefault="00000000" w:rsidRPr="00000000" w14:paraId="000001C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Инновационное Мобильное Приложение: Визуализация через AR/VR.</w:t>
            </w:r>
          </w:p>
          <w:p w:rsidR="00000000" w:rsidDel="00000000" w:rsidP="00000000" w:rsidRDefault="00000000" w:rsidRPr="00000000" w14:paraId="000001C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Система Управления Персоналом: Профили мастеров для уменьшения неопределенности.</w:t>
            </w:r>
          </w:p>
          <w:p w:rsidR="00000000" w:rsidDel="00000000" w:rsidP="00000000" w:rsidRDefault="00000000" w:rsidRPr="00000000" w14:paraId="000001D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Маркетинг и Продвижение: Онлайн-продвижение и франчайзинг для увеличения узнаваемости и доверия клиентов.</w:t>
            </w:r>
          </w:p>
        </w:tc>
      </w:tr>
      <w:tr>
        <w:trPr>
          <w:cantSplit w:val="0"/>
          <w:tblHeader w:val="0"/>
        </w:trPr>
        <w:tc>
          <w:tcPr/>
          <w:p w:rsidR="00000000" w:rsidDel="00000000" w:rsidP="00000000" w:rsidRDefault="00000000" w:rsidRPr="00000000" w14:paraId="000001D1">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c>
          <w:tcPr/>
          <w:p w:rsidR="00000000" w:rsidDel="00000000" w:rsidP="00000000" w:rsidRDefault="00000000" w:rsidRPr="00000000" w14:paraId="000001D2">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Каким способом будет решена проблема*</w:t>
            </w:r>
          </w:p>
          <w:p w:rsidR="00000000" w:rsidDel="00000000" w:rsidP="00000000" w:rsidRDefault="00000000" w:rsidRPr="00000000" w14:paraId="000001D3">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4">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описать детально, как именно ваши товары и услуги помогут потребителям справляться с проблемой</w:t>
            </w:r>
          </w:p>
        </w:tc>
        <w:tc>
          <w:tcPr/>
          <w:p w:rsidR="00000000" w:rsidDel="00000000" w:rsidP="00000000" w:rsidRDefault="00000000" w:rsidRPr="00000000" w14:paraId="000001D5">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Инновационное Мобильное Приложение:</w:t>
            </w:r>
          </w:p>
          <w:p w:rsidR="00000000" w:rsidDel="00000000" w:rsidP="00000000" w:rsidRDefault="00000000" w:rsidRPr="00000000" w14:paraId="000001D6">
            <w:pPr>
              <w:ind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7">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Описание: Mirro предоставляет клиентам уникальные инструменты AR/VR в мобильном приложении. Это позволяет визуализировать предполагаемый результат услуги, сокращая неопределенность и помогая клиентам точнее выразить свои предпочтения.</w:t>
            </w:r>
          </w:p>
          <w:p w:rsidR="00000000" w:rsidDel="00000000" w:rsidP="00000000" w:rsidRDefault="00000000" w:rsidRPr="00000000" w14:paraId="000001D8">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Система Управления Персоналом:</w:t>
            </w:r>
          </w:p>
          <w:p w:rsidR="00000000" w:rsidDel="00000000" w:rsidP="00000000" w:rsidRDefault="00000000" w:rsidRPr="00000000" w14:paraId="000001D9">
            <w:pPr>
              <w:ind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A">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Описание: Каждый мастер имеет свой профиль в приложении, содержащий подробное портфолио и отзывы клиентов. Это позволяет клиентам легко выбирать мастера, подходящего их требованиям, и снижает необходимость повторного объяснения при смене мастера.</w:t>
            </w:r>
          </w:p>
          <w:p w:rsidR="00000000" w:rsidDel="00000000" w:rsidP="00000000" w:rsidRDefault="00000000" w:rsidRPr="00000000" w14:paraId="000001DB">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Маркетинг и Продвижение:</w:t>
            </w:r>
          </w:p>
          <w:p w:rsidR="00000000" w:rsidDel="00000000" w:rsidP="00000000" w:rsidRDefault="00000000" w:rsidRPr="00000000" w14:paraId="000001DC">
            <w:pPr>
              <w:ind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D">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Описание:</w:t>
            </w:r>
          </w:p>
          <w:p w:rsidR="00000000" w:rsidDel="00000000" w:rsidP="00000000" w:rsidRDefault="00000000" w:rsidRPr="00000000" w14:paraId="000001DE">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Онлайн-Продвижение: Активная реклама в социальных сетях и онлайн-платформах повышает осведомленность о возможностях Mirro, привлекая клиентов и предоставляя им доступ к инновационным сервисам.</w:t>
            </w:r>
          </w:p>
          <w:p w:rsidR="00000000" w:rsidDel="00000000" w:rsidP="00000000" w:rsidRDefault="00000000" w:rsidRPr="00000000" w14:paraId="000001DF">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Франчайзинг и Партнерства: Развитие сети через франчайзинг обеспечивает доступ к уникальному опыту Mirro в различных локациях, а прямые собственные салоны поддерживают стандарты обслуживания и узнаваемость бренда.</w:t>
            </w:r>
          </w:p>
          <w:p w:rsidR="00000000" w:rsidDel="00000000" w:rsidP="00000000" w:rsidRDefault="00000000" w:rsidRPr="00000000" w14:paraId="000001E0">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Технологии AR/VR:</w:t>
            </w:r>
          </w:p>
          <w:p w:rsidR="00000000" w:rsidDel="00000000" w:rsidP="00000000" w:rsidRDefault="00000000" w:rsidRPr="00000000" w14:paraId="000001E1">
            <w:pPr>
              <w:ind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2">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Описание: Интеграция AR/VR в приложение Mirro позволяет клиентам виртуально оценить результаты стрижек и окрашивания в реальном времени, что снижает риск недопонимания и увеличивает удовлетворенность клиентов.</w:t>
            </w:r>
          </w:p>
          <w:p w:rsidR="00000000" w:rsidDel="00000000" w:rsidP="00000000" w:rsidRDefault="00000000" w:rsidRPr="00000000" w14:paraId="000001E3">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Блогеры и Инфлюенсеры:</w:t>
            </w:r>
          </w:p>
          <w:p w:rsidR="00000000" w:rsidDel="00000000" w:rsidP="00000000" w:rsidRDefault="00000000" w:rsidRPr="00000000" w14:paraId="000001E4">
            <w:pPr>
              <w:ind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5">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Описание: Сотрудничество с влиятельными личностями, активными в сфере красоты, создает позитивный имидж бренда, укрепляет доверие потребителей и привлекает их внимание к инновационным решениям Mirro.</w:t>
            </w:r>
          </w:p>
        </w:tc>
      </w:tr>
      <w:tr>
        <w:trPr>
          <w:cantSplit w:val="0"/>
          <w:trHeight w:val="649.8632812499999" w:hRule="atLeast"/>
          <w:tblHeader w:val="0"/>
        </w:trPr>
        <w:tc>
          <w:tcPr/>
          <w:p w:rsidR="00000000" w:rsidDel="00000000" w:rsidP="00000000" w:rsidRDefault="00000000" w:rsidRPr="00000000" w14:paraId="000001E6">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29</w:t>
            </w:r>
          </w:p>
        </w:tc>
        <w:tc>
          <w:tcPr/>
          <w:p w:rsidR="00000000" w:rsidDel="00000000" w:rsidP="00000000" w:rsidRDefault="00000000" w:rsidRPr="00000000" w14:paraId="000001E7">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Оценка потенциала «рынка» и рентабельности бизнеса*</w:t>
            </w:r>
          </w:p>
          <w:p w:rsidR="00000000" w:rsidDel="00000000" w:rsidP="00000000" w:rsidRDefault="00000000" w:rsidRPr="00000000" w14:paraId="000001E8">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9">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p w:rsidR="00000000" w:rsidDel="00000000" w:rsidP="00000000" w:rsidRDefault="00000000" w:rsidRPr="00000000" w14:paraId="000001E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Оценка Потенциала Рынка и Рентабельности Бизнеса:</w:t>
            </w:r>
          </w:p>
          <w:p w:rsidR="00000000" w:rsidDel="00000000" w:rsidP="00000000" w:rsidRDefault="00000000" w:rsidRPr="00000000" w14:paraId="000001E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Сегмент и Доля Рынка:</w:t>
            </w:r>
          </w:p>
          <w:p w:rsidR="00000000" w:rsidDel="00000000" w:rsidP="00000000" w:rsidRDefault="00000000" w:rsidRPr="00000000" w14:paraId="000001E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Сегмент: Современные клиенты салонов красоты, предпочитающие инновационные подходы и уникальные клиентские опыты.</w:t>
            </w:r>
          </w:p>
          <w:p w:rsidR="00000000" w:rsidDel="00000000" w:rsidP="00000000" w:rsidRDefault="00000000" w:rsidRPr="00000000" w14:paraId="000001E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Доля Рынка: Мирро нацелен на завоевание сегмента, обеспечивая качественные услуги и удобное мобильное приложение. Планы по открытию собственных салонов и франчайзингу направлены на увеличение доли рынка.</w:t>
            </w:r>
          </w:p>
          <w:p w:rsidR="00000000" w:rsidDel="00000000" w:rsidP="00000000" w:rsidRDefault="00000000" w:rsidRPr="00000000" w14:paraId="000001F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Потенциальные Возможности для Масштабирования:</w:t>
            </w:r>
          </w:p>
          <w:p w:rsidR="00000000" w:rsidDel="00000000" w:rsidP="00000000" w:rsidRDefault="00000000" w:rsidRPr="00000000" w14:paraId="000001F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Франчайзинг: Расширение через франчайзинг позволяет быстро охватить новые рынки и локации.</w:t>
            </w:r>
          </w:p>
          <w:p w:rsidR="00000000" w:rsidDel="00000000" w:rsidP="00000000" w:rsidRDefault="00000000" w:rsidRPr="00000000" w14:paraId="000001F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Стратегические Партнерства: Сотрудничество с другими компаниями, включая салоны красоты, создает дополнительные точки доступа для клиентов.</w:t>
            </w:r>
          </w:p>
          <w:p w:rsidR="00000000" w:rsidDel="00000000" w:rsidP="00000000" w:rsidRDefault="00000000" w:rsidRPr="00000000" w14:paraId="000001F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Географическое Расширение: Анализ рынка для выбора перспективных локаций с учетом популярности услуг и конкурентной обстановки.</w:t>
            </w:r>
          </w:p>
          <w:p w:rsidR="00000000" w:rsidDel="00000000" w:rsidP="00000000" w:rsidRDefault="00000000" w:rsidRPr="00000000" w14:paraId="000001F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Рентабельность Бизнеса:</w:t>
            </w:r>
          </w:p>
          <w:p w:rsidR="00000000" w:rsidDel="00000000" w:rsidP="00000000" w:rsidRDefault="00000000" w:rsidRPr="00000000" w14:paraId="000001F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Доходы: Комиссии от услуг в приложении, продажа дополнительных функций, доход от собственных салонов и франчайзинговых партнеров.</w:t>
            </w:r>
          </w:p>
          <w:p w:rsidR="00000000" w:rsidDel="00000000" w:rsidP="00000000" w:rsidRDefault="00000000" w:rsidRPr="00000000" w14:paraId="000001F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Инвестиции: Начальные вложения в разработку приложения, маркетинг и открытие собственных салонов окупаются за счет растущего числа клиентов и расширения сети.</w:t>
            </w:r>
          </w:p>
          <w:p w:rsidR="00000000" w:rsidDel="00000000" w:rsidP="00000000" w:rsidRDefault="00000000" w:rsidRPr="00000000" w14:paraId="000001F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Маржинальность: Стандартизация бренда и эффективное использование технологий позволяют удерживать высокие стандарты обслуживания при разумных операционных затратах.</w:t>
            </w:r>
          </w:p>
          <w:p w:rsidR="00000000" w:rsidDel="00000000" w:rsidP="00000000" w:rsidRDefault="00000000" w:rsidRPr="00000000" w14:paraId="000001F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Потребительский Запрос:</w:t>
            </w:r>
          </w:p>
          <w:p w:rsidR="00000000" w:rsidDel="00000000" w:rsidP="00000000" w:rsidRDefault="00000000" w:rsidRPr="00000000" w14:paraId="000001F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Растущий Тренд: Современные клиенты ценят удобство мобильных технологий и стремятся к персонализированным услугам, что соответствует концепции Mirro.</w:t>
            </w:r>
          </w:p>
          <w:p w:rsidR="00000000" w:rsidDel="00000000" w:rsidP="00000000" w:rsidRDefault="00000000" w:rsidRPr="00000000" w14:paraId="000001F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Привлекательные Программы: Программы лояльности, акции и скидки привлекают и удерживают клиентов, повышая их лояльность.</w:t>
            </w:r>
          </w:p>
          <w:p w:rsidR="00000000" w:rsidDel="00000000" w:rsidP="00000000" w:rsidRDefault="00000000" w:rsidRPr="00000000" w14:paraId="000001F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Итог: Бизнес Mirro имеет значительный потенциал для роста и рентабельности, поддерживаемый стратегиями масштабирования, инновационным подходом к клиентскому опыту и адаптацией к современным требованиям рынка.</w:t>
            </w:r>
          </w:p>
        </w:tc>
      </w:tr>
    </w:tbl>
    <w:p w:rsidR="00000000" w:rsidDel="00000000" w:rsidP="00000000" w:rsidRDefault="00000000" w:rsidRPr="00000000" w14:paraId="000001F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smallCaps w:val="1"/>
          <w:sz w:val="32"/>
          <w:szCs w:val="32"/>
          <w:rtl w:val="0"/>
        </w:rPr>
        <w:t xml:space="preserve">30. </w:t>
      </w:r>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 xml:space="preserve">план дальнейшего развития стартап-проекта</w:t>
      </w:r>
    </w:p>
    <w:p w:rsidR="00000000" w:rsidDel="00000000" w:rsidP="00000000" w:rsidRDefault="00000000" w:rsidRPr="00000000" w14:paraId="00000200">
      <w:pPr>
        <w:keepNext w:val="1"/>
        <w:keepLines w:val="1"/>
        <w:spacing w:after="0" w:lineRule="auto"/>
        <w:rPr>
          <w:rFonts w:ascii="Times New Roman" w:cs="Times New Roman" w:eastAsia="Times New Roman" w:hAnsi="Times New Roman"/>
          <w:b w:val="1"/>
          <w:i w:val="1"/>
        </w:rPr>
      </w:pPr>
      <w:r w:rsidDel="00000000" w:rsidR="00000000" w:rsidRPr="00000000">
        <w:rPr>
          <w:rtl w:val="0"/>
        </w:rPr>
      </w:r>
    </w:p>
    <w:tbl>
      <w:tblPr>
        <w:tblStyle w:val="Table5"/>
        <w:tblW w:w="958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3"/>
        <w:gridCol w:w="4841"/>
        <w:gridCol w:w="1963"/>
        <w:gridCol w:w="2100"/>
        <w:tblGridChange w:id="0">
          <w:tblGrid>
            <w:gridCol w:w="683"/>
            <w:gridCol w:w="4841"/>
            <w:gridCol w:w="1963"/>
            <w:gridCol w:w="2100"/>
          </w:tblGrid>
        </w:tblGridChange>
      </w:tblGrid>
      <w:tr>
        <w:trPr>
          <w:cantSplit w:val="0"/>
          <w:trHeight w:val="982" w:hRule="atLeast"/>
          <w:tblHeader w:val="0"/>
        </w:trPr>
        <w:tc>
          <w:tcPr>
            <w:vAlign w:val="center"/>
          </w:tcPr>
          <w:p w:rsidR="00000000" w:rsidDel="00000000" w:rsidP="00000000" w:rsidRDefault="00000000" w:rsidRPr="00000000" w14:paraId="00000201">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202">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Релиз беты приложения в апреле 2024</w:t>
            </w:r>
          </w:p>
          <w:p w:rsidR="00000000" w:rsidDel="00000000" w:rsidP="00000000" w:rsidRDefault="00000000" w:rsidRPr="00000000" w14:paraId="00000203">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Достижения в 10 000 пользователей в конце 2024</w:t>
            </w:r>
          </w:p>
          <w:p w:rsidR="00000000" w:rsidDel="00000000" w:rsidP="00000000" w:rsidRDefault="00000000" w:rsidRPr="00000000" w14:paraId="00000204">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Релиз приложения в апреле 2025</w:t>
            </w:r>
          </w:p>
        </w:tc>
        <w:tc>
          <w:tcPr>
            <w:vAlign w:val="center"/>
          </w:tcPr>
          <w:p w:rsidR="00000000" w:rsidDel="00000000" w:rsidP="00000000" w:rsidRDefault="00000000" w:rsidRPr="00000000" w14:paraId="00000205">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206">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2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9">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20A">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ДОПОЛНИТЕЛЬНО ДЛЯ ПОДАЧИ ЗАЯВКИ </w:t>
      </w:r>
    </w:p>
    <w:p w:rsidR="00000000" w:rsidDel="00000000" w:rsidP="00000000" w:rsidRDefault="00000000" w:rsidRPr="00000000" w14:paraId="0000020B">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НА КОНКУРС СТУДЕНЧЕСКИЙ СТАРТАП ОТ ФСИ</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20C">
      <w:pPr>
        <w:ind w:hanging="142"/>
        <w:rPr/>
      </w:pPr>
      <w:r w:rsidDel="00000000" w:rsidR="00000000" w:rsidRPr="00000000">
        <w:rPr>
          <w:rFonts w:ascii="Times New Roman" w:cs="Times New Roman" w:eastAsia="Times New Roman" w:hAnsi="Times New Roman"/>
          <w:rtl w:val="0"/>
        </w:rPr>
        <w:t xml:space="preserve">(подробнее о подаче заявки на конкурс ФСИ - </w:t>
      </w:r>
      <w:hyperlink r:id="rId8">
        <w:r w:rsidDel="00000000" w:rsidR="00000000" w:rsidRPr="00000000">
          <w:rPr>
            <w:rFonts w:ascii="Times New Roman" w:cs="Times New Roman" w:eastAsia="Times New Roman" w:hAnsi="Times New Roman"/>
            <w:color w:val="0563c1"/>
            <w:u w:val="single"/>
            <w:rtl w:val="0"/>
          </w:rPr>
          <w:t xml:space="preserve">https://fasie.ru/programs/programma-studstartup/#documentu</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bl>
      <w:tblPr>
        <w:tblStyle w:val="Table6"/>
        <w:tblW w:w="10024.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2"/>
        <w:gridCol w:w="5812"/>
        <w:tblGridChange w:id="0">
          <w:tblGrid>
            <w:gridCol w:w="4212"/>
            <w:gridCol w:w="5812"/>
          </w:tblGrid>
        </w:tblGridChange>
      </w:tblGrid>
      <w:tr>
        <w:trPr>
          <w:cantSplit w:val="0"/>
          <w:trHeight w:val="211" w:hRule="atLeast"/>
          <w:tblHeader w:val="0"/>
        </w:trPr>
        <w:tc>
          <w:tcPr/>
          <w:p w:rsidR="00000000" w:rsidDel="00000000" w:rsidP="00000000" w:rsidRDefault="00000000" w:rsidRPr="00000000" w14:paraId="0000020D">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Фокусная тематика из перечня ФСИ (</w:t>
            </w:r>
            <w:hyperlink r:id="rId9">
              <w:r w:rsidDel="00000000" w:rsidR="00000000" w:rsidRPr="00000000">
                <w:rPr>
                  <w:rFonts w:ascii="Times New Roman" w:cs="Times New Roman" w:eastAsia="Times New Roman" w:hAnsi="Times New Roman"/>
                  <w:color w:val="0563c1"/>
                  <w:u w:val="single"/>
                  <w:rtl w:val="0"/>
                </w:rPr>
                <w:t xml:space="preserve">https://fasie.ru/programs/programma-start/fokusnye-tematiki.php</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p w:rsidR="00000000" w:rsidDel="00000000" w:rsidP="00000000" w:rsidRDefault="00000000" w:rsidRPr="00000000" w14:paraId="0000020E">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11" w:hRule="atLeast"/>
          <w:tblHeader w:val="0"/>
        </w:trPr>
        <w:tc>
          <w:tcPr>
            <w:gridSpan w:val="2"/>
          </w:tcPr>
          <w:p w:rsidR="00000000" w:rsidDel="00000000" w:rsidP="00000000" w:rsidRDefault="00000000" w:rsidRPr="00000000" w14:paraId="0000020F">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ХАРАКТЕРИСТИКА БУДУЩЕГО ПРЕДПРИЯТИЯ </w:t>
              <w:br w:type="textWrapping"/>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(РЕЗУЛЬТАТ СТАРТАП-ПРОЕКТА)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Плановые оптимальные параметры (на момент выхода предприятия на самоокупаемость):</w:t>
            </w:r>
            <w:r w:rsidDel="00000000" w:rsidR="00000000" w:rsidRPr="00000000">
              <w:rPr>
                <w:rtl w:val="0"/>
              </w:rPr>
            </w:r>
          </w:p>
        </w:tc>
      </w:tr>
      <w:tr>
        <w:trPr>
          <w:cantSplit w:val="0"/>
          <w:trHeight w:val="211" w:hRule="atLeast"/>
          <w:tblHeader w:val="0"/>
        </w:trPr>
        <w:tc>
          <w:tcPr/>
          <w:p w:rsidR="00000000" w:rsidDel="00000000" w:rsidP="00000000" w:rsidRDefault="00000000" w:rsidRPr="00000000" w14:paraId="00000211">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Коллектив </w:t>
            </w:r>
            <w:r w:rsidDel="00000000" w:rsidR="00000000" w:rsidRPr="00000000">
              <w:rPr>
                <w:rFonts w:ascii="Times New Roman" w:cs="Times New Roman" w:eastAsia="Times New Roman" w:hAnsi="Times New Roman"/>
                <w:i w:val="1"/>
                <w:sz w:val="20"/>
                <w:szCs w:val="20"/>
                <w:rtl w:val="0"/>
              </w:rPr>
              <w:t xml:space="preserve">(характеристика будущего предприятия)</w:t>
            </w:r>
          </w:p>
          <w:p w:rsidR="00000000" w:rsidDel="00000000" w:rsidP="00000000" w:rsidRDefault="00000000" w:rsidRPr="00000000" w14:paraId="00000212">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rsidR="00000000" w:rsidDel="00000000" w:rsidP="00000000" w:rsidRDefault="00000000" w:rsidRPr="00000000" w14:paraId="00000213">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предприятия в будущем, при переходе на самоокупаемость</w:t>
            </w:r>
            <w:r w:rsidDel="00000000" w:rsidR="00000000" w:rsidRPr="00000000">
              <w:rPr>
                <w:rtl w:val="0"/>
              </w:rPr>
            </w:r>
          </w:p>
        </w:tc>
        <w:tc>
          <w:tcPr/>
          <w:p w:rsidR="00000000" w:rsidDel="00000000" w:rsidP="00000000" w:rsidRDefault="00000000" w:rsidRPr="00000000" w14:paraId="00000214">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215">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Техническое оснащение</w:t>
            </w:r>
          </w:p>
          <w:p w:rsidR="00000000" w:rsidDel="00000000" w:rsidP="00000000" w:rsidRDefault="00000000" w:rsidRPr="00000000" w14:paraId="00000216">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p w:rsidR="00000000" w:rsidDel="00000000" w:rsidP="00000000" w:rsidRDefault="00000000" w:rsidRPr="00000000" w14:paraId="00000217">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218">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Партнеры (поставщики, продавцы)</w:t>
            </w:r>
          </w:p>
          <w:p w:rsidR="00000000" w:rsidDel="00000000" w:rsidP="00000000" w:rsidRDefault="00000000" w:rsidRPr="00000000" w14:paraId="00000219">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информация о Вашем представлении о партнерах/ поставщиках/продавцах на</w:t>
            </w:r>
          </w:p>
          <w:p w:rsidR="00000000" w:rsidDel="00000000" w:rsidP="00000000" w:rsidRDefault="00000000" w:rsidRPr="00000000" w14:paraId="0000021A">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момент выхода предприятия на самоокупаемость, т.е. о том, как может быть.</w:t>
            </w:r>
            <w:r w:rsidDel="00000000" w:rsidR="00000000" w:rsidRPr="00000000">
              <w:rPr>
                <w:rtl w:val="0"/>
              </w:rPr>
            </w:r>
          </w:p>
        </w:tc>
        <w:tc>
          <w:tcPr/>
          <w:p w:rsidR="00000000" w:rsidDel="00000000" w:rsidP="00000000" w:rsidRDefault="00000000" w:rsidRPr="00000000" w14:paraId="0000021B">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21C">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Объем реализации продукции (в натуральных единицах)</w:t>
            </w:r>
          </w:p>
          <w:p w:rsidR="00000000" w:rsidDel="00000000" w:rsidP="00000000" w:rsidRDefault="00000000" w:rsidRPr="00000000" w14:paraId="0000021D">
            <w:pPr>
              <w:keepLines w:val="1"/>
              <w:spacing w:after="0" w:lineRule="auto"/>
              <w:rPr>
                <w:rFonts w:ascii="Times New Roman" w:cs="Times New Roman" w:eastAsia="Times New Roman" w:hAnsi="Times New Roman"/>
                <w:i w:val="1"/>
                <w:sz w:val="20"/>
                <w:szCs w:val="20"/>
              </w:rPr>
            </w:pPr>
            <w:r w:rsidDel="00000000" w:rsidR="00000000" w:rsidRPr="00000000">
              <w:rPr>
                <w:i w:val="1"/>
                <w:rtl w:val="0"/>
              </w:rPr>
              <w:t xml:space="preserve"> </w:t>
            </w:r>
            <w:r w:rsidDel="00000000" w:rsidR="00000000" w:rsidRPr="00000000">
              <w:rPr>
                <w:rFonts w:ascii="Times New Roman" w:cs="Times New Roman" w:eastAsia="Times New Roman" w:hAnsi="Times New Roman"/>
                <w:i w:val="1"/>
                <w:sz w:val="20"/>
                <w:szCs w:val="20"/>
                <w:rtl w:val="0"/>
              </w:rPr>
              <w:t xml:space="preserve">Указывается предполагаемый Вами объем реализации продукции на момент выхода</w:t>
            </w:r>
          </w:p>
          <w:p w:rsidR="00000000" w:rsidDel="00000000" w:rsidP="00000000" w:rsidRDefault="00000000" w:rsidRPr="00000000" w14:paraId="0000021E">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предприятия на самоокупаемость, т.е. Ваше представление о том, как может быть</w:t>
            </w:r>
          </w:p>
          <w:p w:rsidR="00000000" w:rsidDel="00000000" w:rsidP="00000000" w:rsidRDefault="00000000" w:rsidRPr="00000000" w14:paraId="0000021F">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осуществлено</w:t>
            </w:r>
            <w:r w:rsidDel="00000000" w:rsidR="00000000" w:rsidRPr="00000000">
              <w:rPr>
                <w:rtl w:val="0"/>
              </w:rPr>
            </w:r>
          </w:p>
        </w:tc>
        <w:tc>
          <w:tcPr/>
          <w:p w:rsidR="00000000" w:rsidDel="00000000" w:rsidP="00000000" w:rsidRDefault="00000000" w:rsidRPr="00000000" w14:paraId="00000220">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221">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Доходы (в рублях)</w:t>
            </w:r>
          </w:p>
          <w:p w:rsidR="00000000" w:rsidDel="00000000" w:rsidP="00000000" w:rsidRDefault="00000000" w:rsidRPr="00000000" w14:paraId="00000222">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p w:rsidR="00000000" w:rsidDel="00000000" w:rsidP="00000000" w:rsidRDefault="00000000" w:rsidRPr="00000000" w14:paraId="00000223">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224">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Расходы (в рублях)</w:t>
            </w:r>
          </w:p>
          <w:p w:rsidR="00000000" w:rsidDel="00000000" w:rsidP="00000000" w:rsidRDefault="00000000" w:rsidRPr="00000000" w14:paraId="00000225">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предполагаемый Вами объем всех расходов предприятия на момент выхода</w:t>
            </w:r>
          </w:p>
          <w:p w:rsidR="00000000" w:rsidDel="00000000" w:rsidP="00000000" w:rsidRDefault="00000000" w:rsidRPr="00000000" w14:paraId="00000226">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предприятия на самоокупаемость, т.е. Ваше представление о том, как это будет</w:t>
            </w:r>
          </w:p>
          <w:p w:rsidR="00000000" w:rsidDel="00000000" w:rsidP="00000000" w:rsidRDefault="00000000" w:rsidRPr="00000000" w14:paraId="00000227">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достигнуто</w:t>
            </w:r>
            <w:r w:rsidDel="00000000" w:rsidR="00000000" w:rsidRPr="00000000">
              <w:rPr>
                <w:rtl w:val="0"/>
              </w:rPr>
            </w:r>
          </w:p>
        </w:tc>
        <w:tc>
          <w:tcPr/>
          <w:p w:rsidR="00000000" w:rsidDel="00000000" w:rsidP="00000000" w:rsidRDefault="00000000" w:rsidRPr="00000000" w14:paraId="00000228">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229">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Планируемый период выхода предприятия на самоокупаемость</w:t>
            </w:r>
          </w:p>
          <w:p w:rsidR="00000000" w:rsidDel="00000000" w:rsidP="00000000" w:rsidRDefault="00000000" w:rsidRPr="00000000" w14:paraId="0000022A">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количество лет после завершения гранта</w:t>
            </w:r>
          </w:p>
          <w:p w:rsidR="00000000" w:rsidDel="00000000" w:rsidP="00000000" w:rsidRDefault="00000000" w:rsidRPr="00000000" w14:paraId="0000022B">
            <w:pPr>
              <w:keepLines w:val="1"/>
              <w:spacing w:after="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2C">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gridSpan w:val="2"/>
          </w:tcPr>
          <w:p w:rsidR="00000000" w:rsidDel="00000000" w:rsidP="00000000" w:rsidRDefault="00000000" w:rsidRPr="00000000" w14:paraId="0000022D">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2127"/>
              </w:tabs>
              <w:spacing w:after="0" w:before="4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СУЩЕСТВУЮЩИЙ ЗАДЕЛ,</w:t>
            </w:r>
          </w:p>
          <w:p w:rsidR="00000000" w:rsidDel="00000000" w:rsidP="00000000" w:rsidRDefault="00000000" w:rsidRPr="00000000" w14:paraId="0000022E">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2127"/>
              </w:tabs>
              <w:spacing w:after="0" w:before="4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КОТОРЫЙ МОЖЕТ БЫТЬ ОСНОВОЙ БУДУЩЕГО ПРЕДПРИЯТИЯ:</w:t>
            </w:r>
          </w:p>
        </w:tc>
      </w:tr>
      <w:tr>
        <w:trPr>
          <w:cantSplit w:val="0"/>
          <w:trHeight w:val="361" w:hRule="atLeast"/>
          <w:tblHeader w:val="0"/>
        </w:trPr>
        <w:tc>
          <w:tcPr/>
          <w:p w:rsidR="00000000" w:rsidDel="00000000" w:rsidP="00000000" w:rsidRDefault="00000000" w:rsidRPr="00000000" w14:paraId="00000230">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Коллектив</w:t>
            </w:r>
          </w:p>
          <w:p w:rsidR="00000000" w:rsidDel="00000000" w:rsidP="00000000" w:rsidRDefault="00000000" w:rsidRPr="00000000" w14:paraId="00000231">
            <w:pPr>
              <w:keepLines w:val="1"/>
              <w:spacing w:after="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32">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233">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Техническое оснащение:</w:t>
            </w:r>
          </w:p>
        </w:tc>
        <w:tc>
          <w:tcPr/>
          <w:p w:rsidR="00000000" w:rsidDel="00000000" w:rsidP="00000000" w:rsidRDefault="00000000" w:rsidRPr="00000000" w14:paraId="00000234">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235">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Партнеры (поставщики, продавцы)</w:t>
            </w:r>
          </w:p>
        </w:tc>
        <w:tc>
          <w:tcPr/>
          <w:p w:rsidR="00000000" w:rsidDel="00000000" w:rsidP="00000000" w:rsidRDefault="00000000" w:rsidRPr="00000000" w14:paraId="00000236">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gridSpan w:val="2"/>
          </w:tcPr>
          <w:p w:rsidR="00000000" w:rsidDel="00000000" w:rsidP="00000000" w:rsidRDefault="00000000" w:rsidRPr="00000000" w14:paraId="00000237">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ПЛАН РЕАЛИЗАЦИИ ПРОЕКТА</w:t>
            </w:r>
          </w:p>
          <w:p w:rsidR="00000000" w:rsidDel="00000000" w:rsidP="00000000" w:rsidRDefault="00000000" w:rsidRPr="00000000" w14:paraId="00000238">
            <w:pPr>
              <w:keepLines w:val="1"/>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период грантовой поддержки и максимально прогнозируемый срок,</w:t>
              <w:br w:type="textWrapping"/>
              <w:t xml:space="preserve">но не менее 2-х лет после завершения договора гранта)</w:t>
            </w:r>
          </w:p>
        </w:tc>
      </w:tr>
      <w:tr>
        <w:trPr>
          <w:cantSplit w:val="0"/>
          <w:trHeight w:val="618" w:hRule="atLeast"/>
          <w:tblHeader w:val="0"/>
        </w:trPr>
        <w:tc>
          <w:tcPr/>
          <w:p w:rsidR="00000000" w:rsidDel="00000000" w:rsidP="00000000" w:rsidRDefault="00000000" w:rsidRPr="00000000" w14:paraId="0000023A">
            <w:pPr>
              <w:keepLines w:val="1"/>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Формирование коллектива:</w:t>
            </w:r>
          </w:p>
          <w:p w:rsidR="00000000" w:rsidDel="00000000" w:rsidP="00000000" w:rsidRDefault="00000000" w:rsidRPr="00000000" w14:paraId="0000023B">
            <w:pPr>
              <w:keepLines w:val="1"/>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C">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23D">
            <w:pPr>
              <w:keepLines w:val="1"/>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Функционирование юридического лица:</w:t>
            </w:r>
          </w:p>
          <w:p w:rsidR="00000000" w:rsidDel="00000000" w:rsidP="00000000" w:rsidRDefault="00000000" w:rsidRPr="00000000" w14:paraId="0000023E">
            <w:pPr>
              <w:keepLines w:val="1"/>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F">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240">
            <w:pPr>
              <w:keepLines w:val="1"/>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rsidR="00000000" w:rsidDel="00000000" w:rsidP="00000000" w:rsidRDefault="00000000" w:rsidRPr="00000000" w14:paraId="00000241">
            <w:pPr>
              <w:keepLines w:val="1"/>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42">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243">
            <w:pPr>
              <w:keepLines w:val="1"/>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rsidR="00000000" w:rsidDel="00000000" w:rsidP="00000000" w:rsidRDefault="00000000" w:rsidRPr="00000000" w14:paraId="00000244">
            <w:pPr>
              <w:keepLines w:val="1"/>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45">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246">
            <w:pPr>
              <w:keepLines w:val="1"/>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Организация производства продукции:</w:t>
            </w:r>
          </w:p>
          <w:p w:rsidR="00000000" w:rsidDel="00000000" w:rsidP="00000000" w:rsidRDefault="00000000" w:rsidRPr="00000000" w14:paraId="00000247">
            <w:pPr>
              <w:keepLines w:val="1"/>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48">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249">
            <w:pPr>
              <w:keepLines w:val="1"/>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Реализация продукции:</w:t>
            </w:r>
          </w:p>
          <w:p w:rsidR="00000000" w:rsidDel="00000000" w:rsidP="00000000" w:rsidRDefault="00000000" w:rsidRPr="00000000" w14:paraId="0000024A">
            <w:pPr>
              <w:keepLines w:val="1"/>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4B">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gridSpan w:val="2"/>
          </w:tcPr>
          <w:p w:rsidR="00000000" w:rsidDel="00000000" w:rsidP="00000000" w:rsidRDefault="00000000" w:rsidRPr="00000000" w14:paraId="0000024C">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ФИНАНСОВЫЙ ПЛАН РЕАЛИЗАЦИИ ПРОЕКТА</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ПЛАНИРОВАНИЕ ДОХОДОВ И РАСХОДОВ НА РЕАЛИЗАЦИЮ ПРОЕКТА</w:t>
            </w: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24E">
            <w:pPr>
              <w:keepLines w:val="1"/>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Доходы:</w:t>
            </w:r>
          </w:p>
        </w:tc>
        <w:tc>
          <w:tcPr/>
          <w:p w:rsidR="00000000" w:rsidDel="00000000" w:rsidP="00000000" w:rsidRDefault="00000000" w:rsidRPr="00000000" w14:paraId="0000024F">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250">
            <w:pPr>
              <w:keepLines w:val="1"/>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Расходы:</w:t>
            </w:r>
          </w:p>
          <w:p w:rsidR="00000000" w:rsidDel="00000000" w:rsidP="00000000" w:rsidRDefault="00000000" w:rsidRPr="00000000" w14:paraId="00000251">
            <w:pPr>
              <w:keepLines w:val="1"/>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52">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287" w:hRule="atLeast"/>
          <w:tblHeader w:val="0"/>
        </w:trPr>
        <w:tc>
          <w:tcPr/>
          <w:p w:rsidR="00000000" w:rsidDel="00000000" w:rsidP="00000000" w:rsidRDefault="00000000" w:rsidRPr="00000000" w14:paraId="00000253">
            <w:pPr>
              <w:keepLines w:val="1"/>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rsidR="00000000" w:rsidDel="00000000" w:rsidP="00000000" w:rsidRDefault="00000000" w:rsidRPr="00000000" w14:paraId="00000254">
            <w:pPr>
              <w:keepLines w:val="1"/>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55">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gridSpan w:val="2"/>
          </w:tcPr>
          <w:p w:rsidR="00000000" w:rsidDel="00000000" w:rsidP="00000000" w:rsidRDefault="00000000" w:rsidRPr="00000000" w14:paraId="00000256">
            <w:pPr>
              <w:keepNext w:val="1"/>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 xml:space="preserve">Перечень планируемых работ с детализацией</w:t>
            </w:r>
          </w:p>
        </w:tc>
      </w:tr>
      <w:tr>
        <w:trPr>
          <w:cantSplit w:val="0"/>
          <w:trHeight w:val="618" w:hRule="atLeast"/>
          <w:tblHeader w:val="0"/>
        </w:trPr>
        <w:tc>
          <w:tcPr>
            <w:gridSpan w:val="2"/>
          </w:tcPr>
          <w:p w:rsidR="00000000" w:rsidDel="00000000" w:rsidP="00000000" w:rsidRDefault="00000000" w:rsidRPr="00000000" w14:paraId="00000258">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Этап 1 (длительность – 2 месяца)</w:t>
            </w:r>
          </w:p>
        </w:tc>
      </w:tr>
      <w:tr>
        <w:trPr>
          <w:cantSplit w:val="0"/>
          <w:trHeight w:val="618" w:hRule="atLeast"/>
          <w:tblHeader w:val="0"/>
        </w:trPr>
        <w:tc>
          <w:tcPr>
            <w:gridSpan w:val="2"/>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7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2443"/>
              <w:gridCol w:w="2025"/>
              <w:gridCol w:w="2619"/>
              <w:tblGridChange w:id="0">
                <w:tblGrid>
                  <w:gridCol w:w="2689"/>
                  <w:gridCol w:w="2443"/>
                  <w:gridCol w:w="2025"/>
                  <w:gridCol w:w="2619"/>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Наименование работы</w:t>
                  </w:r>
                </w:p>
              </w:tc>
              <w:tc>
                <w:tcPr>
                  <w:tcMar>
                    <w:top w:w="15.0" w:type="dxa"/>
                    <w:left w:w="15.0" w:type="dxa"/>
                    <w:bottom w:w="15.0" w:type="dxa"/>
                    <w:right w:w="15.0" w:type="dxa"/>
                  </w:tcMar>
                </w:tcPr>
                <w:p w:rsidR="00000000" w:rsidDel="00000000" w:rsidP="00000000" w:rsidRDefault="00000000" w:rsidRPr="00000000" w14:paraId="0000025C">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Описание работы</w:t>
                  </w:r>
                </w:p>
              </w:tc>
              <w:tc>
                <w:tcPr>
                  <w:tcMar>
                    <w:top w:w="15.0" w:type="dxa"/>
                    <w:left w:w="15.0" w:type="dxa"/>
                    <w:bottom w:w="15.0" w:type="dxa"/>
                    <w:right w:w="15.0" w:type="dxa"/>
                  </w:tcMar>
                </w:tcPr>
                <w:p w:rsidR="00000000" w:rsidDel="00000000" w:rsidP="00000000" w:rsidRDefault="00000000" w:rsidRPr="00000000" w14:paraId="0000025D">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Стоимость</w:t>
                  </w:r>
                </w:p>
              </w:tc>
              <w:tc>
                <w:tcPr>
                  <w:tcMar>
                    <w:top w:w="15.0" w:type="dxa"/>
                    <w:left w:w="15.0" w:type="dxa"/>
                    <w:bottom w:w="15.0" w:type="dxa"/>
                    <w:right w:w="15.0" w:type="dxa"/>
                  </w:tcMar>
                </w:tcPr>
                <w:p w:rsidR="00000000" w:rsidDel="00000000" w:rsidP="00000000" w:rsidRDefault="00000000" w:rsidRPr="00000000" w14:paraId="0000025E">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Результат</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Mar>
                    <w:top w:w="15.0" w:type="dxa"/>
                    <w:left w:w="15.0" w:type="dxa"/>
                    <w:bottom w:w="15.0" w:type="dxa"/>
                    <w:right w:w="15.0" w:type="dxa"/>
                  </w:tcMar>
                </w:tcPr>
                <w:p w:rsidR="00000000" w:rsidDel="00000000" w:rsidP="00000000" w:rsidRDefault="00000000" w:rsidRPr="00000000" w14:paraId="0000026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bl>
          <w:p w:rsidR="00000000" w:rsidDel="00000000" w:rsidP="00000000" w:rsidRDefault="00000000" w:rsidRPr="00000000" w14:paraId="00000263">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gridSpan w:val="2"/>
          </w:tcPr>
          <w:p w:rsidR="00000000" w:rsidDel="00000000" w:rsidP="00000000" w:rsidRDefault="00000000" w:rsidRPr="00000000" w14:paraId="00000265">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Этап 2 (длительность – 10 месяцев)</w:t>
            </w:r>
          </w:p>
        </w:tc>
      </w:tr>
      <w:tr>
        <w:trPr>
          <w:cantSplit w:val="0"/>
          <w:trHeight w:val="618" w:hRule="atLeast"/>
          <w:tblHeader w:val="0"/>
        </w:trPr>
        <w:tc>
          <w:tcPr>
            <w:gridSpan w:val="2"/>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7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2409"/>
              <w:gridCol w:w="2127"/>
              <w:gridCol w:w="2551"/>
              <w:tblGridChange w:id="0">
                <w:tblGrid>
                  <w:gridCol w:w="2689"/>
                  <w:gridCol w:w="2409"/>
                  <w:gridCol w:w="2127"/>
                  <w:gridCol w:w="2551"/>
                </w:tblGrid>
              </w:tblGridChange>
            </w:tblGrid>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268">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Наименование работы</w:t>
                  </w:r>
                </w:p>
              </w:tc>
              <w:tc>
                <w:tcPr>
                  <w:tcMar>
                    <w:top w:w="15.0" w:type="dxa"/>
                    <w:left w:w="15.0" w:type="dxa"/>
                    <w:bottom w:w="15.0" w:type="dxa"/>
                    <w:right w:w="15.0" w:type="dxa"/>
                  </w:tcMar>
                  <w:vAlign w:val="center"/>
                </w:tcPr>
                <w:p w:rsidR="00000000" w:rsidDel="00000000" w:rsidP="00000000" w:rsidRDefault="00000000" w:rsidRPr="00000000" w14:paraId="00000269">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Описание работы</w:t>
                  </w:r>
                </w:p>
              </w:tc>
              <w:tc>
                <w:tcPr>
                  <w:tcMar>
                    <w:top w:w="15.0" w:type="dxa"/>
                    <w:left w:w="15.0" w:type="dxa"/>
                    <w:bottom w:w="15.0" w:type="dxa"/>
                    <w:right w:w="15.0" w:type="dxa"/>
                  </w:tcMar>
                  <w:vAlign w:val="center"/>
                </w:tcPr>
                <w:p w:rsidR="00000000" w:rsidDel="00000000" w:rsidP="00000000" w:rsidRDefault="00000000" w:rsidRPr="00000000" w14:paraId="0000026A">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Стоимость</w:t>
                  </w:r>
                </w:p>
              </w:tc>
              <w:tc>
                <w:tcPr>
                  <w:tcMar>
                    <w:top w:w="15.0" w:type="dxa"/>
                    <w:left w:w="15.0" w:type="dxa"/>
                    <w:bottom w:w="15.0" w:type="dxa"/>
                    <w:right w:w="15.0" w:type="dxa"/>
                  </w:tcMar>
                  <w:vAlign w:val="center"/>
                </w:tcPr>
                <w:p w:rsidR="00000000" w:rsidDel="00000000" w:rsidP="00000000" w:rsidRDefault="00000000" w:rsidRPr="00000000" w14:paraId="0000026B">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Результат</w:t>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26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26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26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Mar>
                    <w:top w:w="15.0" w:type="dxa"/>
                    <w:left w:w="15.0" w:type="dxa"/>
                    <w:bottom w:w="15.0" w:type="dxa"/>
                    <w:right w:w="15.0" w:type="dxa"/>
                  </w:tcMar>
                  <w:vAlign w:val="center"/>
                </w:tcPr>
                <w:p w:rsidR="00000000" w:rsidDel="00000000" w:rsidP="00000000" w:rsidRDefault="00000000" w:rsidRPr="00000000" w14:paraId="0000026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270">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1"/>
                <w:i w:val="0"/>
                <w:smallCaps w:val="0"/>
                <w:strike w:val="0"/>
                <w:color w:val="1f497d"/>
                <w:sz w:val="28"/>
                <w:szCs w:val="28"/>
                <w:u w:val="single"/>
                <w:shd w:fill="auto" w:val="clear"/>
                <w:vertAlign w:val="baseline"/>
              </w:rPr>
            </w:pPr>
            <w:r w:rsidDel="00000000" w:rsidR="00000000" w:rsidRPr="00000000">
              <w:rPr>
                <w:rtl w:val="0"/>
              </w:rPr>
            </w:r>
          </w:p>
        </w:tc>
      </w:tr>
      <w:tr>
        <w:trPr>
          <w:cantSplit w:val="0"/>
          <w:trHeight w:val="618" w:hRule="atLeast"/>
          <w:tblHeader w:val="0"/>
        </w:trPr>
        <w:tc>
          <w:tcPr>
            <w:gridSpan w:val="2"/>
          </w:tcPr>
          <w:p w:rsidR="00000000" w:rsidDel="00000000" w:rsidP="00000000" w:rsidRDefault="00000000" w:rsidRPr="00000000" w14:paraId="00000272">
            <w:pPr>
              <w:keepNext w:val="1"/>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 xml:space="preserve">Поддержка других институтов </w:t>
              <w:br w:type="textWrapping"/>
              <w:t xml:space="preserve">инновационного развития</w:t>
            </w:r>
            <w:r w:rsidDel="00000000" w:rsidR="00000000" w:rsidRPr="00000000">
              <w:rPr>
                <w:rtl w:val="0"/>
              </w:rPr>
            </w:r>
          </w:p>
        </w:tc>
      </w:tr>
      <w:tr>
        <w:trPr>
          <w:cantSplit w:val="0"/>
          <w:trHeight w:val="618"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4">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Опыт взаимодействия с другими институтами развития</w:t>
            </w:r>
          </w:p>
        </w:tc>
      </w:tr>
      <w:tr>
        <w:trPr>
          <w:cantSplit w:val="0"/>
          <w:trHeight w:val="6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6">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Платформа НТИ</w:t>
            </w:r>
          </w:p>
          <w:p w:rsidR="00000000" w:rsidDel="00000000" w:rsidP="00000000" w:rsidRDefault="00000000" w:rsidRPr="00000000" w14:paraId="00000277">
            <w:pPr>
              <w:keepLines w:val="1"/>
              <w:spacing w:after="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keepLines w:val="1"/>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Участвовал ли кто-либо из членов проектной команды в «Акселерационно-образовательных интенсивах по формированию и преакселерации команд»:</w:t>
            </w:r>
          </w:p>
          <w:p w:rsidR="00000000" w:rsidDel="00000000" w:rsidP="00000000" w:rsidRDefault="00000000" w:rsidRPr="00000000" w14:paraId="0000027A">
            <w:pPr>
              <w:keepLines w:val="1"/>
              <w:spacing w:after="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keepLines w:val="1"/>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Участвовал ли кто-либо из членов проектной команды в программах «Диагностика и формирование компетентностного профиля человека / команды»:</w:t>
            </w:r>
          </w:p>
          <w:p w:rsidR="00000000" w:rsidDel="00000000" w:rsidP="00000000" w:rsidRDefault="00000000" w:rsidRPr="00000000" w14:paraId="0000027D">
            <w:pPr>
              <w:keepLines w:val="1"/>
              <w:spacing w:after="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keepLines w:val="1"/>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Перечень членов проектной команды, участвовавших в программах Leader ID и АНО «Платформа НТИ»:</w:t>
            </w:r>
          </w:p>
          <w:p w:rsidR="00000000" w:rsidDel="00000000" w:rsidP="00000000" w:rsidRDefault="00000000" w:rsidRPr="00000000" w14:paraId="00000280">
            <w:pPr>
              <w:keepLines w:val="1"/>
              <w:spacing w:after="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8"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mallCaps w:val="1"/>
                <w:sz w:val="32"/>
                <w:szCs w:val="32"/>
                <w:rtl w:val="0"/>
              </w:rPr>
              <w:t xml:space="preserve">ДОПОЛНИТЕЛЬНО</w:t>
            </w:r>
            <w:r w:rsidDel="00000000" w:rsidR="00000000" w:rsidRPr="00000000">
              <w:rPr>
                <w:rtl w:val="0"/>
              </w:rPr>
            </w:r>
          </w:p>
        </w:tc>
      </w:tr>
      <w:tr>
        <w:trPr>
          <w:cantSplit w:val="0"/>
          <w:trHeight w:val="6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keepLines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Участие в программе «Стартап как диплом»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rPr>
                <w:rFonts w:ascii="Times New Roman" w:cs="Times New Roman" w:eastAsia="Times New Roman" w:hAnsi="Times New Roman"/>
              </w:rPr>
            </w:pPr>
            <w:r w:rsidDel="00000000" w:rsidR="00000000" w:rsidRPr="00000000">
              <w:rPr>
                <w:rtl w:val="0"/>
              </w:rPr>
            </w:r>
          </w:p>
        </w:tc>
      </w:tr>
      <w:tr>
        <w:trPr>
          <w:cantSplit w:val="0"/>
          <w:trHeight w:val="6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rPr>
                <w:rFonts w:ascii="Times New Roman" w:cs="Times New Roman" w:eastAsia="Times New Roman" w:hAnsi="Times New Roman"/>
              </w:rPr>
            </w:pPr>
            <w:r w:rsidDel="00000000" w:rsidR="00000000" w:rsidRPr="00000000">
              <w:rPr>
                <w:rtl w:val="0"/>
              </w:rPr>
            </w:r>
          </w:p>
        </w:tc>
      </w:tr>
      <w:tr>
        <w:trPr>
          <w:cantSplit w:val="0"/>
          <w:trHeight w:val="618"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Для исполнителей по программе УМНИК</w:t>
            </w:r>
          </w:p>
        </w:tc>
      </w:tr>
      <w:tr>
        <w:trPr>
          <w:cantSplit w:val="0"/>
          <w:trHeight w:val="6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Номер контракта и тема проекта по программе «УМНИК»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rPr>
                <w:rFonts w:ascii="Times New Roman" w:cs="Times New Roman" w:eastAsia="Times New Roman" w:hAnsi="Times New Roman"/>
              </w:rPr>
            </w:pPr>
            <w:r w:rsidDel="00000000" w:rsidR="00000000" w:rsidRPr="00000000">
              <w:rPr>
                <w:rtl w:val="0"/>
              </w:rPr>
            </w:r>
          </w:p>
        </w:tc>
      </w:tr>
      <w:tr>
        <w:trPr>
          <w:cantSplit w:val="0"/>
          <w:trHeight w:val="6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Роль лидера по программе «УМНИК» в заявке по программе «Студенческий стартап»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28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 xml:space="preserve">Календарный план </w:t>
      </w:r>
    </w:p>
    <w:p w:rsidR="00000000" w:rsidDel="00000000" w:rsidP="00000000" w:rsidRDefault="00000000" w:rsidRPr="00000000" w14:paraId="0000028F">
      <w:pPr>
        <w:keepNext w:val="1"/>
        <w:keepLines w:val="1"/>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Календарный план проекта:</w:t>
      </w:r>
    </w:p>
    <w:p w:rsidR="00000000" w:rsidDel="00000000" w:rsidP="00000000" w:rsidRDefault="00000000" w:rsidRPr="00000000" w14:paraId="00000290">
      <w:pPr>
        <w:keepNext w:val="1"/>
        <w:keepLines w:val="1"/>
        <w:spacing w:after="0" w:lineRule="auto"/>
        <w:rPr>
          <w:rFonts w:ascii="Times New Roman" w:cs="Times New Roman" w:eastAsia="Times New Roman" w:hAnsi="Times New Roman"/>
          <w:b w:val="1"/>
          <w:i w:val="1"/>
        </w:rPr>
      </w:pPr>
      <w:r w:rsidDel="00000000" w:rsidR="00000000" w:rsidRPr="00000000">
        <w:rPr>
          <w:rtl w:val="0"/>
        </w:rPr>
      </w:r>
    </w:p>
    <w:tbl>
      <w:tblPr>
        <w:tblStyle w:val="Table9"/>
        <w:tblW w:w="958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3"/>
        <w:gridCol w:w="4841"/>
        <w:gridCol w:w="1963"/>
        <w:gridCol w:w="2100"/>
        <w:tblGridChange w:id="0">
          <w:tblGrid>
            <w:gridCol w:w="683"/>
            <w:gridCol w:w="4841"/>
            <w:gridCol w:w="1963"/>
            <w:gridCol w:w="2100"/>
          </w:tblGrid>
        </w:tblGridChange>
      </w:tblGrid>
      <w:tr>
        <w:trPr>
          <w:cantSplit w:val="0"/>
          <w:trHeight w:val="982" w:hRule="atLeast"/>
          <w:tblHeader w:val="0"/>
        </w:trPr>
        <w:tc>
          <w:tcPr>
            <w:vAlign w:val="center"/>
          </w:tcPr>
          <w:p w:rsidR="00000000" w:rsidDel="00000000" w:rsidP="00000000" w:rsidRDefault="00000000" w:rsidRPr="00000000" w14:paraId="0000029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 этапа</w:t>
            </w:r>
            <w:r w:rsidDel="00000000" w:rsidR="00000000" w:rsidRPr="00000000">
              <w:rPr>
                <w:rtl w:val="0"/>
              </w:rPr>
            </w:r>
          </w:p>
        </w:tc>
        <w:tc>
          <w:tcPr>
            <w:vAlign w:val="center"/>
          </w:tcPr>
          <w:p w:rsidR="00000000" w:rsidDel="00000000" w:rsidP="00000000" w:rsidRDefault="00000000" w:rsidRPr="00000000" w14:paraId="00000292">
            <w:pPr>
              <w:spacing w:after="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Название этапа календарного плана</w:t>
            </w:r>
          </w:p>
        </w:tc>
        <w:tc>
          <w:tcPr>
            <w:vAlign w:val="center"/>
          </w:tcPr>
          <w:p w:rsidR="00000000" w:rsidDel="00000000" w:rsidP="00000000" w:rsidRDefault="00000000" w:rsidRPr="00000000" w14:paraId="0000029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0"/>
                <w:szCs w:val="20"/>
                <w:rtl w:val="0"/>
              </w:rPr>
              <w:t xml:space="preserve">Длительность этапа, мес</w:t>
            </w:r>
            <w:r w:rsidDel="00000000" w:rsidR="00000000" w:rsidRPr="00000000">
              <w:rPr>
                <w:rtl w:val="0"/>
              </w:rPr>
            </w:r>
          </w:p>
        </w:tc>
        <w:tc>
          <w:tcPr>
            <w:vAlign w:val="center"/>
          </w:tcPr>
          <w:p w:rsidR="00000000" w:rsidDel="00000000" w:rsidP="00000000" w:rsidRDefault="00000000" w:rsidRPr="00000000" w14:paraId="0000029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0"/>
                <w:szCs w:val="20"/>
                <w:rtl w:val="0"/>
              </w:rPr>
              <w:t xml:space="preserve">Стоимость, руб.</w:t>
            </w:r>
            <w:r w:rsidDel="00000000" w:rsidR="00000000" w:rsidRPr="00000000">
              <w:rPr>
                <w:rtl w:val="0"/>
              </w:rPr>
            </w:r>
          </w:p>
        </w:tc>
      </w:tr>
      <w:tr>
        <w:trPr>
          <w:cantSplit w:val="0"/>
          <w:trHeight w:val="1134" w:hRule="atLeast"/>
          <w:tblHeader w:val="0"/>
        </w:trPr>
        <w:tc>
          <w:tcPr>
            <w:vAlign w:val="center"/>
          </w:tcPr>
          <w:p w:rsidR="00000000" w:rsidDel="00000000" w:rsidP="00000000" w:rsidRDefault="00000000" w:rsidRPr="00000000" w14:paraId="0000029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r>
          </w:p>
        </w:tc>
        <w:tc>
          <w:tcPr>
            <w:vAlign w:val="center"/>
          </w:tcPr>
          <w:p w:rsidR="00000000" w:rsidDel="00000000" w:rsidP="00000000" w:rsidRDefault="00000000" w:rsidRPr="00000000" w14:paraId="00000296">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297">
            <w:pPr>
              <w:spacing w:after="0" w:lineRule="auto"/>
              <w:jc w:val="center"/>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298">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1134" w:hRule="atLeast"/>
          <w:tblHeader w:val="0"/>
        </w:trPr>
        <w:tc>
          <w:tcPr>
            <w:vAlign w:val="center"/>
          </w:tcPr>
          <w:p w:rsidR="00000000" w:rsidDel="00000000" w:rsidP="00000000" w:rsidRDefault="00000000" w:rsidRPr="00000000" w14:paraId="0000029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c>
          <w:tcPr>
            <w:vAlign w:val="center"/>
          </w:tcPr>
          <w:p w:rsidR="00000000" w:rsidDel="00000000" w:rsidP="00000000" w:rsidRDefault="00000000" w:rsidRPr="00000000" w14:paraId="0000029A">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29B">
            <w:pPr>
              <w:spacing w:after="0" w:lineRule="auto"/>
              <w:jc w:val="center"/>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29C">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509" w:hRule="atLeast"/>
          <w:tblHeader w:val="0"/>
        </w:trPr>
        <w:tc>
          <w:tcPr/>
          <w:p w:rsidR="00000000" w:rsidDel="00000000" w:rsidP="00000000" w:rsidRDefault="00000000" w:rsidRPr="00000000" w14:paraId="0000029D">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29E">
            <w:pPr>
              <w:spacing w:after="0" w:lineRule="auto"/>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29F">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2A0">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2A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10" w:type="default"/>
      <w:pgSz w:h="16838" w:w="11906" w:orient="portrait"/>
      <w:pgMar w:bottom="568" w:top="426"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after="0" w:before="40" w:line="276"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widowControl w:val="0"/>
      <w:spacing w:after="0" w:line="240" w:lineRule="auto"/>
    </w:pPr>
    <w:tblPr>
      <w:tblStyleRowBandSize w:val="1"/>
      <w:tblStyleColBandSize w:val="1"/>
      <w:tblCellMar>
        <w:top w:w="0.0" w:type="dxa"/>
        <w:left w:w="30.0" w:type="dxa"/>
        <w:bottom w:w="0.0" w:type="dxa"/>
        <w:right w:w="30.0" w:type="dxa"/>
      </w:tblCellMar>
    </w:tblPr>
  </w:style>
  <w:style w:type="table" w:styleId="Table2">
    <w:basedOn w:val="TableNormal"/>
    <w:pPr>
      <w:widowControl w:val="0"/>
      <w:spacing w:after="0" w:line="240" w:lineRule="auto"/>
    </w:pPr>
    <w:tblPr>
      <w:tblStyleRowBandSize w:val="1"/>
      <w:tblStyleColBandSize w:val="1"/>
      <w:tblCellMar>
        <w:top w:w="0.0" w:type="dxa"/>
        <w:left w:w="30.0" w:type="dxa"/>
        <w:bottom w:w="0.0" w:type="dxa"/>
        <w:right w:w="30.0" w:type="dxa"/>
      </w:tblCellMar>
    </w:tblPr>
  </w:style>
  <w:style w:type="table" w:styleId="Table3">
    <w:basedOn w:val="TableNormal"/>
    <w:pPr>
      <w:widowControl w:val="0"/>
      <w:spacing w:after="0" w:line="240" w:lineRule="auto"/>
    </w:pPr>
    <w:tblPr>
      <w:tblStyleRowBandSize w:val="1"/>
      <w:tblStyleColBandSize w:val="1"/>
      <w:tblCellMar>
        <w:top w:w="0.0" w:type="dxa"/>
        <w:left w:w="30.0" w:type="dxa"/>
        <w:bottom w:w="0.0" w:type="dxa"/>
        <w:right w:w="30.0" w:type="dxa"/>
      </w:tblCellMar>
    </w:tblPr>
  </w:style>
  <w:style w:type="table" w:styleId="Table4">
    <w:basedOn w:val="TableNormal"/>
    <w:pPr>
      <w:widowControl w:val="0"/>
      <w:spacing w:after="0" w:line="240" w:lineRule="auto"/>
    </w:pPr>
    <w:tblPr>
      <w:tblStyleRowBandSize w:val="1"/>
      <w:tblStyleColBandSize w:val="1"/>
      <w:tblCellMar>
        <w:top w:w="0.0" w:type="dxa"/>
        <w:left w:w="30.0" w:type="dxa"/>
        <w:bottom w:w="0.0" w:type="dxa"/>
        <w:right w:w="30.0" w:type="dxa"/>
      </w:tblCellMar>
    </w:tblPr>
  </w:style>
  <w:style w:type="table" w:styleId="Table5">
    <w:basedOn w:val="TableNormal"/>
    <w:pPr>
      <w:widowControl w:val="0"/>
      <w:spacing w:after="0" w:line="240" w:lineRule="auto"/>
    </w:pPr>
    <w:tblPr>
      <w:tblStyleRowBandSize w:val="1"/>
      <w:tblStyleColBandSize w:val="1"/>
      <w:tblCellMar>
        <w:top w:w="0.0" w:type="dxa"/>
        <w:left w:w="30.0" w:type="dxa"/>
        <w:bottom w:w="0.0" w:type="dxa"/>
        <w:right w:w="30.0" w:type="dxa"/>
      </w:tblCellMar>
    </w:tblPr>
  </w:style>
  <w:style w:type="table" w:styleId="Table6">
    <w:basedOn w:val="TableNormal"/>
    <w:pPr>
      <w:widowControl w:val="0"/>
      <w:spacing w:after="0" w:line="240" w:lineRule="auto"/>
    </w:pPr>
    <w:tblPr>
      <w:tblStyleRowBandSize w:val="1"/>
      <w:tblStyleColBandSize w:val="1"/>
      <w:tblCellMar>
        <w:top w:w="0.0" w:type="dxa"/>
        <w:left w:w="30.0" w:type="dxa"/>
        <w:bottom w:w="0.0" w:type="dxa"/>
        <w:right w:w="30.0" w:type="dxa"/>
      </w:tblCellMar>
    </w:tblPr>
  </w:style>
  <w:style w:type="table" w:styleId="Table7">
    <w:basedOn w:val="TableNormal"/>
    <w:pPr>
      <w:widowControl w:val="0"/>
      <w:spacing w:after="0" w:line="240" w:lineRule="auto"/>
    </w:pPr>
    <w:tblPr>
      <w:tblStyleRowBandSize w:val="1"/>
      <w:tblStyleColBandSize w:val="1"/>
      <w:tblCellMar>
        <w:top w:w="0.0" w:type="dxa"/>
        <w:left w:w="30.0" w:type="dxa"/>
        <w:bottom w:w="0.0" w:type="dxa"/>
        <w:right w:w="30.0" w:type="dxa"/>
      </w:tblCellMar>
    </w:tblPr>
  </w:style>
  <w:style w:type="table" w:styleId="Table8">
    <w:basedOn w:val="TableNormal"/>
    <w:pPr>
      <w:widowControl w:val="0"/>
      <w:spacing w:after="0" w:line="240" w:lineRule="auto"/>
    </w:pPr>
    <w:tblPr>
      <w:tblStyleRowBandSize w:val="1"/>
      <w:tblStyleColBandSize w:val="1"/>
      <w:tblCellMar>
        <w:top w:w="0.0" w:type="dxa"/>
        <w:left w:w="30.0" w:type="dxa"/>
        <w:bottom w:w="0.0" w:type="dxa"/>
        <w:right w:w="30.0" w:type="dxa"/>
      </w:tblCellMar>
    </w:tblPr>
  </w:style>
  <w:style w:type="table" w:styleId="Table9">
    <w:basedOn w:val="TableNormal"/>
    <w:pPr>
      <w:widowControl w:val="0"/>
      <w:spacing w:after="0" w:line="240" w:lineRule="auto"/>
    </w:pPr>
    <w:tblPr>
      <w:tblStyleRowBandSize w:val="1"/>
      <w:tblStyleColBandSize w:val="1"/>
      <w:tblCellMar>
        <w:top w:w="0.0" w:type="dxa"/>
        <w:left w:w="30.0" w:type="dxa"/>
        <w:bottom w:w="0.0" w:type="dxa"/>
        <w:right w:w="3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fasie.ru/programs/programma-start/fokusnye-tematiki.ph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sau.ru/info/dev/2030" TargetMode="External"/><Relationship Id="rId8" Type="http://schemas.openxmlformats.org/officeDocument/2006/relationships/hyperlink" Target="https://fasie.ru/programs/programma-studstartup/#documen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Wh8Cy2XjgcatxXhPZQJLQj+EKg==">CgMxLjAyCGguZ2pkZ3hzMgloLjMwajB6bGw4AHIhMVF1TTF0Ym9xXzVqM0YtcUdVQU5iQVhRQklPR19OSFVs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