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707A9" w14:textId="77AF536E" w:rsidR="00234C7F" w:rsidRDefault="00234C7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</w:pPr>
      <w:r w:rsidRPr="00502F5F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Силовая: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br/>
        <w:t xml:space="preserve">ДВС: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DLE-35RA</w:t>
      </w:r>
    </w:p>
    <w:p w14:paraId="1C20A9E9" w14:textId="3F0DD065" w:rsidR="00234C7F" w:rsidRDefault="00234C7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Мощность: 4,1 л. с. </w:t>
      </w:r>
      <w:r w:rsidR="008519C6">
        <w:rPr>
          <w:rFonts w:ascii="Times New Roman" w:eastAsiaTheme="minorEastAsia" w:hAnsi="Times New Roman" w:cs="Times New Roman"/>
          <w:iCs/>
          <w:sz w:val="28"/>
          <w:szCs w:val="28"/>
        </w:rPr>
        <w:t>(3,016 кВт) при 8500 об/мин</w:t>
      </w:r>
    </w:p>
    <w:p w14:paraId="100085CA" w14:textId="6C91FA3E" w:rsidR="008519C6" w:rsidRPr="008519C6" w:rsidRDefault="008519C6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Рабочий объём: 34,9 см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perscript"/>
        </w:rPr>
        <w:t>3</w:t>
      </w:r>
    </w:p>
    <w:p w14:paraId="6445E7AB" w14:textId="024906A9" w:rsidR="00234C7F" w:rsidRDefault="008519C6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Вес вместе с выхлопной трубой и зажиганием: 1140 г</w:t>
      </w:r>
    </w:p>
    <w:p w14:paraId="4691370B" w14:textId="5F471E8B" w:rsidR="008519C6" w:rsidRDefault="008519C6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Расход: </w:t>
      </w:r>
      <w:r w:rsidR="005862B6">
        <w:rPr>
          <w:rFonts w:ascii="Times New Roman" w:eastAsiaTheme="minorEastAsia" w:hAnsi="Times New Roman" w:cs="Times New Roman"/>
          <w:iCs/>
          <w:sz w:val="28"/>
          <w:szCs w:val="28"/>
        </w:rPr>
        <w:t>500 г/л.с.*ч</w:t>
      </w:r>
    </w:p>
    <w:p w14:paraId="05AB131A" w14:textId="187D5E31" w:rsidR="008519C6" w:rsidRDefault="008519C6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Винт: складной винт 20х</w:t>
      </w:r>
      <w:r w:rsidR="00502F5F">
        <w:rPr>
          <w:rFonts w:ascii="Times New Roman" w:eastAsiaTheme="minorEastAsia" w:hAnsi="Times New Roman" w:cs="Times New Roman"/>
          <w:iCs/>
          <w:sz w:val="28"/>
          <w:szCs w:val="28"/>
        </w:rPr>
        <w:t>8 с посадочным диаметром 38,5 мм</w:t>
      </w:r>
    </w:p>
    <w:p w14:paraId="1C93479C" w14:textId="13DFF73C" w:rsidR="00502F5F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Для примера рассмотрим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HiProp</w:t>
      </w:r>
      <w:r w:rsidRPr="00502F5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19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x</w:t>
      </w:r>
      <w:r w:rsidRPr="00502F5F">
        <w:rPr>
          <w:rFonts w:ascii="Times New Roman" w:eastAsiaTheme="minorEastAsia" w:hAnsi="Times New Roman" w:cs="Times New Roman"/>
          <w:iCs/>
          <w:sz w:val="28"/>
          <w:szCs w:val="28"/>
        </w:rPr>
        <w:t xml:space="preserve">8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весом 88 г</w:t>
      </w:r>
      <w:r w:rsidR="00930C6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21C64A2" w14:textId="220CF2EA" w:rsidR="00930C63" w:rsidRPr="00930C63" w:rsidRDefault="00930C63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Электростартер и необходимые компоненты для запуска </w:t>
      </w:r>
      <w:r w:rsidR="00FA4FBC">
        <w:rPr>
          <w:rFonts w:ascii="Times New Roman" w:eastAsiaTheme="minorEastAsia" w:hAnsi="Times New Roman" w:cs="Times New Roman"/>
          <w:iCs/>
          <w:sz w:val="28"/>
          <w:szCs w:val="28"/>
        </w:rPr>
        <w:t>ДВС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: 1 кг</w:t>
      </w:r>
    </w:p>
    <w:p w14:paraId="059ED19C" w14:textId="51AD0801" w:rsidR="00502F5F" w:rsidRPr="00930C63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ЭМ</w:t>
      </w:r>
      <w:r w:rsidRPr="00930C6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: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T</w:t>
      </w:r>
      <w:r w:rsidRPr="00930C6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-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Motor</w:t>
      </w:r>
      <w:r w:rsidRPr="00930C6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MN</w:t>
      </w:r>
      <w:r w:rsidRPr="00930C6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1015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KV</w:t>
      </w:r>
      <w:r w:rsidRPr="00930C6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70:</w:t>
      </w:r>
    </w:p>
    <w:p w14:paraId="66CC3CEB" w14:textId="6E2591A5" w:rsidR="0022232B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Вес: 855 г</w:t>
      </w:r>
    </w:p>
    <w:p w14:paraId="325165F2" w14:textId="6DC4595E" w:rsidR="0022232B" w:rsidRDefault="0022232B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Частота вращения под нагрузкой: 2150 об/мин</w:t>
      </w:r>
    </w:p>
    <w:p w14:paraId="36850E10" w14:textId="4986F565" w:rsidR="00502F5F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Пиковая мощность: 5800 Вт</w:t>
      </w:r>
    </w:p>
    <w:p w14:paraId="5980F117" w14:textId="40CADA96" w:rsidR="00502F5F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Пик тока: 66,5 А</w:t>
      </w:r>
    </w:p>
    <w:p w14:paraId="41307612" w14:textId="40D60457" w:rsidR="00502F5F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Батарея: 12-24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S</w:t>
      </w:r>
    </w:p>
    <w:p w14:paraId="6D714742" w14:textId="71BC6D1B" w:rsidR="00502F5F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Винт: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G36x11,5 T-Motor</w:t>
      </w:r>
    </w:p>
    <w:p w14:paraId="64B28F81" w14:textId="74AC0936" w:rsidR="00502F5F" w:rsidRPr="00502F5F" w:rsidRDefault="00502F5F" w:rsidP="00764B1A">
      <w:pPr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502F5F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Ожидаемые характеристики:</w:t>
      </w:r>
    </w:p>
    <w:p w14:paraId="36A8D10D" w14:textId="072B710E" w:rsidR="00234C7F" w:rsidRPr="00502F5F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M</w:t>
      </w:r>
      <w:r w:rsidRPr="00502F5F">
        <w:rPr>
          <w:rFonts w:ascii="Times New Roman" w:eastAsiaTheme="minorEastAsia" w:hAnsi="Times New Roman" w:cs="Times New Roman"/>
          <w:iCs/>
          <w:sz w:val="28"/>
          <w:szCs w:val="28"/>
        </w:rPr>
        <w:t xml:space="preserve">=25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кг</w:t>
      </w:r>
    </w:p>
    <w:p w14:paraId="5E275BB5" w14:textId="0CCE41E7" w:rsidR="00502F5F" w:rsidRPr="00502F5F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L</w:t>
      </w:r>
      <w:r w:rsidRPr="00502F5F">
        <w:rPr>
          <w:rFonts w:ascii="Times New Roman" w:eastAsiaTheme="minorEastAsia" w:hAnsi="Times New Roman" w:cs="Times New Roman"/>
          <w:iCs/>
          <w:sz w:val="28"/>
          <w:szCs w:val="28"/>
        </w:rPr>
        <w:t>=400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2A6F4B">
        <w:rPr>
          <w:rFonts w:ascii="Times New Roman" w:eastAsiaTheme="minorEastAsia" w:hAnsi="Times New Roman" w:cs="Times New Roman"/>
          <w:iCs/>
          <w:sz w:val="28"/>
          <w:szCs w:val="28"/>
        </w:rPr>
        <w:t>км</w:t>
      </w:r>
    </w:p>
    <w:p w14:paraId="076B3EC2" w14:textId="29F9178C" w:rsidR="00502F5F" w:rsidRPr="002A6F4B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T</w:t>
      </w:r>
      <w:r w:rsidR="002A6F4B">
        <w:rPr>
          <w:rFonts w:ascii="Times New Roman" w:eastAsiaTheme="minorEastAsia" w:hAnsi="Times New Roman" w:cs="Times New Roman"/>
          <w:iCs/>
          <w:sz w:val="28"/>
          <w:szCs w:val="28"/>
        </w:rPr>
        <w:t>=2 ч</w:t>
      </w:r>
    </w:p>
    <w:p w14:paraId="2D5CFA14" w14:textId="54091CE4" w:rsidR="00234C7F" w:rsidRPr="00502F5F" w:rsidRDefault="00502F5F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H</w:t>
      </w:r>
      <w:r w:rsidR="002A6F4B">
        <w:rPr>
          <w:rFonts w:ascii="Times New Roman" w:eastAsiaTheme="minorEastAsia" w:hAnsi="Times New Roman" w:cs="Times New Roman"/>
          <w:iCs/>
          <w:sz w:val="28"/>
          <w:szCs w:val="28"/>
        </w:rPr>
        <w:t>=1000 м</w:t>
      </w:r>
    </w:p>
    <w:p w14:paraId="545E67C6" w14:textId="1C52BE58" w:rsidR="00E133A9" w:rsidRDefault="00E133A9" w:rsidP="00764B1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Формула скорости сваливания выглядит следующим образом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ρS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</m:t>
                        </m:r>
                      </m:sub>
                    </m:sSub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max</m:t>
                    </m:r>
                  </m:sub>
                </m:sSub>
              </m:den>
            </m:f>
          </m:e>
        </m:rad>
      </m:oMath>
      <w:r w:rsidRPr="00BD56B3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где:</w:t>
      </w:r>
    </w:p>
    <w:p w14:paraId="44BFE7B4" w14:textId="20177002" w:rsidR="00E133A9" w:rsidRDefault="00E133A9" w:rsidP="00764B1A">
      <w:pPr>
        <w:ind w:firstLine="70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W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= </w:t>
      </w:r>
      <w:r w:rsidRPr="00704F0E">
        <w:rPr>
          <w:rFonts w:ascii="Times New Roman" w:eastAsiaTheme="minorEastAsia" w:hAnsi="Times New Roman" w:cs="Times New Roman"/>
          <w:sz w:val="28"/>
          <w:szCs w:val="28"/>
        </w:rPr>
        <w:t>25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* </w:t>
      </w:r>
      <w:r w:rsidRPr="00704F0E">
        <w:rPr>
          <w:rFonts w:ascii="Times New Roman" w:eastAsiaTheme="minorEastAsia" w:hAnsi="Times New Roman" w:cs="Times New Roman"/>
          <w:sz w:val="28"/>
          <w:szCs w:val="28"/>
        </w:rPr>
        <w:t>9,8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225 </m:t>
        </m:r>
        <m:r>
          <w:rPr>
            <w:rFonts w:ascii="Cambria Math" w:hAnsi="Cambria Math" w:cs="Times New Roman"/>
            <w:sz w:val="28"/>
            <w:szCs w:val="28"/>
          </w:rPr>
          <m:t>Н</m:t>
        </m:r>
      </m:oMath>
      <w:r w:rsidRPr="00005EC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вес БПЛА</w:t>
      </w:r>
    </w:p>
    <w:p w14:paraId="1128B6E4" w14:textId="77777777" w:rsidR="00E133A9" w:rsidRDefault="00E133A9" w:rsidP="00764B1A">
      <w:pPr>
        <w:ind w:firstLine="70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ψ=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=225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021BE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Нагрузка на крыло. Значение 225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среднестатистической для беспилотников данного класса.</w:t>
      </w:r>
    </w:p>
    <w:p w14:paraId="61FCFBC7" w14:textId="77777777" w:rsidR="00E133A9" w:rsidRPr="003F2BC7" w:rsidRDefault="00E133A9" w:rsidP="00764B1A">
      <w:pPr>
        <w:ind w:firstLine="70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 xml:space="preserve">S=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25*9,8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=1,089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≈1,1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площадь крыла. Альтернативная формула площади крыла выглядит следующим образом:</w:t>
      </w:r>
      <w:r w:rsidRPr="003F2BC7">
        <w:rPr>
          <w:rFonts w:ascii="Cambria Math" w:hAnsi="Cambria Math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S=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den>
        </m:f>
      </m:oMath>
      <w:r w:rsidRPr="003F2BC7">
        <w:rPr>
          <w:rFonts w:ascii="Cambria Math" w:eastAsiaTheme="minorEastAsia" w:hAnsi="Cambria Math" w:cs="Times New Roman"/>
          <w:i/>
          <w:sz w:val="28"/>
          <w:szCs w:val="28"/>
        </w:rPr>
        <w:t xml:space="preserve"> </w:t>
      </w:r>
      <w:r w:rsidRPr="003F2BC7">
        <w:rPr>
          <w:rFonts w:ascii="Cambria Math" w:eastAsiaTheme="minorEastAsia" w:hAnsi="Cambria Math" w:cs="Times New Roman"/>
          <w:iCs/>
          <w:sz w:val="28"/>
          <w:szCs w:val="28"/>
        </w:rPr>
        <w:t xml:space="preserve">, </w:t>
      </w:r>
      <w:r>
        <w:rPr>
          <w:rFonts w:ascii="Cambria Math" w:eastAsiaTheme="minorEastAsia" w:hAnsi="Cambria Math" w:cs="Times New Roman"/>
          <w:iCs/>
          <w:sz w:val="28"/>
          <w:szCs w:val="28"/>
        </w:rPr>
        <w:t>из этой формулы можно вывести размах крыла планера:</w:t>
      </w:r>
    </w:p>
    <w:p w14:paraId="4153EEEA" w14:textId="56165ABF" w:rsidR="00E133A9" w:rsidRDefault="00E133A9" w:rsidP="00764B1A">
      <w:pPr>
        <w:ind w:firstLine="70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⇒l=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sλ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; λ=1</m:t>
        </m:r>
        <m:r>
          <w:rPr>
            <w:rFonts w:ascii="Cambria Math" w:hAnsi="Cambria Math" w:cs="Times New Roman"/>
            <w:sz w:val="28"/>
            <w:szCs w:val="28"/>
          </w:rPr>
          <m:t>1 (среднее для разведывательных бпла)</m:t>
        </m:r>
        <m:r>
          <w:rPr>
            <w:rFonts w:ascii="Cambria Math" w:hAnsi="Cambria Math" w:cs="Times New Roman"/>
            <w:sz w:val="28"/>
            <w:szCs w:val="28"/>
          </w:rPr>
          <m:t xml:space="preserve">⇒l=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1,1*1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=3,4</m:t>
        </m:r>
        <m:r>
          <w:rPr>
            <w:rFonts w:ascii="Cambria Math" w:hAnsi="Cambria Math" w:cs="Times New Roman"/>
            <w:sz w:val="28"/>
            <w:szCs w:val="28"/>
          </w:rPr>
          <m:t>8</m:t>
        </m:r>
        <m:r>
          <w:rPr>
            <w:rFonts w:ascii="Cambria Math" w:hAnsi="Cambria Math" w:cs="Times New Roman"/>
            <w:sz w:val="28"/>
            <w:szCs w:val="28"/>
          </w:rPr>
          <m:t xml:space="preserve"> м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где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4B6B7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–</w:t>
      </w:r>
      <w:r w:rsidRPr="004B6B7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размах крыла.</w:t>
      </w:r>
    </w:p>
    <w:p w14:paraId="4C0156E2" w14:textId="77887BFF" w:rsidR="00E133A9" w:rsidRDefault="00E133A9" w:rsidP="00764B1A">
      <w:pPr>
        <w:ind w:firstLine="70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САХ=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=0,31</m:t>
        </m:r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м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Средн</w:t>
      </w:r>
      <w:r w:rsidR="002A6F4B">
        <w:rPr>
          <w:rFonts w:ascii="Times New Roman" w:eastAsiaTheme="minorEastAsia" w:hAnsi="Times New Roman" w:cs="Times New Roman"/>
          <w:iCs/>
          <w:sz w:val="28"/>
          <w:szCs w:val="28"/>
        </w:rPr>
        <w:t>яя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Аэродинамическ</w:t>
      </w:r>
      <w:r w:rsidR="002A6F4B">
        <w:rPr>
          <w:rFonts w:ascii="Times New Roman" w:eastAsiaTheme="minorEastAsia" w:hAnsi="Times New Roman" w:cs="Times New Roman"/>
          <w:iCs/>
          <w:sz w:val="28"/>
          <w:szCs w:val="28"/>
        </w:rPr>
        <w:t>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2A6F4B">
        <w:rPr>
          <w:rFonts w:ascii="Times New Roman" w:eastAsiaTheme="minorEastAsia" w:hAnsi="Times New Roman" w:cs="Times New Roman"/>
          <w:iCs/>
          <w:sz w:val="28"/>
          <w:szCs w:val="28"/>
        </w:rPr>
        <w:t>Хорда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4A09E337" w14:textId="6D39AA53" w:rsidR="002A6F4B" w:rsidRPr="002A6F4B" w:rsidRDefault="002A6F4B" w:rsidP="00764B1A">
      <w:pPr>
        <w:ind w:firstLine="70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C</w:t>
      </w:r>
      <w:r w:rsidRPr="002A6F4B">
        <w:rPr>
          <w:rFonts w:ascii="Times New Roman" w:eastAsiaTheme="minorEastAsia" w:hAnsi="Times New Roman" w:cs="Times New Roman"/>
          <w:iCs/>
          <w:sz w:val="28"/>
          <w:szCs w:val="28"/>
          <w:vertAlign w:val="subscript"/>
          <w:lang w:val="en-GB"/>
        </w:rPr>
        <w:t>Lmax</w:t>
      </w:r>
      <w:r w:rsidRPr="002A6F4B">
        <w:rPr>
          <w:rFonts w:ascii="Times New Roman" w:eastAsiaTheme="minorEastAsia" w:hAnsi="Times New Roman" w:cs="Times New Roman"/>
          <w:iCs/>
          <w:sz w:val="28"/>
          <w:szCs w:val="28"/>
        </w:rPr>
        <w:t xml:space="preserve">=1,2 </w:t>
      </w:r>
      <w:r w:rsidRPr="000A364B">
        <w:rPr>
          <w:rFonts w:ascii="Times New Roman" w:eastAsiaTheme="minorEastAsia" w:hAnsi="Times New Roman" w:cs="Times New Roman"/>
          <w:iCs/>
          <w:sz w:val="28"/>
          <w:szCs w:val="28"/>
        </w:rPr>
        <w:t>-</w:t>
      </w:r>
      <w:r w:rsidRPr="000A36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6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максимальный коэффициент подъёмной силы профиля SD7062</w:t>
      </w:r>
    </w:p>
    <w:p w14:paraId="6A6EE7B4" w14:textId="509F1F36" w:rsidR="00E133A9" w:rsidRPr="00704F0E" w:rsidRDefault="006F31BB" w:rsidP="00764B1A">
      <w:pPr>
        <w:ind w:left="708" w:firstLine="708"/>
        <w:jc w:val="both"/>
        <w:rPr>
          <w:rFonts w:ascii="Cambria Math" w:eastAsiaTheme="minorEastAsia" w:hAnsi="Cambria Math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ρS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</m:t>
                        </m:r>
                      </m:sub>
                    </m:sSub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max</m:t>
                    </m:r>
                  </m:sub>
                </m:sSub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2*225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1,112*1,1*1,2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=17,56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=18,3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=65,8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км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ч</m:t>
            </m:r>
          </m:den>
        </m:f>
      </m:oMath>
      <w:r w:rsidR="00E133A9">
        <w:rPr>
          <w:rFonts w:ascii="Cambria Math" w:eastAsiaTheme="minorEastAsia" w:hAnsi="Cambria Math" w:cs="Times New Roman"/>
          <w:sz w:val="28"/>
          <w:szCs w:val="28"/>
        </w:rPr>
        <w:t xml:space="preserve"> - скорость сваливания</w:t>
      </w:r>
    </w:p>
    <w:p w14:paraId="3BBBC8CC" w14:textId="7AFF8143" w:rsidR="00E133A9" w:rsidRDefault="00E133A9" w:rsidP="00764B1A">
      <w:pPr>
        <w:jc w:val="both"/>
        <w:rPr>
          <w:rFonts w:ascii="Cambria Math" w:eastAsiaTheme="minorEastAsia" w:hAnsi="Cambria Math" w:cs="Times New Roman"/>
          <w:iCs/>
          <w:sz w:val="28"/>
          <w:szCs w:val="28"/>
        </w:rPr>
      </w:pPr>
      <w:r>
        <w:rPr>
          <w:rFonts w:ascii="Cambria Math" w:eastAsiaTheme="minorEastAsia" w:hAnsi="Cambria Math" w:cs="Times New Roman"/>
          <w:i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=k*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>
        <w:rPr>
          <w:rFonts w:ascii="Cambria Math" w:eastAsiaTheme="minorEastAsia" w:hAnsi="Cambria Math" w:cs="Times New Roman"/>
          <w:iCs/>
          <w:sz w:val="28"/>
          <w:szCs w:val="28"/>
        </w:rPr>
        <w:t xml:space="preserve">, где </w:t>
      </w:r>
      <w:r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k</w:t>
      </w:r>
      <w:r w:rsidRPr="00275010">
        <w:rPr>
          <w:rFonts w:ascii="Cambria Math" w:eastAsiaTheme="minorEastAsia" w:hAnsi="Cambria Math" w:cs="Times New Roman"/>
          <w:iCs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iCs/>
          <w:sz w:val="28"/>
          <w:szCs w:val="28"/>
        </w:rPr>
        <w:t>–</w:t>
      </w:r>
      <w:r w:rsidRPr="00275010">
        <w:rPr>
          <w:rFonts w:ascii="Cambria Math" w:eastAsiaTheme="minorEastAsia" w:hAnsi="Cambria Math" w:cs="Times New Roman"/>
          <w:iCs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iCs/>
          <w:sz w:val="28"/>
          <w:szCs w:val="28"/>
        </w:rPr>
        <w:t>коэффициент безопасности (1,1 – 1,3)</w:t>
      </w:r>
    </w:p>
    <w:p w14:paraId="2E12FCDF" w14:textId="6DF3AC65" w:rsidR="00E133A9" w:rsidRDefault="00E133A9" w:rsidP="00764B1A">
      <w:pPr>
        <w:jc w:val="both"/>
        <w:rPr>
          <w:rFonts w:ascii="Cambria Math" w:eastAsiaTheme="minorEastAsia" w:hAnsi="Cambria Math" w:cs="Times New Roman"/>
          <w:iCs/>
          <w:sz w:val="28"/>
          <w:szCs w:val="28"/>
        </w:rPr>
      </w:pPr>
      <w:r>
        <w:rPr>
          <w:rFonts w:ascii="Cambria Math" w:eastAsiaTheme="minorEastAsia" w:hAnsi="Cambria Math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=1,2*65,8=78,96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км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ч</m:t>
            </m:r>
          </m:den>
        </m:f>
      </m:oMath>
    </w:p>
    <w:p w14:paraId="1F5D9937" w14:textId="5BD858BD" w:rsidR="005B69E3" w:rsidRPr="00191FFB" w:rsidRDefault="005B69E3" w:rsidP="00764B1A">
      <w:pPr>
        <w:jc w:val="both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Cambria Math" w:eastAsiaTheme="minorEastAsia" w:hAnsi="Cambria Math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*S=78,96*1,1</m:t>
        </m:r>
        <m:r>
          <w:rPr>
            <w:rFonts w:ascii="Cambria Math" w:hAnsi="Cambria Math" w:cs="Times New Roman"/>
            <w:sz w:val="28"/>
            <w:szCs w:val="28"/>
          </w:rPr>
          <m:t>≈90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7DAE13E4" w14:textId="7F697CDF" w:rsidR="005B69E3" w:rsidRDefault="005B69E3" w:rsidP="00764B1A">
      <w:pPr>
        <w:jc w:val="both"/>
        <w:rPr>
          <w:rFonts w:ascii="Cambria Math" w:eastAsiaTheme="minorEastAsia" w:hAnsi="Cambria Math" w:cs="Times New Roman"/>
          <w:iCs/>
          <w:sz w:val="28"/>
          <w:szCs w:val="28"/>
        </w:rPr>
      </w:pPr>
      <w:r>
        <w:rPr>
          <w:rFonts w:ascii="Cambria Math" w:eastAsiaTheme="minorEastAsia" w:hAnsi="Cambria Math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расч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4 </m:t>
        </m:r>
      </m:oMath>
      <w:r w:rsidR="00940AC6" w:rsidRPr="00940AC6">
        <w:rPr>
          <w:rFonts w:ascii="Cambria Math" w:eastAsiaTheme="minorEastAsia" w:hAnsi="Cambria Math" w:cs="Times New Roman"/>
          <w:iCs/>
          <w:sz w:val="28"/>
          <w:szCs w:val="28"/>
        </w:rPr>
        <w:t>–</w:t>
      </w:r>
      <w:r w:rsidR="00F31021" w:rsidRPr="00940AC6">
        <w:rPr>
          <w:rFonts w:ascii="Cambria Math" w:eastAsiaTheme="minorEastAsia" w:hAnsi="Cambria Math" w:cs="Times New Roman"/>
          <w:iCs/>
          <w:sz w:val="28"/>
          <w:szCs w:val="28"/>
        </w:rPr>
        <w:t xml:space="preserve"> </w:t>
      </w:r>
      <w:r w:rsidR="00940AC6">
        <w:rPr>
          <w:rFonts w:ascii="Cambria Math" w:eastAsiaTheme="minorEastAsia" w:hAnsi="Cambria Math" w:cs="Times New Roman"/>
          <w:iCs/>
          <w:sz w:val="28"/>
          <w:szCs w:val="28"/>
        </w:rPr>
        <w:t>Аэродинамическое качество (</w:t>
      </w:r>
      <w:r w:rsidR="006722A2">
        <w:rPr>
          <w:rFonts w:ascii="Cambria Math" w:eastAsiaTheme="minorEastAsia" w:hAnsi="Cambria Math" w:cs="Times New Roman"/>
          <w:iCs/>
          <w:sz w:val="28"/>
          <w:szCs w:val="28"/>
        </w:rPr>
        <w:t>Характерное качество для такого удлинения и разведывательных БПЛА</w:t>
      </w:r>
      <w:r w:rsidR="00940AC6">
        <w:rPr>
          <w:rFonts w:ascii="Cambria Math" w:eastAsiaTheme="minorEastAsia" w:hAnsi="Cambria Math" w:cs="Times New Roman"/>
          <w:iCs/>
          <w:sz w:val="28"/>
          <w:szCs w:val="28"/>
        </w:rPr>
        <w:t>).</w:t>
      </w:r>
    </w:p>
    <w:p w14:paraId="25B6AD82" w14:textId="0BA9E020" w:rsidR="00940AC6" w:rsidRPr="00940AC6" w:rsidRDefault="00940AC6" w:rsidP="00764B1A">
      <w:pPr>
        <w:jc w:val="both"/>
        <w:rPr>
          <w:rFonts w:ascii="Cambria Math" w:eastAsiaTheme="minorEastAsia" w:hAnsi="Cambria Math" w:cs="Times New Roman"/>
          <w:iCs/>
          <w:sz w:val="28"/>
          <w:szCs w:val="28"/>
        </w:rPr>
      </w:pPr>
      <w:r>
        <w:rPr>
          <w:rFonts w:ascii="Cambria Math" w:eastAsiaTheme="minorEastAsia" w:hAnsi="Cambria Math" w:cs="Times New Roman"/>
          <w:iCs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Т=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9,8*25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H</m:t>
        </m:r>
      </m:oMath>
      <w:r w:rsidRPr="00940AC6">
        <w:rPr>
          <w:rFonts w:ascii="Cambria Math" w:eastAsiaTheme="minorEastAsia" w:hAnsi="Cambria Math" w:cs="Times New Roman"/>
          <w:iCs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iCs/>
          <w:sz w:val="28"/>
          <w:szCs w:val="28"/>
        </w:rPr>
        <w:t>–</w:t>
      </w:r>
      <w:r w:rsidRPr="00940AC6">
        <w:rPr>
          <w:rFonts w:ascii="Cambria Math" w:eastAsiaTheme="minorEastAsia" w:hAnsi="Cambria Math" w:cs="Times New Roman"/>
          <w:iCs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iCs/>
          <w:sz w:val="28"/>
          <w:szCs w:val="28"/>
        </w:rPr>
        <w:t>Требуемая тяга</w:t>
      </w:r>
    </w:p>
    <w:p w14:paraId="5772E082" w14:textId="229EFA50" w:rsidR="001E7606" w:rsidRDefault="006F31BB" w:rsidP="00764B1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марша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расч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</w:rPr>
              <m:t>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</w:rPr>
          <m:t xml:space="preserve"> ч. </m:t>
        </m:r>
      </m:oMath>
      <w:r w:rsidR="00940AC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8A737D">
        <w:rPr>
          <w:rFonts w:ascii="Times New Roman" w:eastAsiaTheme="minorEastAsia" w:hAnsi="Times New Roman" w:cs="Times New Roman"/>
          <w:i/>
          <w:sz w:val="28"/>
          <w:szCs w:val="28"/>
        </w:rPr>
        <w:t>–</w:t>
      </w:r>
      <w:r w:rsidR="00940AC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8A737D">
        <w:rPr>
          <w:rFonts w:ascii="Times New Roman" w:eastAsiaTheme="minorEastAsia" w:hAnsi="Times New Roman" w:cs="Times New Roman"/>
          <w:iCs/>
          <w:sz w:val="28"/>
          <w:szCs w:val="28"/>
        </w:rPr>
        <w:t>время на марше.</w:t>
      </w:r>
    </w:p>
    <w:p w14:paraId="1BF391C4" w14:textId="54CA8F05" w:rsidR="008A737D" w:rsidRDefault="008A737D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P=T*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прич.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17,5</m:t>
        </m:r>
        <m:r>
          <w:rPr>
            <w:rFonts w:ascii="Cambria Math" w:hAnsi="Cambria Math" w:cs="Times New Roman"/>
            <w:sz w:val="28"/>
            <w:szCs w:val="28"/>
          </w:rPr>
          <m:t>*25=</m:t>
        </m:r>
        <m:r>
          <w:rPr>
            <w:rFonts w:ascii="Cambria Math" w:hAnsi="Cambria Math" w:cs="Times New Roman"/>
            <w:sz w:val="28"/>
            <w:szCs w:val="28"/>
          </w:rPr>
          <m:t>437,5</m:t>
        </m:r>
        <m:r>
          <w:rPr>
            <w:rFonts w:ascii="Cambria Math" w:hAnsi="Cambria Math" w:cs="Times New Roman"/>
            <w:sz w:val="28"/>
            <w:szCs w:val="28"/>
          </w:rPr>
          <m:t>Вт</m:t>
        </m:r>
      </m:oMath>
      <w:r w:rsidR="00407DC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требуемая мощность на валу.</w:t>
      </w:r>
    </w:p>
    <w:p w14:paraId="79DDA036" w14:textId="09DF2824" w:rsidR="006722A2" w:rsidRDefault="006722A2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      </w:t>
      </w:r>
      <m:oMath>
        <m:r>
          <w:rPr>
            <w:rFonts w:ascii="Cambria Math" w:hAnsi="Cambria Math" w:cs="Times New Roman"/>
            <w:spacing w:val="-5"/>
            <w:sz w:val="28"/>
            <w:szCs w:val="28"/>
            <w:bdr w:val="none" w:sz="0" w:space="0" w:color="auto" w:frame="1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nD 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</w:t>
      </w:r>
      <w:r w:rsidR="007E212F">
        <w:rPr>
          <w:rFonts w:ascii="Times New Roman" w:eastAsiaTheme="minorEastAsia" w:hAnsi="Times New Roman" w:cs="Times New Roman"/>
          <w:iCs/>
          <w:sz w:val="28"/>
          <w:szCs w:val="28"/>
        </w:rPr>
        <w:t>Аэродинамический фактор винта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5113AB31" w14:textId="45ABE8E8" w:rsidR="007E212F" w:rsidRPr="007E212F" w:rsidRDefault="007E212F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V</w:t>
      </w:r>
      <w:r w:rsidRPr="007E21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скорость БПЛА,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n</w:t>
      </w:r>
      <w:r w:rsidRPr="007E21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–</w:t>
      </w:r>
      <w:r w:rsidRPr="007E212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количество оборотов в </w:t>
      </w:r>
      <w:r w:rsidR="00F42A49">
        <w:rPr>
          <w:rFonts w:ascii="Times New Roman" w:eastAsiaTheme="minorEastAsia" w:hAnsi="Times New Roman" w:cs="Times New Roman"/>
          <w:iCs/>
          <w:sz w:val="28"/>
          <w:szCs w:val="28"/>
        </w:rPr>
        <w:t>секунду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D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диаметр винта</w:t>
      </w:r>
    </w:p>
    <w:p w14:paraId="2F9FCDB3" w14:textId="544D4CE3" w:rsidR="007E212F" w:rsidRDefault="007E212F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      </w:t>
      </w:r>
      <m:oMath>
        <m:r>
          <w:rPr>
            <w:rFonts w:ascii="Cambria Math" w:hAnsi="Cambria Math" w:cs="Times New Roman"/>
            <w:spacing w:val="-5"/>
            <w:sz w:val="28"/>
            <w:szCs w:val="28"/>
            <w:bdr w:val="none" w:sz="0" w:space="0" w:color="auto" w:frame="1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 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141,67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* 0,4826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=0,366</m:t>
        </m:r>
      </m:oMath>
      <w:r w:rsidR="00F42A49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при таком значении КПД винта = </w:t>
      </w:r>
      <w:r w:rsidR="005862B6">
        <w:rPr>
          <w:rFonts w:ascii="Times New Roman" w:eastAsiaTheme="minorEastAsia" w:hAnsi="Times New Roman" w:cs="Times New Roman"/>
          <w:iCs/>
          <w:sz w:val="28"/>
          <w:szCs w:val="28"/>
        </w:rPr>
        <w:t>0,75</w:t>
      </w:r>
    </w:p>
    <w:p w14:paraId="1CCF3B94" w14:textId="00C30230" w:rsidR="00957FCE" w:rsidRDefault="00407DC4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полн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437,5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0,7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83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Вт=0,</m:t>
        </m:r>
        <m:r>
          <w:rPr>
            <w:rFonts w:ascii="Cambria Math" w:eastAsiaTheme="minorEastAsia" w:hAnsi="Cambria Math" w:cs="Times New Roman"/>
            <w:sz w:val="28"/>
            <w:szCs w:val="28"/>
          </w:rPr>
          <m:t>793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л.с.</m:t>
        </m:r>
      </m:oMath>
      <w:r w:rsidR="00957FC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полная мощность с учётом КПД.</w:t>
      </w:r>
    </w:p>
    <w:p w14:paraId="7AE76F32" w14:textId="4035E6FC" w:rsidR="00957FCE" w:rsidRDefault="00957FCE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ч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500</m:t>
        </m:r>
        <m:r>
          <w:rPr>
            <w:rFonts w:ascii="Cambria Math" w:eastAsiaTheme="minorEastAsia" w:hAnsi="Cambria Math" w:cs="Times New Roman"/>
            <w:sz w:val="28"/>
            <w:szCs w:val="28"/>
          </w:rPr>
          <m:t>*0,</m:t>
        </m:r>
        <m:r>
          <w:rPr>
            <w:rFonts w:ascii="Cambria Math" w:eastAsiaTheme="minorEastAsia" w:hAnsi="Cambria Math" w:cs="Times New Roman"/>
            <w:sz w:val="28"/>
            <w:szCs w:val="28"/>
          </w:rPr>
          <m:t>793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396,5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ч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расход топлива</w:t>
      </w:r>
    </w:p>
    <w:p w14:paraId="7BE0BF92" w14:textId="517AE0B6" w:rsidR="00957FCE" w:rsidRDefault="00957FCE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общ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396,5</m:t>
        </m:r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1744,6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г.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необходимая масса топлива</w:t>
      </w:r>
    </w:p>
    <w:p w14:paraId="6C982F6E" w14:textId="24B957E8" w:rsidR="00957FCE" w:rsidRDefault="00957FCE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=1,3*</m:t>
        </m:r>
        <m:r>
          <w:rPr>
            <w:rFonts w:ascii="Cambria Math" w:eastAsiaTheme="minorEastAsia" w:hAnsi="Cambria Math" w:cs="Times New Roman"/>
            <w:sz w:val="28"/>
            <w:szCs w:val="28"/>
          </w:rPr>
          <m:t>1744,6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2267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>98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г. ≈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кг.</m:t>
        </m:r>
      </m:oMath>
      <w:r w:rsidR="00771E1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масса топлива с учётом запаса.</w:t>
      </w:r>
      <w:r w:rsidR="00633686">
        <w:rPr>
          <w:rFonts w:ascii="Times New Roman" w:eastAsiaTheme="minorEastAsia" w:hAnsi="Times New Roman" w:cs="Times New Roman"/>
          <w:iCs/>
          <w:sz w:val="28"/>
          <w:szCs w:val="28"/>
        </w:rPr>
        <w:br/>
        <w:t xml:space="preserve">          Топливо: АИ-95 (Плотность 0,75 кг/л)</w:t>
      </w:r>
    </w:p>
    <w:p w14:paraId="509A278F" w14:textId="3C2E9E1A" w:rsidR="00957FCE" w:rsidRDefault="00957FCE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2,3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0,75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3,06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л.</m:t>
        </m:r>
      </m:oMath>
      <w:r w:rsidR="00771E1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объем необходимого топлива.</w:t>
      </w:r>
      <w:r w:rsidR="00633686">
        <w:rPr>
          <w:rFonts w:ascii="Times New Roman" w:eastAsiaTheme="minorEastAsia" w:hAnsi="Times New Roman" w:cs="Times New Roman"/>
          <w:iCs/>
          <w:sz w:val="28"/>
          <w:szCs w:val="28"/>
        </w:rPr>
        <w:br/>
        <w:t xml:space="preserve">          Оценочная масса бака и магистрали</w:t>
      </w:r>
      <w:r w:rsidR="00DC628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1 кг</w:t>
      </w:r>
    </w:p>
    <w:p w14:paraId="1E05F429" w14:textId="454B6FB3" w:rsidR="00771E15" w:rsidRDefault="00771E15" w:rsidP="00764B1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БАТАРЕЯ</w:t>
      </w:r>
    </w:p>
    <w:p w14:paraId="7A08F706" w14:textId="00302201" w:rsidR="0022232B" w:rsidRDefault="0022232B" w:rsidP="0022232B">
      <w:pPr>
        <w:spacing w:after="0" w:line="360" w:lineRule="auto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            Электромашина:</w:t>
      </w:r>
    </w:p>
    <w:p w14:paraId="2E52F035" w14:textId="51CB6EED" w:rsidR="00B37AF2" w:rsidRDefault="00B37AF2" w:rsidP="00B37AF2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pacing w:val="-5"/>
            <w:sz w:val="28"/>
            <w:szCs w:val="28"/>
            <w:bdr w:val="none" w:sz="0" w:space="0" w:color="auto" w:frame="1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25 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35,8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* 0,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9144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  <m:r>
          <w:rPr>
            <w:rFonts w:ascii="Cambria Math" w:eastAsiaTheme="minorEastAsia" w:hAnsi="Cambria Math" w:cs="Times New Roman"/>
            <w:sz w:val="28"/>
            <w:szCs w:val="28"/>
          </w:rPr>
          <m:t>764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</w:p>
    <w:p w14:paraId="0A6B4EC7" w14:textId="0E0A2B42" w:rsidR="00B37AF2" w:rsidRDefault="00B37AF2" w:rsidP="00B37AF2">
      <w:pPr>
        <w:spacing w:after="0" w:line="360" w:lineRule="auto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      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КПД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винта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ηв=0,</m:t>
        </m:r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</m:oMath>
    </w:p>
    <w:p w14:paraId="5F2DCC62" w14:textId="09053B1A" w:rsidR="00771E15" w:rsidRDefault="00771E15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вал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TV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η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17,5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≈</m:t>
        </m:r>
        <m:r>
          <w:rPr>
            <w:rFonts w:ascii="Cambria Math" w:eastAsiaTheme="minorEastAsia" w:hAnsi="Cambria Math" w:cs="Times New Roman"/>
            <w:sz w:val="28"/>
            <w:szCs w:val="28"/>
          </w:rPr>
          <m:t>546,875 Вт</m:t>
        </m:r>
      </m:oMath>
      <w:r w:rsidRPr="00771E1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</w:t>
      </w:r>
      <w:r w:rsidR="0022232B" w:rsidRPr="00866247">
        <w:rPr>
          <w:rFonts w:ascii="Times New Roman" w:eastAsiaTheme="minorEastAsia" w:hAnsi="Times New Roman" w:cs="Times New Roman"/>
          <w:iCs/>
          <w:sz w:val="28"/>
          <w:szCs w:val="28"/>
        </w:rPr>
        <w:t>Мощность</w:t>
      </w:r>
      <w:r w:rsidR="00866247" w:rsidRPr="0086624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 валу</w:t>
      </w:r>
    </w:p>
    <w:p w14:paraId="12887ADB" w14:textId="58EB5AB1" w:rsidR="00633686" w:rsidRPr="00633686" w:rsidRDefault="00633686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КПД </w:t>
      </w:r>
      <w:r w:rsidR="00B37AF2">
        <w:rPr>
          <w:rFonts w:ascii="Times New Roman" w:eastAsiaTheme="minorEastAsia" w:hAnsi="Times New Roman" w:cs="Times New Roman"/>
          <w:iCs/>
          <w:sz w:val="28"/>
          <w:szCs w:val="28"/>
        </w:rPr>
        <w:t>двигателя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η</m:t>
        </m:r>
        <m:r>
          <w:rPr>
            <w:rFonts w:ascii="Cambria Math" w:eastAsiaTheme="minorEastAsia" w:hAnsi="Cambria Math" w:cs="Times New Roman"/>
            <w:sz w:val="28"/>
            <w:szCs w:val="28"/>
          </w:rPr>
          <m:t>дв=0,9</m:t>
        </m:r>
      </m:oMath>
      <w:r w:rsidR="00B37AF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37AF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КПД </w:t>
      </w:r>
      <w:r w:rsidR="00B37AF2">
        <w:rPr>
          <w:rFonts w:ascii="Times New Roman" w:eastAsiaTheme="minorEastAsia" w:hAnsi="Times New Roman" w:cs="Times New Roman"/>
          <w:iCs/>
          <w:sz w:val="28"/>
          <w:szCs w:val="28"/>
        </w:rPr>
        <w:t>регулятора</w:t>
      </w:r>
      <w:r w:rsidR="00B37AF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η</m:t>
        </m:r>
        <m:r>
          <w:rPr>
            <w:rFonts w:ascii="Cambria Math" w:eastAsiaTheme="minorEastAsia" w:hAnsi="Cambria Math" w:cs="Times New Roman"/>
            <w:sz w:val="28"/>
            <w:szCs w:val="28"/>
          </w:rPr>
          <m:t>рег</m:t>
        </m:r>
        <m:r>
          <w:rPr>
            <w:rFonts w:ascii="Cambria Math" w:eastAsiaTheme="minorEastAsia" w:hAnsi="Cambria Math" w:cs="Times New Roman"/>
            <w:sz w:val="28"/>
            <w:szCs w:val="28"/>
          </w:rPr>
          <m:t>=0,9</m:t>
        </m:r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</m:oMath>
    </w:p>
    <w:p w14:paraId="3ED4AF15" w14:textId="5C1E7CF9" w:rsidR="00771E15" w:rsidRDefault="00771E15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эл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вал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546,875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0,9*0,97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≈</m:t>
        </m:r>
        <m:r>
          <w:rPr>
            <w:rFonts w:ascii="Cambria Math" w:eastAsiaTheme="minorEastAsia" w:hAnsi="Cambria Math" w:cs="Times New Roman"/>
            <w:sz w:val="28"/>
            <w:szCs w:val="28"/>
          </w:rPr>
          <m:t>626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>43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Вт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 w:rsidR="00866247" w:rsidRPr="00866247">
        <w:rPr>
          <w:rFonts w:ascii="Times New Roman" w:eastAsiaTheme="minorEastAsia" w:hAnsi="Times New Roman" w:cs="Times New Roman"/>
          <w:iCs/>
          <w:sz w:val="28"/>
          <w:szCs w:val="28"/>
        </w:rPr>
        <w:t>Необходимая мощность на ЭМ</w:t>
      </w:r>
    </w:p>
    <w:p w14:paraId="1B0D412D" w14:textId="0FF9C533" w:rsidR="00C565E3" w:rsidRDefault="00C565E3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E</m:t>
        </m:r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*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626,43</m:t>
        </m:r>
        <m:r>
          <w:rPr>
            <w:rFonts w:ascii="Cambria Math" w:hAnsi="Cambria Math" w:cs="Times New Roman"/>
            <w:sz w:val="28"/>
            <w:szCs w:val="28"/>
          </w:rPr>
          <m:t>*2=1</m:t>
        </m:r>
        <m:r>
          <w:rPr>
            <w:rFonts w:ascii="Cambria Math" w:hAnsi="Cambria Math" w:cs="Times New Roman"/>
            <w:sz w:val="28"/>
            <w:szCs w:val="28"/>
          </w:rPr>
          <m:t>252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86</m:t>
        </m:r>
        <m:r>
          <w:rPr>
            <w:rFonts w:ascii="Cambria Math" w:hAnsi="Cambria Math" w:cs="Times New Roman"/>
            <w:sz w:val="28"/>
            <w:szCs w:val="28"/>
          </w:rPr>
          <m:t xml:space="preserve"> Вт*ч.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необходимая энергия.</w:t>
      </w:r>
    </w:p>
    <w:p w14:paraId="535DD8D6" w14:textId="773D9203" w:rsidR="00C565E3" w:rsidRDefault="00C565E3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общ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=E*1,15=</m:t>
        </m:r>
        <m:r>
          <w:rPr>
            <w:rFonts w:ascii="Cambria Math" w:hAnsi="Cambria Math" w:cs="Times New Roman"/>
            <w:sz w:val="28"/>
            <w:szCs w:val="28"/>
          </w:rPr>
          <m:t>1252,86</m:t>
        </m:r>
        <m:r>
          <w:rPr>
            <w:rFonts w:ascii="Cambria Math" w:eastAsiaTheme="minorEastAsia" w:hAnsi="Cambria Math" w:cs="Times New Roman"/>
            <w:sz w:val="28"/>
            <w:szCs w:val="28"/>
          </w:rPr>
          <m:t>*1,15 ≈1</m:t>
        </m:r>
        <m:r>
          <w:rPr>
            <w:rFonts w:ascii="Cambria Math" w:eastAsiaTheme="minorEastAsia" w:hAnsi="Cambria Math" w:cs="Times New Roman"/>
            <w:sz w:val="28"/>
            <w:szCs w:val="28"/>
          </w:rPr>
          <m:t>879</m:t>
        </m:r>
        <m:r>
          <w:rPr>
            <w:rFonts w:ascii="Cambria Math" w:eastAsiaTheme="minorEastAsia" w:hAnsi="Cambria Math" w:cs="Times New Roman"/>
            <w:sz w:val="28"/>
            <w:szCs w:val="28"/>
          </w:rPr>
          <m:t>,3 Вт*ч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необходимая энергия с учётом запа</w:t>
      </w:r>
      <w:r w:rsidR="00764B1A">
        <w:rPr>
          <w:rFonts w:ascii="Times New Roman" w:eastAsiaTheme="minorEastAsia" w:hAnsi="Times New Roman" w:cs="Times New Roman"/>
          <w:iCs/>
          <w:sz w:val="28"/>
          <w:szCs w:val="28"/>
        </w:rPr>
        <w:t>са.</w:t>
      </w:r>
    </w:p>
    <w:p w14:paraId="70907C2E" w14:textId="43537B94" w:rsidR="00C565E3" w:rsidRPr="0001140D" w:rsidRDefault="00C565E3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01140D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Глубина заряда </w:t>
      </w:r>
      <w:r w:rsidR="0001140D"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Li</w:t>
      </w:r>
      <w:r w:rsidR="0001140D" w:rsidRPr="0001140D">
        <w:rPr>
          <w:rFonts w:ascii="Times New Roman" w:eastAsiaTheme="minorEastAsia" w:hAnsi="Times New Roman" w:cs="Times New Roman"/>
          <w:iCs/>
          <w:sz w:val="28"/>
          <w:szCs w:val="28"/>
        </w:rPr>
        <w:t>-</w:t>
      </w:r>
      <w:r w:rsidR="0001140D"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ion</w:t>
      </w:r>
      <w:r w:rsidR="0001140D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батареи не учитывается для минимизации массы батареи.</w:t>
      </w:r>
    </w:p>
    <w:p w14:paraId="2083B7B8" w14:textId="56DC08C0" w:rsidR="00764B1A" w:rsidRPr="00764B1A" w:rsidRDefault="00764B1A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  <w:t>Напряжение в батарее 24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S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(88,8 В)</w:t>
      </w:r>
    </w:p>
    <w:p w14:paraId="406F799D" w14:textId="00859536" w:rsidR="00764B1A" w:rsidRDefault="00764B1A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I=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эл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763,6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88,8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≈</m:t>
        </m:r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>05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A</m:t>
        </m:r>
      </m:oMath>
      <w:r w:rsidRPr="00764B1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– ток в крейсерском режиме.</w:t>
      </w:r>
      <w:r w:rsidR="004B55E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FB9F456" w14:textId="2857968E" w:rsidR="004B55E2" w:rsidRPr="004B55E2" w:rsidRDefault="004B55E2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      Удельная энергетическая плотность 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Li</w:t>
      </w:r>
      <w:r w:rsidRPr="004B55E2">
        <w:rPr>
          <w:rFonts w:ascii="Times New Roman" w:eastAsiaTheme="minorEastAsia" w:hAnsi="Times New Roman" w:cs="Times New Roman"/>
          <w:iCs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ion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: 225 Вт*ч/кг</w:t>
      </w:r>
    </w:p>
    <w:p w14:paraId="2265500D" w14:textId="0C0ABB92" w:rsidR="00764B1A" w:rsidRDefault="00764B1A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бат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1879,3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=8,</m:t>
        </m:r>
        <m:r>
          <w:rPr>
            <w:rFonts w:ascii="Cambria Math" w:eastAsiaTheme="minorEastAsia" w:hAnsi="Cambria Math" w:cs="Times New Roman"/>
            <w:sz w:val="28"/>
            <w:szCs w:val="28"/>
          </w:rPr>
          <m:t>35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кг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масса батареи</w:t>
      </w:r>
      <w:r w:rsidR="004B55E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4386B90E" w14:textId="2869C64A" w:rsidR="00764B1A" w:rsidRDefault="00764B1A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С=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бат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1879,3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88,8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sz w:val="28"/>
            <w:szCs w:val="28"/>
          </w:rPr>
          <m:t>1,16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Aч</m:t>
        </m:r>
      </m:oMath>
      <w:r w:rsidR="001E16C4" w:rsidRPr="001E16C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1E16C4">
        <w:rPr>
          <w:rFonts w:ascii="Times New Roman" w:eastAsiaTheme="minorEastAsia" w:hAnsi="Times New Roman" w:cs="Times New Roman"/>
          <w:iCs/>
          <w:sz w:val="28"/>
          <w:szCs w:val="28"/>
        </w:rPr>
        <w:t>–</w:t>
      </w:r>
      <w:r w:rsidR="001E16C4" w:rsidRPr="001E16C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1E16C4">
        <w:rPr>
          <w:rFonts w:ascii="Times New Roman" w:eastAsiaTheme="minorEastAsia" w:hAnsi="Times New Roman" w:cs="Times New Roman"/>
          <w:iCs/>
          <w:sz w:val="28"/>
          <w:szCs w:val="28"/>
        </w:rPr>
        <w:t>требуемая ёмкость</w:t>
      </w:r>
    </w:p>
    <w:p w14:paraId="25A89177" w14:textId="151A09AA" w:rsidR="001E16C4" w:rsidRDefault="001E16C4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21,16</m:t>
        </m:r>
        <m:r>
          <w:rPr>
            <w:rFonts w:ascii="Cambria Math" w:eastAsiaTheme="minorEastAsia" w:hAnsi="Cambria Math" w:cs="Times New Roman"/>
            <w:sz w:val="28"/>
            <w:szCs w:val="28"/>
          </w:rPr>
          <m:t>*5=1</m:t>
        </m:r>
        <m:r>
          <w:rPr>
            <w:rFonts w:ascii="Cambria Math" w:eastAsiaTheme="minorEastAsia" w:hAnsi="Cambria Math" w:cs="Times New Roman"/>
            <w:sz w:val="28"/>
            <w:szCs w:val="28"/>
          </w:rPr>
          <m:t>05,8</m:t>
        </m:r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1E16C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максимальный ток разряда</w:t>
      </w:r>
      <w:r w:rsidR="00561F9A">
        <w:rPr>
          <w:rFonts w:ascii="Times New Roman" w:eastAsiaTheme="minorEastAsia" w:hAnsi="Times New Roman" w:cs="Times New Roman"/>
          <w:iCs/>
          <w:sz w:val="28"/>
          <w:szCs w:val="28"/>
        </w:rPr>
        <w:t>, где 5</w:t>
      </w:r>
      <w:r w:rsidR="00561F9A">
        <w:rPr>
          <w:rFonts w:ascii="Times New Roman" w:eastAsiaTheme="minorEastAsia" w:hAnsi="Times New Roman" w:cs="Times New Roman"/>
          <w:iCs/>
          <w:sz w:val="28"/>
          <w:szCs w:val="28"/>
        </w:rPr>
        <w:t>–</w:t>
      </w:r>
      <w:r w:rsidR="00561F9A"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C</w:t>
      </w:r>
      <w:r w:rsidR="00561F9A" w:rsidRPr="00561F9A">
        <w:rPr>
          <w:rFonts w:ascii="Times New Roman" w:eastAsiaTheme="minorEastAsia" w:hAnsi="Times New Roman" w:cs="Times New Roman"/>
          <w:iCs/>
          <w:sz w:val="28"/>
          <w:szCs w:val="28"/>
        </w:rPr>
        <w:t>-</w:t>
      </w:r>
      <w:r w:rsidR="00561F9A"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rate</w:t>
      </w:r>
    </w:p>
    <w:p w14:paraId="22F17DED" w14:textId="77777777" w:rsidR="00746E8E" w:rsidRPr="00561F9A" w:rsidRDefault="00746E8E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906D59E" w14:textId="07BB4764" w:rsidR="00764B1A" w:rsidRDefault="00764B1A" w:rsidP="00764B1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ОГРАНИЧЕНИЕ ЧИСЛА РЕЙНОЛЬДСА</w:t>
      </w:r>
    </w:p>
    <w:p w14:paraId="36AE6DEB" w14:textId="2578A54C" w:rsidR="00764B1A" w:rsidRDefault="00764B1A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Re=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ρv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cp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1,112*25*0,31</m:t>
            </m:r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1,78*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=49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> </m:t>
        </m:r>
        <m:r>
          <w:rPr>
            <w:rFonts w:ascii="Cambria Math" w:eastAsiaTheme="minorEastAsia" w:hAnsi="Cambria Math" w:cs="Times New Roman"/>
            <w:sz w:val="28"/>
            <w:szCs w:val="28"/>
          </w:rPr>
          <m:t>528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>09</m:t>
        </m:r>
      </m:oMath>
      <w:r w:rsidR="001E16C4">
        <w:rPr>
          <w:rFonts w:ascii="Times New Roman" w:eastAsiaTheme="minorEastAsia" w:hAnsi="Times New Roman" w:cs="Times New Roman"/>
          <w:sz w:val="28"/>
          <w:szCs w:val="28"/>
        </w:rPr>
        <w:t xml:space="preserve"> – рабочее для профиля </w:t>
      </w:r>
      <w:r w:rsidR="001E16C4">
        <w:rPr>
          <w:rFonts w:ascii="Times New Roman" w:eastAsiaTheme="minorEastAsia" w:hAnsi="Times New Roman" w:cs="Times New Roman"/>
          <w:sz w:val="28"/>
          <w:szCs w:val="28"/>
          <w:lang w:val="en-US"/>
        </w:rPr>
        <w:t>SD</w:t>
      </w:r>
      <w:r w:rsidR="001E16C4" w:rsidRPr="001E16C4">
        <w:rPr>
          <w:rFonts w:ascii="Times New Roman" w:eastAsiaTheme="minorEastAsia" w:hAnsi="Times New Roman" w:cs="Times New Roman"/>
          <w:sz w:val="28"/>
          <w:szCs w:val="28"/>
        </w:rPr>
        <w:t>7062</w:t>
      </w:r>
    </w:p>
    <w:p w14:paraId="206A10EE" w14:textId="77777777" w:rsidR="00746E8E" w:rsidRDefault="00746E8E" w:rsidP="00764B1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92242C6" w14:textId="218CDF37" w:rsidR="001E16C4" w:rsidRDefault="001E16C4" w:rsidP="001E16C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 xml:space="preserve">ПОЛЕЗНАЯ НАГРУЗКА </w:t>
      </w:r>
    </w:p>
    <w:p w14:paraId="51D6CA91" w14:textId="77777777" w:rsidR="008C73BD" w:rsidRPr="00393190" w:rsidRDefault="001E16C4" w:rsidP="008C73B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8C73BD"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Выбор аппаратуры:</w:t>
      </w:r>
    </w:p>
    <w:p w14:paraId="382600DB" w14:textId="235D38E8" w:rsidR="008C73BD" w:rsidRPr="00393190" w:rsidRDefault="008C73BD" w:rsidP="008C73B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Оптико-электронная система:</w:t>
      </w: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Teledyne FLIR Vue® P 640</w:t>
      </w: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14:paraId="24FBA5C8" w14:textId="77777777" w:rsidR="008C73BD" w:rsidRPr="00393190" w:rsidRDefault="008C73BD" w:rsidP="008C73B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Масса: 0,113 кг (с радиатором и креплением)</w:t>
      </w:r>
    </w:p>
    <w:p w14:paraId="6513A36D" w14:textId="77777777" w:rsidR="008C73BD" w:rsidRPr="00393190" w:rsidRDefault="008C73BD" w:rsidP="008C73B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Энергопотребление: 9,5 Вт</w:t>
      </w:r>
    </w:p>
    <w:p w14:paraId="3D716829" w14:textId="4A5CD78D" w:rsidR="008C73BD" w:rsidRPr="00393190" w:rsidRDefault="008C73BD" w:rsidP="008C73B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Дополнительная камера:</w:t>
      </w: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DJI O3 Air Unit Camera Module</w:t>
      </w: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14:paraId="42B5C563" w14:textId="77777777" w:rsidR="008C73BD" w:rsidRPr="00393190" w:rsidRDefault="008C73BD" w:rsidP="008C73B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Масса: 0,07 кг</w:t>
      </w:r>
    </w:p>
    <w:p w14:paraId="52622E4C" w14:textId="77777777" w:rsidR="008C73BD" w:rsidRPr="00393190" w:rsidRDefault="008C73BD" w:rsidP="008C73B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Энергопотребление: 2,8 Вт</w:t>
      </w:r>
    </w:p>
    <w:p w14:paraId="1B96F074" w14:textId="66C609B2" w:rsidR="008C73BD" w:rsidRPr="00FD670F" w:rsidRDefault="008C73BD" w:rsidP="008C73B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Аппаратура</w:t>
      </w:r>
      <w:r w:rsidRPr="00FD670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связи</w:t>
      </w:r>
      <w:r w:rsidRPr="00FD670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FD670F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FD670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Holybro Microhard Telemetry Radio P900</w:t>
      </w:r>
      <w:r w:rsidRPr="00FD670F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</w:p>
    <w:p w14:paraId="089359A0" w14:textId="77777777" w:rsidR="008C73BD" w:rsidRPr="00393190" w:rsidRDefault="008C73BD" w:rsidP="008C73B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Масса: 0,069 кг</w:t>
      </w:r>
    </w:p>
    <w:p w14:paraId="17E20D8B" w14:textId="77777777" w:rsidR="008C73BD" w:rsidRPr="00393190" w:rsidRDefault="008C73BD" w:rsidP="008C73B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Энергопотребление: 4,5 Вт</w:t>
      </w:r>
    </w:p>
    <w:p w14:paraId="562E4CBC" w14:textId="566EEAD2" w:rsidR="008C73BD" w:rsidRPr="00393190" w:rsidRDefault="008C73BD" w:rsidP="008C73B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Автопилот:</w:t>
      </w: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Pixhawk 4</w:t>
      </w: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14:paraId="4942ADD3" w14:textId="77777777" w:rsidR="008C73BD" w:rsidRPr="00393190" w:rsidRDefault="008C73BD" w:rsidP="008C73B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Масса: 0,033 кг</w:t>
      </w:r>
    </w:p>
    <w:p w14:paraId="1E135637" w14:textId="77777777" w:rsidR="008C73BD" w:rsidRPr="00393190" w:rsidRDefault="008C73BD" w:rsidP="008C73B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Энергопотребление: 1,2 Вт</w:t>
      </w:r>
    </w:p>
    <w:p w14:paraId="66DF384C" w14:textId="77777777" w:rsidR="008C73BD" w:rsidRPr="00393190" w:rsidRDefault="008C73BD" w:rsidP="008C73B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Дополнительное оборудование:</w:t>
      </w:r>
    </w:p>
    <w:p w14:paraId="1C7F9DEB" w14:textId="77777777" w:rsidR="008C73BD" w:rsidRPr="00393190" w:rsidRDefault="008C73BD" w:rsidP="008C73B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GPS-модуль: 0,025 кг, 0,8 Вт</w:t>
      </w:r>
    </w:p>
    <w:p w14:paraId="66D9FFD5" w14:textId="77777777" w:rsidR="008C73BD" w:rsidRPr="00393190" w:rsidRDefault="008C73BD" w:rsidP="008C73BD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Датчики и коммутация: 0,40 кг, 2,5 Вт</w:t>
      </w:r>
    </w:p>
    <w:p w14:paraId="543888D0" w14:textId="77777777" w:rsidR="008C73BD" w:rsidRPr="00393190" w:rsidRDefault="008C73BD" w:rsidP="008C73B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Крепления и монтаж:</w:t>
      </w: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0,50 кг</w:t>
      </w:r>
    </w:p>
    <w:p w14:paraId="17E565C3" w14:textId="5784A38A" w:rsidR="008C73BD" w:rsidRPr="00393190" w:rsidRDefault="008C73BD" w:rsidP="008C73B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Суммарная масса полезной нагрузки:</w:t>
      </w: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EB155E">
        <w:rPr>
          <w:rFonts w:ascii="Segoe UI" w:eastAsia="Times New Roman" w:hAnsi="Segoe UI" w:cs="Segoe UI"/>
          <w:color w:val="0F1115"/>
          <w:sz w:val="24"/>
          <w:szCs w:val="24"/>
          <w:lang w:val="en-GB" w:eastAsia="ru-RU"/>
        </w:rPr>
        <w:t>M</w:t>
      </w: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апп = 0,113 + 0,07 + 0,069 + 0,033 + 0,025 + 0,400 + 0,50 = </w:t>
      </w: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1,210 кг</w:t>
      </w:r>
    </w:p>
    <w:p w14:paraId="061CD3B2" w14:textId="70A08F60" w:rsidR="00EB155E" w:rsidRDefault="008C73BD" w:rsidP="008C73B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Суммарное энергопотребление полезной нагрузки:</w:t>
      </w:r>
      <w:r w:rsidRPr="003931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Pапп = 9,5 + 2,8 + 4,5 + 1,2 + 0,8 + 2,5 = </w:t>
      </w:r>
      <w:r w:rsidRPr="003931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21,3 Вт</w:t>
      </w:r>
    </w:p>
    <w:p w14:paraId="567DA748" w14:textId="1836B725" w:rsidR="008C73BD" w:rsidRDefault="00EB155E" w:rsidP="008C73B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br/>
        <w:t>Необходимая энергия для питания полезной нагрузки:</w:t>
      </w:r>
    </w:p>
    <w:p w14:paraId="68D51551" w14:textId="2DF50E53" w:rsidR="00EB155E" w:rsidRPr="00EB155E" w:rsidRDefault="00EB155E" w:rsidP="008C73B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E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апп=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апп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*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21</m:t>
          </m:r>
          <m:r>
            <w:rPr>
              <w:rFonts w:ascii="Cambria Math" w:hAnsi="Cambria Math" w:cs="Times New Roman"/>
              <w:sz w:val="28"/>
              <w:szCs w:val="28"/>
            </w:rPr>
            <m:t>,3*</m:t>
          </m:r>
          <m:r>
            <w:rPr>
              <w:rFonts w:ascii="Cambria Math" w:hAnsi="Cambria Math" w:cs="Times New Roman"/>
              <w:sz w:val="28"/>
              <w:szCs w:val="28"/>
            </w:rPr>
            <m:t>6,4</m:t>
          </m:r>
          <m:r>
            <w:rPr>
              <w:rFonts w:ascii="Cambria Math" w:hAnsi="Cambria Math" w:cs="Times New Roman"/>
              <w:sz w:val="28"/>
              <w:szCs w:val="28"/>
            </w:rPr>
            <m:t>=1</m:t>
          </m:r>
          <m:r>
            <w:rPr>
              <w:rFonts w:ascii="Cambria Math" w:hAnsi="Cambria Math" w:cs="Times New Roman"/>
              <w:sz w:val="28"/>
              <w:szCs w:val="28"/>
            </w:rPr>
            <m:t>36</m:t>
          </m:r>
          <m:r>
            <w:rPr>
              <w:rFonts w:ascii="Cambria Math" w:hAnsi="Cambria Math" w:cs="Times New Roman"/>
              <w:sz w:val="28"/>
              <w:szCs w:val="28"/>
            </w:rPr>
            <m:t>,</m:t>
          </m:r>
          <m:r>
            <w:rPr>
              <w:rFonts w:ascii="Cambria Math" w:hAnsi="Cambria Math" w:cs="Times New Roman"/>
              <w:sz w:val="28"/>
              <w:szCs w:val="28"/>
            </w:rPr>
            <m:t>32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Вт*ч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005706B" w14:textId="77777777" w:rsidR="00EB155E" w:rsidRDefault="0098551C" w:rsidP="008C73B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Масса батареи для полезной нагрузки:</w:t>
      </w:r>
    </w:p>
    <w:p w14:paraId="0BB6720B" w14:textId="7424C33E" w:rsidR="00EB155E" w:rsidRDefault="00EB155E" w:rsidP="00EB155E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бат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136,32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  <m:r>
          <w:rPr>
            <w:rFonts w:ascii="Cambria Math" w:eastAsiaTheme="minorEastAsia" w:hAnsi="Cambria Math" w:cs="Times New Roman"/>
            <w:sz w:val="28"/>
            <w:szCs w:val="28"/>
          </w:rPr>
          <m:t>,61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кг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масса батареи.</w:t>
      </w:r>
    </w:p>
    <w:p w14:paraId="587BA7F0" w14:textId="77777777" w:rsidR="00BA7860" w:rsidRDefault="00EB155E" w:rsidP="00EB155E">
      <w:pPr>
        <w:spacing w:after="0" w:line="360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С=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бат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136,32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88,8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=1,</m:t>
        </m:r>
        <m:r>
          <w:rPr>
            <w:rFonts w:ascii="Cambria Math" w:eastAsiaTheme="minorEastAsia" w:hAnsi="Cambria Math" w:cs="Times New Roman"/>
            <w:sz w:val="28"/>
            <w:szCs w:val="28"/>
          </w:rPr>
          <m:t>54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Aч</m:t>
        </m:r>
      </m:oMath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</w:p>
    <w:p w14:paraId="55F14126" w14:textId="501121A4" w:rsidR="008C73BD" w:rsidRPr="00EB155E" w:rsidRDefault="00BA7860" w:rsidP="00EB155E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=1,</m:t>
        </m:r>
        <m:r>
          <w:rPr>
            <w:rFonts w:ascii="Cambria Math" w:eastAsiaTheme="minorEastAsia" w:hAnsi="Cambria Math" w:cs="Times New Roman"/>
            <w:sz w:val="28"/>
            <w:szCs w:val="28"/>
          </w:rPr>
          <m:t>54</m:t>
        </m:r>
        <m:r>
          <w:rPr>
            <w:rFonts w:ascii="Cambria Math" w:eastAsiaTheme="minorEastAsia" w:hAnsi="Cambria Math" w:cs="Times New Roman"/>
            <w:sz w:val="28"/>
            <w:szCs w:val="28"/>
          </w:rPr>
          <m:t>*5=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7,7 </m:t>
        </m:r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1E16C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максимальный ток разряда, где 5–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C</w:t>
      </w:r>
      <w:r w:rsidRPr="00561F9A">
        <w:rPr>
          <w:rFonts w:ascii="Times New Roman" w:eastAsiaTheme="minorEastAsia" w:hAnsi="Times New Roman" w:cs="Times New Roman"/>
          <w:iCs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GB"/>
        </w:rPr>
        <w:t>rate</w:t>
      </w:r>
      <w:r w:rsidR="0098551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br/>
      </w:r>
    </w:p>
    <w:p w14:paraId="314C7DE9" w14:textId="2D874CE6" w:rsidR="001E16C4" w:rsidRDefault="001E16C4" w:rsidP="008C73B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ИТОГОВАЯ МАССА</w:t>
      </w:r>
    </w:p>
    <w:p w14:paraId="2A6BD619" w14:textId="77777777" w:rsidR="00FA6B94" w:rsidRPr="001E16C4" w:rsidRDefault="001E16C4" w:rsidP="001E1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A6B94" w14:paraId="65AD137E" w14:textId="77777777" w:rsidTr="00FA6B94">
        <w:tc>
          <w:tcPr>
            <w:tcW w:w="4672" w:type="dxa"/>
          </w:tcPr>
          <w:p w14:paraId="0E8A4A95" w14:textId="065AD912" w:rsidR="00FA6B94" w:rsidRDefault="00FA6B94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Компонент</w:t>
            </w:r>
          </w:p>
        </w:tc>
        <w:tc>
          <w:tcPr>
            <w:tcW w:w="4672" w:type="dxa"/>
          </w:tcPr>
          <w:p w14:paraId="6A5BFAB0" w14:textId="35934034" w:rsidR="00FA6B94" w:rsidRDefault="00FA6B94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Масса, кг</w:t>
            </w:r>
          </w:p>
        </w:tc>
      </w:tr>
      <w:tr w:rsidR="00FA6B94" w14:paraId="607B335F" w14:textId="77777777" w:rsidTr="00FA6B94">
        <w:tc>
          <w:tcPr>
            <w:tcW w:w="4672" w:type="dxa"/>
          </w:tcPr>
          <w:p w14:paraId="3BD1B5A5" w14:textId="3FEF8217" w:rsidR="00FA6B94" w:rsidRPr="003C5D37" w:rsidRDefault="00FE4DA1" w:rsidP="00FE4DA1">
            <w:pPr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GB"/>
              </w:rPr>
              <w:t>DLE-35RA</w:t>
            </w:r>
            <w:r w:rsidRPr="003C5D37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 xml:space="preserve"> +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GB"/>
              </w:rPr>
              <w:t>HiProp</w:t>
            </w:r>
            <w:r w:rsidRPr="003C5D37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 xml:space="preserve"> 19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GB"/>
              </w:rPr>
              <w:t>x</w:t>
            </w:r>
            <w:r w:rsidRPr="003C5D37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8</w:t>
            </w:r>
            <w:r w:rsidR="003C5D37" w:rsidRPr="003C5D37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 xml:space="preserve"> + </w:t>
            </w:r>
            <w:r w:rsidR="003C5D37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Стартер</w:t>
            </w:r>
          </w:p>
        </w:tc>
        <w:tc>
          <w:tcPr>
            <w:tcW w:w="4672" w:type="dxa"/>
          </w:tcPr>
          <w:p w14:paraId="773251DB" w14:textId="4F3DBE0F" w:rsidR="00FA6B94" w:rsidRDefault="00FE4DA1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 + 0,088</w:t>
            </w:r>
            <w:r w:rsidR="003C5D37"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</w:p>
        </w:tc>
      </w:tr>
      <w:tr w:rsidR="00FA6B94" w:rsidRPr="00FE4DA1" w14:paraId="594D98A1" w14:textId="77777777" w:rsidTr="00FA6B94">
        <w:tc>
          <w:tcPr>
            <w:tcW w:w="4672" w:type="dxa"/>
          </w:tcPr>
          <w:p w14:paraId="716EA43E" w14:textId="76BF9E11" w:rsidR="00FA6B94" w:rsidRPr="00FE4DA1" w:rsidRDefault="00FE4DA1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GB"/>
              </w:rPr>
              <w:t>T-Motor MN1015 KV70</w:t>
            </w:r>
            <w:r w:rsidRPr="00FE4DA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 xml:space="preserve"> +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GB"/>
              </w:rPr>
              <w:t>G36x11,5 T-Motor</w:t>
            </w:r>
          </w:p>
        </w:tc>
        <w:tc>
          <w:tcPr>
            <w:tcW w:w="4672" w:type="dxa"/>
          </w:tcPr>
          <w:p w14:paraId="3C9FCB78" w14:textId="4751D429" w:rsidR="00FA6B94" w:rsidRPr="00FE4DA1" w:rsidRDefault="00FE4DA1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+ 0,193</w:t>
            </w:r>
          </w:p>
        </w:tc>
      </w:tr>
      <w:tr w:rsidR="00FA6B94" w14:paraId="74D6651F" w14:textId="77777777" w:rsidTr="00FA6B94">
        <w:tc>
          <w:tcPr>
            <w:tcW w:w="4672" w:type="dxa"/>
          </w:tcPr>
          <w:p w14:paraId="10E530C2" w14:textId="1E7BF2C6" w:rsidR="00FA6B94" w:rsidRDefault="00FE4DA1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(+бак и трубопроводы)</w:t>
            </w:r>
          </w:p>
        </w:tc>
        <w:tc>
          <w:tcPr>
            <w:tcW w:w="4672" w:type="dxa"/>
          </w:tcPr>
          <w:p w14:paraId="438C34E7" w14:textId="16D4162C" w:rsidR="00FA6B94" w:rsidRDefault="0018502A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2,3 + </w:t>
            </w:r>
            <w:r w:rsidR="00CE5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B94" w14:paraId="6B389F9A" w14:textId="77777777" w:rsidTr="00FA6B94">
        <w:tc>
          <w:tcPr>
            <w:tcW w:w="4672" w:type="dxa"/>
          </w:tcPr>
          <w:p w14:paraId="5FF242FB" w14:textId="33275C72" w:rsidR="00FA6B94" w:rsidRDefault="00FE4DA1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Батарея для ЭМ и полезной нагрузки</w:t>
            </w:r>
          </w:p>
        </w:tc>
        <w:tc>
          <w:tcPr>
            <w:tcW w:w="4672" w:type="dxa"/>
          </w:tcPr>
          <w:p w14:paraId="6C008699" w14:textId="548FB8AE" w:rsidR="00FA6B94" w:rsidRDefault="0018502A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8,35 + 0,61</w:t>
            </w:r>
          </w:p>
        </w:tc>
      </w:tr>
      <w:tr w:rsidR="00FA6B94" w14:paraId="7F6BFC97" w14:textId="77777777" w:rsidTr="00FA6B94">
        <w:tc>
          <w:tcPr>
            <w:tcW w:w="4672" w:type="dxa"/>
          </w:tcPr>
          <w:p w14:paraId="764FD93E" w14:textId="5E095B35" w:rsidR="00FA6B94" w:rsidRDefault="00FE4DA1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Полезная нагрузка</w:t>
            </w:r>
          </w:p>
        </w:tc>
        <w:tc>
          <w:tcPr>
            <w:tcW w:w="4672" w:type="dxa"/>
          </w:tcPr>
          <w:p w14:paraId="704E1AED" w14:textId="2C445578" w:rsidR="00FA6B94" w:rsidRDefault="0018502A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  <w:tr w:rsidR="00FA6B94" w14:paraId="4C7FCDF9" w14:textId="77777777" w:rsidTr="00FA6B94">
        <w:tc>
          <w:tcPr>
            <w:tcW w:w="4672" w:type="dxa"/>
          </w:tcPr>
          <w:p w14:paraId="6CC62EDB" w14:textId="521ACE9A" w:rsidR="00FA6B94" w:rsidRDefault="00FE4DA1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Планер</w:t>
            </w:r>
          </w:p>
        </w:tc>
        <w:tc>
          <w:tcPr>
            <w:tcW w:w="4672" w:type="dxa"/>
          </w:tcPr>
          <w:p w14:paraId="0A006719" w14:textId="3F4EA5EC" w:rsidR="00FA6B94" w:rsidRDefault="003C5D37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5A2E">
              <w:rPr>
                <w:rFonts w:ascii="Times New Roman" w:hAnsi="Times New Roman" w:cs="Times New Roman"/>
                <w:sz w:val="28"/>
                <w:szCs w:val="28"/>
              </w:rPr>
              <w:t>,254</w:t>
            </w:r>
          </w:p>
        </w:tc>
      </w:tr>
      <w:tr w:rsidR="00FA6B94" w14:paraId="5CA01D37" w14:textId="77777777" w:rsidTr="00FA6B94">
        <w:tc>
          <w:tcPr>
            <w:tcW w:w="4672" w:type="dxa"/>
          </w:tcPr>
          <w:p w14:paraId="5E0DA385" w14:textId="363B42DA" w:rsidR="00FA6B94" w:rsidRDefault="00FE4DA1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Итог:</w:t>
            </w:r>
          </w:p>
        </w:tc>
        <w:tc>
          <w:tcPr>
            <w:tcW w:w="4672" w:type="dxa"/>
          </w:tcPr>
          <w:p w14:paraId="4C470BE5" w14:textId="790412FB" w:rsidR="00FA6B94" w:rsidRDefault="00A55035" w:rsidP="001E1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53A36B05" w14:textId="085F34CD" w:rsidR="001E16C4" w:rsidRDefault="001E16C4" w:rsidP="001E1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80A34" w14:textId="3ABAA5CA" w:rsidR="00B0481F" w:rsidRPr="00B0481F" w:rsidRDefault="00B0481F" w:rsidP="00B0481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81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Расчёт акустического шума</w:t>
      </w:r>
    </w:p>
    <w:p w14:paraId="6CDC5BB5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источник шума БПЛА — воздушный винт. Уровень звукового давления (SPL) рассчитывается по формуле, связывающей мощность, скорость полёта и расстояние.</w:t>
      </w:r>
    </w:p>
    <w:p w14:paraId="5CB72178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Исходные данные для ДВС (шумный режим):</w:t>
      </w:r>
    </w:p>
    <w:p w14:paraId="788BD607" w14:textId="77777777" w:rsidR="00B0481F" w:rsidRPr="00B0481F" w:rsidRDefault="00B0481F" w:rsidP="00B0481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на валу,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P_вал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= 583.3 Вт</w:t>
      </w:r>
    </w:p>
    <w:p w14:paraId="279EB7CA" w14:textId="77777777" w:rsidR="00B0481F" w:rsidRPr="00B0481F" w:rsidRDefault="00B0481F" w:rsidP="00B0481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полёта,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V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= 25 м/с</w:t>
      </w:r>
    </w:p>
    <w:p w14:paraId="0EFD93EE" w14:textId="77777777" w:rsidR="00B0481F" w:rsidRPr="00B0481F" w:rsidRDefault="00B0481F" w:rsidP="00B0481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 винта,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D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= 0.4826 м (19 дюймов = 0.4826 м)</w:t>
      </w:r>
    </w:p>
    <w:p w14:paraId="3120D93E" w14:textId="77777777" w:rsidR="00B0481F" w:rsidRPr="00B0481F" w:rsidRDefault="00B0481F" w:rsidP="00B0481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Расстояние, на котором измеряется шум,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r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= 150 м (типичное расстояние для наземного обнаружения)</w:t>
      </w:r>
    </w:p>
    <w:p w14:paraId="543AF9D0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Формула для оценочного уровня звукового давления:</w:t>
      </w:r>
    </w:p>
    <w:p w14:paraId="758E75AE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val="en-US" w:eastAsia="ru-RU"/>
        </w:rPr>
        <w:t>SPL = 10 * log10(P_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вал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val="en-US" w:eastAsia="ru-RU"/>
        </w:rPr>
        <w:t>) + 50 * log10(V) + 20 * log10(D) - 20 * log10(r) - 20</w:t>
      </w:r>
    </w:p>
    <w:p w14:paraId="75457B3C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595A3B6" w14:textId="77777777" w:rsidR="00B0481F" w:rsidRPr="00B0481F" w:rsidRDefault="00B0481F" w:rsidP="00B048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10 * log10(P_вал)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вклад мощности.</w:t>
      </w:r>
    </w:p>
    <w:p w14:paraId="58B63AC8" w14:textId="77777777" w:rsidR="00B0481F" w:rsidRPr="00B0481F" w:rsidRDefault="00B0481F" w:rsidP="00B048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50 * log10(V)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вклад скорости наконечников лопастей (сильная зависимость).</w:t>
      </w:r>
    </w:p>
    <w:p w14:paraId="61F9F74D" w14:textId="77777777" w:rsidR="00B0481F" w:rsidRPr="00B0481F" w:rsidRDefault="00B0481F" w:rsidP="00B048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20 * log10(D)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вклад диаметра винта.</w:t>
      </w:r>
    </w:p>
    <w:p w14:paraId="4D912D59" w14:textId="77777777" w:rsidR="00B0481F" w:rsidRPr="00B0481F" w:rsidRDefault="00B0481F" w:rsidP="00B048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-20 * log10(r)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затухание звука с расстоянием.</w:t>
      </w:r>
    </w:p>
    <w:p w14:paraId="55858A25" w14:textId="77777777" w:rsidR="00B0481F" w:rsidRPr="00B0481F" w:rsidRDefault="00B0481F" w:rsidP="00B048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-20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эмпирическая поправка.</w:t>
      </w:r>
    </w:p>
    <w:p w14:paraId="7F118CF9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Расчёт для ДВС:</w:t>
      </w:r>
    </w:p>
    <w:p w14:paraId="5F5A1CFF" w14:textId="77777777" w:rsidR="00B0481F" w:rsidRPr="00B0481F" w:rsidRDefault="00B0481F" w:rsidP="00B0481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10 * log10(583.3) ≈ 10 * 2.765 = 27.65 дБ</w:t>
      </w:r>
    </w:p>
    <w:p w14:paraId="1F175C3F" w14:textId="77777777" w:rsidR="00B0481F" w:rsidRPr="00B0481F" w:rsidRDefault="00B0481F" w:rsidP="00B0481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lastRenderedPageBreak/>
        <w:t>50 * log10(25) ≈ 50 * 1.398 = 69.9 дБ</w:t>
      </w:r>
    </w:p>
    <w:p w14:paraId="5E3AAF28" w14:textId="77777777" w:rsidR="00B0481F" w:rsidRPr="00B0481F" w:rsidRDefault="00B0481F" w:rsidP="00B0481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20 * log10(0.4826) ≈ 20 * (-0.316) = -6.32 дБ</w:t>
      </w:r>
    </w:p>
    <w:p w14:paraId="0C5E7C4F" w14:textId="77777777" w:rsidR="00B0481F" w:rsidRPr="00B0481F" w:rsidRDefault="00B0481F" w:rsidP="00B0481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-20 * log10(150) ≈ -20 * 2.176 = -43.52 дБ</w:t>
      </w:r>
    </w:p>
    <w:p w14:paraId="1FD38FF5" w14:textId="77777777" w:rsidR="00B0481F" w:rsidRPr="00B0481F" w:rsidRDefault="00B0481F" w:rsidP="00B0481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SPL_ДВС = 27.65 + 69.9 - 6.32 - 43.52 - 20 = 27.71 дБ</w:t>
      </w:r>
    </w:p>
    <w:p w14:paraId="124678C2" w14:textId="4849398A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Уточнение: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Полученное значение является базовым уровнем. Фактический шум имеет тональные составляющие на частоте вращения винт</w:t>
      </w:r>
      <w:r w:rsidR="00B50875" w:rsidRPr="00A831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35A48" w14:textId="77777777" w:rsidR="00B0481F" w:rsidRPr="00B0481F" w:rsidRDefault="00B0481F" w:rsidP="00B0481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 вращения винта: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n = 8500 об/мин / 60 ≈ 141.67 Гц</w:t>
      </w:r>
    </w:p>
    <w:p w14:paraId="13FB51A7" w14:textId="77777777" w:rsidR="00B0481F" w:rsidRPr="00B0481F" w:rsidRDefault="00B0481F" w:rsidP="00B0481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тональная составляющая (BPF - Blade Passing Frequency):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BPF = n * 2 лопасти = 141.67 * 2 = 283.34 Гц</w:t>
      </w:r>
    </w:p>
    <w:p w14:paraId="2B7830D0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Человеческое ухо и аппаратура особенно хорошо чувствуют тональные компоненты. Уровень тонального шума на частоте BPF может быть на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10-15 дБ выше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общего SPL. Таким образом,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SPL_тон_ДВС ≈ 27.71 + 12 ≈ 40 дБ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частоте ~283 Гц.</w:t>
      </w:r>
    </w:p>
    <w:p w14:paraId="3CF5576E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Расчёт для ЭМ (тихий режим):</w:t>
      </w:r>
    </w:p>
    <w:p w14:paraId="2B27F5D2" w14:textId="77777777" w:rsidR="00B0481F" w:rsidRPr="00B0481F" w:rsidRDefault="00B0481F" w:rsidP="00B0481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на валу,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P_вал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= 546.875 Вт</w:t>
      </w:r>
    </w:p>
    <w:p w14:paraId="370E517B" w14:textId="77777777" w:rsidR="00B0481F" w:rsidRPr="00B0481F" w:rsidRDefault="00B0481F" w:rsidP="00B0481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полёта,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V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= 25 м/с</w:t>
      </w:r>
    </w:p>
    <w:p w14:paraId="3B58AD82" w14:textId="77777777" w:rsidR="00B0481F" w:rsidRPr="00B0481F" w:rsidRDefault="00B0481F" w:rsidP="00B0481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 винта,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D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= 0.9144 м (36 дюймов = 0.9144 м)</w:t>
      </w:r>
    </w:p>
    <w:p w14:paraId="54051530" w14:textId="77777777" w:rsidR="00B0481F" w:rsidRPr="00B0481F" w:rsidRDefault="00B0481F" w:rsidP="00B0481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вращения,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n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= 2150 об/мин / 60 ≈ 35.83 Гц</w:t>
      </w:r>
    </w:p>
    <w:p w14:paraId="620ABEC8" w14:textId="77777777" w:rsidR="00B0481F" w:rsidRPr="00B0481F" w:rsidRDefault="00B0481F" w:rsidP="00B0481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BPF =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35.83 * 2 = 71.66 Гц</w:t>
      </w:r>
    </w:p>
    <w:p w14:paraId="5145F185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Расчёт SPL для ЭМ:</w:t>
      </w:r>
    </w:p>
    <w:p w14:paraId="034F669E" w14:textId="77777777" w:rsidR="00B0481F" w:rsidRPr="00B0481F" w:rsidRDefault="00B0481F" w:rsidP="00B0481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10 * log10(546.875) ≈ 10 * 2.738 = 27.38 дБ</w:t>
      </w:r>
    </w:p>
    <w:p w14:paraId="18207313" w14:textId="77777777" w:rsidR="00B0481F" w:rsidRPr="00B0481F" w:rsidRDefault="00B0481F" w:rsidP="00B0481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50 * log10(25) = 69.9 дБ</w:t>
      </w:r>
    </w:p>
    <w:p w14:paraId="2FEB51CF" w14:textId="77777777" w:rsidR="00B0481F" w:rsidRPr="00B0481F" w:rsidRDefault="00B0481F" w:rsidP="00B0481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20 * log10(0.9144) ≈ 20 * (-0.039) = -0.78 дБ</w:t>
      </w:r>
    </w:p>
    <w:p w14:paraId="71AE3BA0" w14:textId="77777777" w:rsidR="00B0481F" w:rsidRPr="00B0481F" w:rsidRDefault="00B0481F" w:rsidP="00B0481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-20 * log10(150) = -43.52 дБ</w:t>
      </w:r>
    </w:p>
    <w:p w14:paraId="443269A1" w14:textId="77777777" w:rsidR="00B0481F" w:rsidRPr="00B0481F" w:rsidRDefault="00B0481F" w:rsidP="00B0481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SPL_ЭМ = 27.38 + 69.9 - 0.78 - 43.52 - 20 = 32.98 дБ</w:t>
      </w:r>
    </w:p>
    <w:p w14:paraId="5D0B0CBE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Сравнение и вывод:</w:t>
      </w:r>
    </w:p>
    <w:p w14:paraId="0BF4CB44" w14:textId="77777777" w:rsidR="00B0481F" w:rsidRPr="00B0481F" w:rsidRDefault="00B0481F" w:rsidP="00B0481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ДВС: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~40 дБ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тональной составляющей ~283 Гц). Это заметный шум, похожий на отдалённый газонокосил или мотоцикл. Легко детектируется акустическими датчиками.</w:t>
      </w:r>
    </w:p>
    <w:p w14:paraId="492694F1" w14:textId="77777777" w:rsidR="00B0481F" w:rsidRPr="00B0481F" w:rsidRDefault="00B0481F" w:rsidP="00B0481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~33 дБ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тональной составляющей ~72 Гц). Этот шум значительно тише и на более низкой, менее раздражающей частоте. На фоне природного шума (шелест листвы ~20-30 дБ, тихий ветер ~30-40 дБ) он может стать практически незаметным.</w:t>
      </w:r>
    </w:p>
    <w:p w14:paraId="682CC5F4" w14:textId="77777777" w:rsidR="00B0481F" w:rsidRPr="00B0481F" w:rsidRDefault="00B0481F" w:rsidP="00B0481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7710C9C">
          <v:rect id="_x0000_i1025" style="width:0;height:.75pt" o:hralign="center" o:hrstd="t" o:hrnoshade="t" o:hr="t" fillcolor="#0f1115" stroked="f"/>
        </w:pict>
      </w:r>
    </w:p>
    <w:p w14:paraId="18B30AC5" w14:textId="622C5E18" w:rsidR="00B0481F" w:rsidRPr="00B0481F" w:rsidRDefault="00B0481F" w:rsidP="00B0481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Расчёт теплового излучения</w:t>
      </w:r>
    </w:p>
    <w:p w14:paraId="27B0D4FA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Тепловое излучение (ИК-заметность) критично для противодействия тепловизорам и ИК-головкам самонаведения.</w:t>
      </w:r>
    </w:p>
    <w:p w14:paraId="45E73125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 тепла:</w:t>
      </w:r>
    </w:p>
    <w:p w14:paraId="5155265E" w14:textId="77777777" w:rsidR="00B0481F" w:rsidRPr="00B0481F" w:rsidRDefault="00B0481F" w:rsidP="00B0481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ДВС и выхлопная система: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Самый яркий источник.</w:t>
      </w:r>
    </w:p>
    <w:p w14:paraId="4AADBA64" w14:textId="77777777" w:rsidR="00B0481F" w:rsidRPr="00B0481F" w:rsidRDefault="00B0481F" w:rsidP="00B0481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Электродвигатель и контроллер: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Нагреваются при работе, но значительно меньше ДВС.</w:t>
      </w:r>
    </w:p>
    <w:p w14:paraId="05D46ACB" w14:textId="77777777" w:rsidR="00B0481F" w:rsidRPr="00B0481F" w:rsidRDefault="00B0481F" w:rsidP="00B0481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Аккумуляторная батарея: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Нагревается при разряде.</w:t>
      </w:r>
    </w:p>
    <w:p w14:paraId="4111A6C4" w14:textId="77777777" w:rsidR="00B0481F" w:rsidRPr="00B0481F" w:rsidRDefault="00B0481F" w:rsidP="00B0481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Планер: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Нагревается от солнца и трения о воздух.</w:t>
      </w:r>
    </w:p>
    <w:p w14:paraId="5D378FCF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Расчёт для ДВС:</w:t>
      </w:r>
    </w:p>
    <w:p w14:paraId="3794D38A" w14:textId="77777777" w:rsidR="00B0481F" w:rsidRPr="00B0481F" w:rsidRDefault="00B0481F" w:rsidP="00B0481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Цилиндр и головка двигателя: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Температура может достигать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120-200°C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8418B7" w14:textId="77777777" w:rsidR="00B0481F" w:rsidRPr="00B0481F" w:rsidRDefault="00B0481F" w:rsidP="00B0481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Выхлопная труга: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Температура газов на срезе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~400-600°C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B51E8A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Излучение считается по закону Стефана-Больцмана для абсолютно чёрного тела (в первом приближении):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P_изл = σ * ε * S * T^4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086169DB" w14:textId="77777777" w:rsidR="00B0481F" w:rsidRPr="00B0481F" w:rsidRDefault="00B0481F" w:rsidP="00B0481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σ = 5.67 * 10^-8 Вт/(м²*К⁴)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постоянная Стефана-Больцмана.</w:t>
      </w:r>
    </w:p>
    <w:p w14:paraId="1C26A23F" w14:textId="77777777" w:rsidR="00B0481F" w:rsidRPr="00B0481F" w:rsidRDefault="00B0481F" w:rsidP="00B0481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ε ≈ 0.9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степень черноты окрашенного металла.</w:t>
      </w:r>
    </w:p>
    <w:p w14:paraId="112AFA65" w14:textId="77777777" w:rsidR="00B0481F" w:rsidRPr="00B0481F" w:rsidRDefault="00B0481F" w:rsidP="00B0481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S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площадь излучающей поверхности.</w:t>
      </w:r>
    </w:p>
    <w:p w14:paraId="38D4AE50" w14:textId="77777777" w:rsidR="00B0481F" w:rsidRPr="00B0481F" w:rsidRDefault="00B0481F" w:rsidP="00B0481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T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температура в Кельвинах.</w:t>
      </w:r>
    </w:p>
    <w:p w14:paraId="523000B0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Оценочный расчёт для выхлопной трубы:</w:t>
      </w:r>
    </w:p>
    <w:p w14:paraId="169740AC" w14:textId="77777777" w:rsidR="00B0481F" w:rsidRPr="00B0481F" w:rsidRDefault="00B0481F" w:rsidP="00B0481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T = 500°C = 773 K</w:t>
      </w:r>
    </w:p>
    <w:p w14:paraId="4398CD11" w14:textId="77777777" w:rsidR="00B0481F" w:rsidRPr="00B0481F" w:rsidRDefault="00B0481F" w:rsidP="00B0481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S ≈ 0.015 м²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(оценочная площадь трубы длиной 0.2 м и диаметром 0.025 м)</w:t>
      </w:r>
    </w:p>
    <w:p w14:paraId="57FFE30F" w14:textId="77777777" w:rsidR="00B0481F" w:rsidRPr="00B0481F" w:rsidRDefault="00B0481F" w:rsidP="00B0481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P_изл = 5.67e-8 * 0.9 * 0.015 * (773)^4 ≈ 5.67e-8 * 0.9 * 0.015 * 3.57e+11 ≈ 274 Вт</w:t>
      </w:r>
    </w:p>
    <w:p w14:paraId="0EB6A725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значительная мощность ИК-излучения в среднем ИК-диапазоне (3-5 мкм), что делает ДВС легко обнаруживаемым для тепловизоров.</w:t>
      </w:r>
    </w:p>
    <w:p w14:paraId="1036F11D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Расчёт для электромотора в крейсерском режиме:</w:t>
      </w:r>
    </w:p>
    <w:p w14:paraId="26CCA1A1" w14:textId="77777777" w:rsidR="00B0481F" w:rsidRPr="00B0481F" w:rsidRDefault="00B0481F" w:rsidP="00B0481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потерь: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P_потерь = P_эл * (1 - η_дв) = 626.43 * (1 - 0.9) ≈ 62.6 Вт</w:t>
      </w:r>
    </w:p>
    <w:p w14:paraId="13616AE4" w14:textId="77777777" w:rsidR="00B0481F" w:rsidRPr="00B0481F" w:rsidRDefault="00B0481F" w:rsidP="00B0481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эффективном охлаждении набегающим потоком воздуха температура корпуса может стабилизироваться на уровне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50-70°C (323-343 K)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4E78A8" w14:textId="77777777" w:rsidR="00B0481F" w:rsidRPr="00B0481F" w:rsidRDefault="00B0481F" w:rsidP="00B0481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S ≈ 0.05 м²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(оценочная площадь корпуса двигателя)</w:t>
      </w:r>
    </w:p>
    <w:p w14:paraId="2C7797FA" w14:textId="77777777" w:rsidR="00B0481F" w:rsidRPr="00B0481F" w:rsidRDefault="00B0481F" w:rsidP="00B0481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P_изл = 5.67e-8 * 0.9 * 0.05 * (333)^4 ≈ 5.67e-8 * 0.9 * 0.05 * 1.23e+10 ≈ 31.4 Вт</w:t>
      </w:r>
    </w:p>
    <w:p w14:paraId="030E2E96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Мощность теплового излучения электромотора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 в 9 раз ниже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у выхлопной трубы ДВС, и температура поверхности значительно меньше, что смещает пик излучения в дальний ИК-диапазон (8-14 мкм), где фоновая засветка часто выше.</w:t>
      </w:r>
    </w:p>
    <w:p w14:paraId="521DDF06" w14:textId="77777777" w:rsidR="00B0481F" w:rsidRPr="00B0481F" w:rsidRDefault="00B0481F" w:rsidP="00B0481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6FDAD23">
          <v:rect id="_x0000_i1026" style="width:0;height:.75pt" o:hralign="center" o:hrstd="t" o:hrnoshade="t" o:hr="t" fillcolor="#0f1115" stroked="f"/>
        </w:pict>
      </w:r>
    </w:p>
    <w:p w14:paraId="5F01BB4D" w14:textId="5D5128EF" w:rsidR="00B0481F" w:rsidRPr="00B0481F" w:rsidRDefault="00B0481F" w:rsidP="00B0481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Расчёт времени и расстояния перехода на ЭМ</w:t>
      </w:r>
    </w:p>
    <w:p w14:paraId="607B6CCF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минимизировать акустическую и тепловую заметность при входе в зону разведки, необходимо заранее выключить ДВС и перейти на питание от электромотора.</w:t>
      </w:r>
    </w:p>
    <w:p w14:paraId="7A0A3A5B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Достичь расстояния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R_зона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(граница зоны разведки) с уровнем шума и тепла от ЭМ, чтобы:</w:t>
      </w:r>
    </w:p>
    <w:p w14:paraId="756DAA3E" w14:textId="77777777" w:rsidR="00B0481F" w:rsidRPr="00B0481F" w:rsidRDefault="00B0481F" w:rsidP="00B0481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Акустический шум упал ниже порога обнаружения (~35 дБ).</w:t>
      </w:r>
    </w:p>
    <w:p w14:paraId="0B291007" w14:textId="77777777" w:rsidR="00B0481F" w:rsidRPr="00B0481F" w:rsidRDefault="00B0481F" w:rsidP="00B0481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ДВС успел остыть, чтобы его тепловой след не был заметен.</w:t>
      </w:r>
    </w:p>
    <w:p w14:paraId="415887A1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Исходные данные:</w:t>
      </w:r>
    </w:p>
    <w:p w14:paraId="7C57EFF8" w14:textId="77777777" w:rsidR="00B0481F" w:rsidRPr="00B0481F" w:rsidRDefault="00B0481F" w:rsidP="00B0481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полёта,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V = 90 км/ч = 25 м/с</w:t>
      </w:r>
    </w:p>
    <w:p w14:paraId="549DFE0B" w14:textId="77777777" w:rsidR="00B0481F" w:rsidRPr="00B0481F" w:rsidRDefault="00B0481F" w:rsidP="00B0481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Желаемое расстояние до цели при работе ЭМ,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R_зона = 5 км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(зависит от требований миссии).</w:t>
      </w:r>
    </w:p>
    <w:p w14:paraId="4C27DD10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Расчёт времени охлаждения ДВС: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Нагретый ДВС и выхлопная система будут остывать в набегающем потоке воздуха. Время остывания до температуры, близкой к окружающей среде, составляет ориентировочно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2-5 минут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Возьмем консервативную оценку: 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t_остывания = 5 мин = 300 с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88C53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Расчёт расстояния перехода: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расстояние, которое БПЛА пролетит за время остывания ДВС до входа в зону разведки.</w:t>
      </w:r>
    </w:p>
    <w:p w14:paraId="500C1A01" w14:textId="77777777" w:rsidR="00B0481F" w:rsidRPr="00B0481F" w:rsidRDefault="00B0481F" w:rsidP="00B0481F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S_перехода = V * t_остывания = 25 м/с * 300 с = 7500 м = 7.5 км</w:t>
      </w:r>
    </w:p>
    <w:p w14:paraId="7B4E67A2" w14:textId="77777777" w:rsidR="00B0481F" w:rsidRPr="00B0481F" w:rsidRDefault="00B0481F" w:rsidP="00B04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перехода:</w:t>
      </w:r>
    </w:p>
    <w:p w14:paraId="09EAB8CD" w14:textId="77777777" w:rsidR="00B0481F" w:rsidRPr="00B0481F" w:rsidRDefault="00B0481F" w:rsidP="00B048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7.5 км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границы зоны разведки (</w:t>
      </w:r>
      <w:r w:rsidRPr="00B0481F">
        <w:rPr>
          <w:rFonts w:ascii="Times New Roman" w:eastAsia="Times New Roman" w:hAnsi="Times New Roman" w:cs="Times New Roman"/>
          <w:sz w:val="28"/>
          <w:szCs w:val="28"/>
          <w:shd w:val="clear" w:color="auto" w:fill="EBEEF2"/>
          <w:lang w:eastAsia="ru-RU"/>
        </w:rPr>
        <w:t>R_зона = 5 км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) БПЛА, находясь на расстоянии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12.5 км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цели, выключает ДВС.</w:t>
      </w:r>
    </w:p>
    <w:p w14:paraId="0CC04932" w14:textId="77777777" w:rsidR="00B0481F" w:rsidRPr="00B0481F" w:rsidRDefault="00B0481F" w:rsidP="00B048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Складывается винт ДВС для минимизации сопротивления.</w:t>
      </w:r>
    </w:p>
    <w:p w14:paraId="47C4C9E5" w14:textId="77777777" w:rsidR="00B0481F" w:rsidRPr="00B0481F" w:rsidRDefault="00B0481F" w:rsidP="00B048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Запускается электромотор (T-Motor MN1015).</w:t>
      </w:r>
    </w:p>
    <w:p w14:paraId="63824203" w14:textId="77777777" w:rsidR="00B0481F" w:rsidRPr="00B0481F" w:rsidRDefault="00B0481F" w:rsidP="00B048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последующих 5 минут (на участке с 12.5 км до 7.5 км до цели) ДВС остывает.</w:t>
      </w:r>
    </w:p>
    <w:p w14:paraId="172B558B" w14:textId="77777777" w:rsidR="00B0481F" w:rsidRPr="00B0481F" w:rsidRDefault="00B0481F" w:rsidP="00B048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расстоянии </w:t>
      </w:r>
      <w:r w:rsidRPr="00B04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7.5 км</w:t>
      </w: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цели БПЛА уже является "холодным" и "тихим" объектом.</w:t>
      </w:r>
    </w:p>
    <w:p w14:paraId="747D70E9" w14:textId="77777777" w:rsidR="00B0481F" w:rsidRPr="00B0481F" w:rsidRDefault="00B0481F" w:rsidP="00B048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1F">
        <w:rPr>
          <w:rFonts w:ascii="Times New Roman" w:eastAsia="Times New Roman" w:hAnsi="Times New Roman" w:cs="Times New Roman"/>
          <w:sz w:val="28"/>
          <w:szCs w:val="28"/>
          <w:lang w:eastAsia="ru-RU"/>
        </w:rPr>
        <w:t>БПЛА продолжает полёт на ЭМ, входит в зону разведки (5 км до цели) и приступает к выполнению задачи.</w:t>
      </w:r>
    </w:p>
    <w:p w14:paraId="4779636E" w14:textId="27255F44" w:rsidR="00B0481F" w:rsidRDefault="00B0481F" w:rsidP="001E1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4703E" w14:textId="0E12F1BD" w:rsidR="00A831A0" w:rsidRDefault="00A831A0" w:rsidP="001E1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C0758" w14:textId="77777777" w:rsidR="004537F8" w:rsidRDefault="004537F8" w:rsidP="004537F8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5"/>
          <w:rFonts w:ascii="Segoe UI" w:hAnsi="Segoe UI" w:cs="Segoe UI"/>
          <w:b/>
          <w:bCs/>
          <w:color w:val="0F1115"/>
          <w:sz w:val="30"/>
          <w:szCs w:val="30"/>
        </w:rPr>
        <w:t>Расчёт катапультного взлёта</w:t>
      </w:r>
    </w:p>
    <w:p w14:paraId="1D427E55" w14:textId="77777777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m</w:t>
      </w:r>
      <w:r>
        <w:rPr>
          <w:rFonts w:ascii="Segoe UI" w:hAnsi="Segoe UI" w:cs="Segoe UI"/>
          <w:color w:val="0F1115"/>
        </w:rPr>
        <w:t> — Масса БПЛА. [кг]</w:t>
      </w:r>
    </w:p>
    <w:p w14:paraId="1AF541AC" w14:textId="77777777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V_отр</w:t>
      </w:r>
      <w:r>
        <w:rPr>
          <w:rFonts w:ascii="Segoe UI" w:hAnsi="Segoe UI" w:cs="Segoe UI"/>
          <w:color w:val="0F1115"/>
        </w:rPr>
        <w:t> — Скорость отрыва от катапульты. Это минимальная скорость, при которой крыло создаёт достаточную для взлёта подъёмную силу. [м/с]</w:t>
      </w:r>
    </w:p>
    <w:p w14:paraId="4DE51F34" w14:textId="77777777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L_кат</w:t>
      </w:r>
      <w:r>
        <w:rPr>
          <w:rFonts w:ascii="Segoe UI" w:hAnsi="Segoe UI" w:cs="Segoe UI"/>
          <w:color w:val="0F1115"/>
        </w:rPr>
        <w:t> — Длина разгонной тележки катапульты (рабочий ход). [м]</w:t>
      </w:r>
    </w:p>
    <w:p w14:paraId="69EADED0" w14:textId="77777777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a</w:t>
      </w:r>
      <w:r>
        <w:rPr>
          <w:rFonts w:ascii="Segoe UI" w:hAnsi="Segoe UI" w:cs="Segoe UI"/>
          <w:color w:val="0F1115"/>
        </w:rPr>
        <w:t> — Требуемое ускорение БПЛА на катапульте. [м/с²]</w:t>
      </w:r>
    </w:p>
    <w:p w14:paraId="7272B1FE" w14:textId="77777777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n</w:t>
      </w:r>
      <w:r>
        <w:rPr>
          <w:rFonts w:ascii="Segoe UI" w:hAnsi="Segoe UI" w:cs="Segoe UI"/>
          <w:color w:val="0F1115"/>
        </w:rPr>
        <w:t> — Перегрузка, которую испытывает конструкция БПЛА при разгоне. Безразмерная величина, измеряется в единицах ускорения свободного падения </w:t>
      </w:r>
      <w:r>
        <w:rPr>
          <w:rStyle w:val="HTML"/>
          <w:rFonts w:ascii="Consolas" w:hAnsi="Consolas"/>
          <w:color w:val="0F1115"/>
          <w:shd w:val="clear" w:color="auto" w:fill="EBEEF2"/>
        </w:rPr>
        <w:t>g</w:t>
      </w:r>
      <w:r>
        <w:rPr>
          <w:rFonts w:ascii="Segoe UI" w:hAnsi="Segoe UI" w:cs="Segoe UI"/>
          <w:color w:val="0F1115"/>
        </w:rPr>
        <w:t>.</w:t>
      </w:r>
    </w:p>
    <w:p w14:paraId="352354B6" w14:textId="77777777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g</w:t>
      </w:r>
      <w:r>
        <w:rPr>
          <w:rFonts w:ascii="Segoe UI" w:hAnsi="Segoe UI" w:cs="Segoe UI"/>
          <w:color w:val="0F1115"/>
        </w:rPr>
        <w:t> — Ускорение свободного падения (~9.8 м/с²).</w:t>
      </w:r>
    </w:p>
    <w:p w14:paraId="27759246" w14:textId="77777777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t_разг</w:t>
      </w:r>
      <w:r>
        <w:rPr>
          <w:rFonts w:ascii="Segoe UI" w:hAnsi="Segoe UI" w:cs="Segoe UI"/>
          <w:color w:val="0F1115"/>
        </w:rPr>
        <w:t> — Время разгона по длине катапульты. [с]</w:t>
      </w:r>
    </w:p>
    <w:p w14:paraId="64795E32" w14:textId="38924D60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F_кат</w:t>
      </w:r>
      <w:r>
        <w:rPr>
          <w:rFonts w:ascii="Segoe UI" w:hAnsi="Segoe UI" w:cs="Segoe UI"/>
          <w:color w:val="0F1115"/>
        </w:rPr>
        <w:t xml:space="preserve"> — Суммарная сила тяги, которую должна развивать катапульта. [Н] </w:t>
      </w:r>
    </w:p>
    <w:p w14:paraId="1F1F8B0B" w14:textId="77777777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F_разг</w:t>
      </w:r>
      <w:r>
        <w:rPr>
          <w:rFonts w:ascii="Segoe UI" w:hAnsi="Segoe UI" w:cs="Segoe UI"/>
          <w:color w:val="0F1115"/>
        </w:rPr>
        <w:t> — Сила, необходимая для разгона массы БПЛА до заданного ускорения. [Н] (Рассчитывается по Второму закону Ньютона: </w:t>
      </w:r>
      <w:r>
        <w:rPr>
          <w:rStyle w:val="HTML"/>
          <w:rFonts w:ascii="Consolas" w:hAnsi="Consolas"/>
          <w:color w:val="0F1115"/>
          <w:shd w:val="clear" w:color="auto" w:fill="EBEEF2"/>
        </w:rPr>
        <w:t>F = m * a</w:t>
      </w:r>
      <w:r>
        <w:rPr>
          <w:rFonts w:ascii="Segoe UI" w:hAnsi="Segoe UI" w:cs="Segoe UI"/>
          <w:color w:val="0F1115"/>
        </w:rPr>
        <w:t>)</w:t>
      </w:r>
    </w:p>
    <w:p w14:paraId="1825E789" w14:textId="77777777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F_сопр</w:t>
      </w:r>
      <w:r>
        <w:rPr>
          <w:rFonts w:ascii="Segoe UI" w:hAnsi="Segoe UI" w:cs="Segoe UI"/>
          <w:color w:val="0F1115"/>
        </w:rPr>
        <w:t> — Сила аэродинамического сопротивления, которую необходимо преодолеть на участке разгона. [Н]</w:t>
      </w:r>
    </w:p>
    <w:p w14:paraId="013031A3" w14:textId="33C1E62C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E_кин</w:t>
      </w:r>
      <w:r>
        <w:rPr>
          <w:rFonts w:ascii="Segoe UI" w:hAnsi="Segoe UI" w:cs="Segoe UI"/>
          <w:color w:val="0F1115"/>
        </w:rPr>
        <w:t> — Кинетическая энергия, которую приобретает БПЛА к моменту отрыва. [Дж]</w:t>
      </w:r>
    </w:p>
    <w:p w14:paraId="30ECFCE7" w14:textId="66FFC94B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E_кат</w:t>
      </w:r>
      <w:r>
        <w:rPr>
          <w:rFonts w:ascii="Segoe UI" w:hAnsi="Segoe UI" w:cs="Segoe UI"/>
          <w:color w:val="0F1115"/>
        </w:rPr>
        <w:t xml:space="preserve"> — Общая энергия, которую должна затратить катапульта с учётом потерь. </w:t>
      </w:r>
    </w:p>
    <w:p w14:paraId="0EAEF6B9" w14:textId="5FF17C0C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η_кат</w:t>
      </w:r>
      <w:r>
        <w:rPr>
          <w:rFonts w:ascii="Segoe UI" w:hAnsi="Segoe UI" w:cs="Segoe UI"/>
          <w:color w:val="0F1115"/>
        </w:rPr>
        <w:t> (</w:t>
      </w:r>
      <w:r>
        <w:rPr>
          <w:rStyle w:val="HTML"/>
          <w:rFonts w:ascii="Consolas" w:hAnsi="Consolas"/>
          <w:color w:val="0F1115"/>
          <w:shd w:val="clear" w:color="auto" w:fill="EBEEF2"/>
        </w:rPr>
        <w:t>eta_кат</w:t>
      </w:r>
      <w:r>
        <w:rPr>
          <w:rFonts w:ascii="Segoe UI" w:hAnsi="Segoe UI" w:cs="Segoe UI"/>
          <w:color w:val="0F1115"/>
        </w:rPr>
        <w:t>) — Коэффициент полезного действия (КПД) механической системы катапульты.</w:t>
      </w:r>
    </w:p>
    <w:p w14:paraId="693BDD27" w14:textId="27724CFA" w:rsidR="004537F8" w:rsidRDefault="004537F8" w:rsidP="004537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P_кат</w:t>
      </w:r>
      <w:r>
        <w:rPr>
          <w:rFonts w:ascii="Segoe UI" w:hAnsi="Segoe UI" w:cs="Segoe UI"/>
          <w:color w:val="0F1115"/>
        </w:rPr>
        <w:t> — Средняя мощность, которую должна обеспечивать катапульта за время разгона. [Вт]</w:t>
      </w:r>
    </w:p>
    <w:p w14:paraId="414E7DC7" w14:textId="77777777" w:rsidR="004537F8" w:rsidRPr="004537F8" w:rsidRDefault="004537F8" w:rsidP="004537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Определить требования к катапульте для обеспечения безопасного взлёта БПЛА массой 25 кг.</w:t>
      </w:r>
    </w:p>
    <w:p w14:paraId="7B3C119B" w14:textId="77777777" w:rsidR="004537F8" w:rsidRPr="004537F8" w:rsidRDefault="004537F8" w:rsidP="004537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Исходные данные:</w:t>
      </w:r>
    </w:p>
    <w:p w14:paraId="4A7C711A" w14:textId="77777777" w:rsidR="004537F8" w:rsidRPr="004537F8" w:rsidRDefault="004537F8" w:rsidP="004537F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Масса БПЛА,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m = 25 кг</w:t>
      </w:r>
    </w:p>
    <w:p w14:paraId="230BCDC9" w14:textId="77777777" w:rsidR="004537F8" w:rsidRPr="004537F8" w:rsidRDefault="004537F8" w:rsidP="004537F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Скорость отрыва,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V_отр = V_min = 22 м/с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(78.96 км/ч, расчётная минимальная скорость полёта)</w:t>
      </w:r>
    </w:p>
    <w:p w14:paraId="16E25B9C" w14:textId="77777777" w:rsidR="004537F8" w:rsidRPr="004537F8" w:rsidRDefault="004537F8" w:rsidP="004537F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Длина разгонной тележки катапульты,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L_кат = 4 м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(типовое значение для БПЛА такого класса)</w:t>
      </w:r>
    </w:p>
    <w:p w14:paraId="04E11D02" w14:textId="77777777" w:rsidR="004537F8" w:rsidRPr="004537F8" w:rsidRDefault="004537F8" w:rsidP="004537F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Конечная скорость должна быть достигнута в конце участка разгона.</w:t>
      </w:r>
    </w:p>
    <w:p w14:paraId="4B228515" w14:textId="77777777" w:rsidR="004537F8" w:rsidRPr="004537F8" w:rsidRDefault="004537F8" w:rsidP="004537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Расчёт требуемого ускорения: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Используем формулу равноускоренного движения без начальной скорости: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lastRenderedPageBreak/>
        <w:t>V_отр² = 2 * a * L_кат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a = V_отр² / (2 * L_кат) = (22)² / (2 * 4) = 484 / 8 = 60.5 м/с²</w:t>
      </w:r>
    </w:p>
    <w:p w14:paraId="065848AE" w14:textId="77777777" w:rsidR="004537F8" w:rsidRPr="004537F8" w:rsidRDefault="004537F8" w:rsidP="004537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Расчёт перегрузки: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n = a / g = 60.5 / 9.8 ≈ 6.17 g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Это значительная, но допустимая для конструкции планера БПЛА перегрузка. Требуется обеспечить прочность узлов крепления к разгонной тележке.</w:t>
      </w:r>
    </w:p>
    <w:p w14:paraId="03E8EAB8" w14:textId="77777777" w:rsidR="004537F8" w:rsidRPr="004537F8" w:rsidRDefault="004537F8" w:rsidP="004537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Расчёт времени разгона: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t_разг = V_отр / a = 22 / 60.5 ≈ 0.36 с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Или из формулы: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L_кат = a * t_разг² / 2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t_разг = √(2 * L_кат / a) = √(8 / 60.5) ≈ 0.36 с</w:t>
      </w:r>
    </w:p>
    <w:p w14:paraId="19814E77" w14:textId="77777777" w:rsidR="004537F8" w:rsidRPr="004537F8" w:rsidRDefault="004537F8" w:rsidP="004537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Расчёт требуемой силы тяги катапульты: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Сила тяги катапульты (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F_кат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должна преодолеть инерцию БПЛА и силу аэродинамического сопротивления на участке разгона.</w:t>
      </w:r>
    </w:p>
    <w:p w14:paraId="10ABF8DC" w14:textId="77777777" w:rsidR="004537F8" w:rsidRPr="004537F8" w:rsidRDefault="004537F8" w:rsidP="004537F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Сила для разгона: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F_разг = m * a = 25 * 60.5 = 1512.5 Н</w:t>
      </w:r>
    </w:p>
    <w:p w14:paraId="3076CA4B" w14:textId="77777777" w:rsidR="004537F8" w:rsidRPr="004537F8" w:rsidRDefault="004537F8" w:rsidP="004537F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Сила сопротивления воздуха: На старте скорость мала, но для обеспечения запаса примем среднюю силу сопротивления примерно равной 10% от силы тяги маршевого двигателя.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F_сопр ≈ 0.1 * T_тяги = 0.1 * 17.5 * 9.8 ≈ 17.15 Н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(здесь T_тяги переведена в Ньютоны).</w:t>
      </w:r>
    </w:p>
    <w:p w14:paraId="583B65D4" w14:textId="77777777" w:rsidR="004537F8" w:rsidRPr="004537F8" w:rsidRDefault="004537F8" w:rsidP="004537F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Суммарная требуемая сила: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F_кат = F_разг + F_сопр ≈ 1512.5 + 17.15 ≈ 1530 Н</w:t>
      </w:r>
    </w:p>
    <w:p w14:paraId="79BE53E6" w14:textId="77777777" w:rsidR="004537F8" w:rsidRPr="004537F8" w:rsidRDefault="004537F8" w:rsidP="004537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Требуемая энергия и мощность катапульты:</w:t>
      </w:r>
    </w:p>
    <w:p w14:paraId="15A58F40" w14:textId="77777777" w:rsidR="004537F8" w:rsidRPr="004537F8" w:rsidRDefault="004537F8" w:rsidP="004537F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Кинетическая энергия, сообщаемая БПЛА: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E_кин = (m * V_отр²) / 2 = (25 * 22²) / 2 = 6050 Дж</w:t>
      </w:r>
    </w:p>
    <w:p w14:paraId="0B7544EC" w14:textId="77777777" w:rsidR="004537F8" w:rsidRPr="004537F8" w:rsidRDefault="004537F8" w:rsidP="004537F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учётом КПД механической передачи (η_кат ≈ 0.7):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E_кат = E_кин / η_кат = 6050 / 0.7 ≈ 8643 Дж</w:t>
      </w:r>
    </w:p>
    <w:p w14:paraId="2CE1CDD4" w14:textId="77777777" w:rsidR="004537F8" w:rsidRPr="004537F8" w:rsidRDefault="004537F8" w:rsidP="004537F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Средняя мощность за время разгона: </w:t>
      </w:r>
      <w:r w:rsidRPr="004537F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P_кат = E_кат / t_разг = 8643 / 0.36 ≈ 24000 Вт = 24 кВт</w:t>
      </w:r>
    </w:p>
    <w:p w14:paraId="6DA20B6A" w14:textId="77777777" w:rsidR="004537F8" w:rsidRPr="004537F8" w:rsidRDefault="004537F8" w:rsidP="004537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Вывод по катапульте: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Для запуска БПЛА требуется катапульта с ходом ~4 метра, способная развить силу тяги </w:t>
      </w: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~1530 Н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сообщить аппарату энергию </w:t>
      </w: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~8.6 кДж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 время </w:t>
      </w:r>
      <w:r w:rsidRPr="004537F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~0.36 с</w:t>
      </w:r>
      <w:r w:rsidRPr="004537F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В качестве привода такой катапульты может использоваться пневматическая система, линейный электродвигатель или система с резиновым жгутом.</w:t>
      </w:r>
    </w:p>
    <w:p w14:paraId="35425A0C" w14:textId="77777777" w:rsidR="004537F8" w:rsidRDefault="004537F8" w:rsidP="004537F8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14:paraId="389FFD5E" w14:textId="77777777" w:rsidR="004537F8" w:rsidRDefault="004537F8" w:rsidP="004537F8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5"/>
          <w:rFonts w:ascii="Segoe UI" w:hAnsi="Segoe UI" w:cs="Segoe UI"/>
          <w:b/>
          <w:bCs/>
          <w:color w:val="0F1115"/>
          <w:sz w:val="30"/>
          <w:szCs w:val="30"/>
        </w:rPr>
        <w:t>Расчёт посадки в сеть</w:t>
      </w:r>
    </w:p>
    <w:p w14:paraId="19C1CC26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m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Масса [kg]</w:t>
      </w:r>
    </w:p>
    <w:p w14:paraId="3AC19164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V_пос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Посадочная скорость [m/s]</w:t>
      </w:r>
    </w:p>
    <w:p w14:paraId="2EF37D06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g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Ускорение свободного падения [m/s²]</w:t>
      </w:r>
    </w:p>
    <w:p w14:paraId="4E1024E6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n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n_доп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Перегрузка, Допустимая перегрузка [безразмерная]</w:t>
      </w:r>
    </w:p>
    <w:p w14:paraId="5C645D9A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E_кин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Кинетическая энергия [J]</w:t>
      </w:r>
    </w:p>
    <w:p w14:paraId="1167B2D1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lastRenderedPageBreak/>
        <w:t>a_торм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Замедление (отрицательное ускорение) [m/s²]</w:t>
      </w:r>
    </w:p>
    <w:p w14:paraId="5243B58B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L_торм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Дистанция торможения [m]</w:t>
      </w:r>
    </w:p>
    <w:p w14:paraId="0A98897D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F_торм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Пиковое усилие торможения [N]</w:t>
      </w:r>
    </w:p>
    <w:p w14:paraId="18DF3AC8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F_ср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Среднее усилие торможения [N]</w:t>
      </w:r>
    </w:p>
    <w:p w14:paraId="46DED13D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L_сети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Длина/ширина сетевого полотна [m]</w:t>
      </w:r>
    </w:p>
    <w:p w14:paraId="6D0DEF0B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L_аморт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Длина амортизатора в свободном состоянии [m]</w:t>
      </w:r>
    </w:p>
    <w:p w14:paraId="4A9869B0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ΔL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Удлинение, рабочее удлинение [m]</w:t>
      </w:r>
    </w:p>
    <w:p w14:paraId="541B65F8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ΔL_общ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Общее требуемое удлинение системы [m]</w:t>
      </w:r>
    </w:p>
    <w:p w14:paraId="3A23BD8D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ΔL_аморт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Удлинение одного амортизатора [m]</w:t>
      </w:r>
    </w:p>
    <w:p w14:paraId="082B97A1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ΔL_факт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Фактическое достигнутое удлинение [m]</w:t>
      </w:r>
    </w:p>
    <w:p w14:paraId="0B64A0F5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a_торм_факт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Фактическое замедление [m/s²]</w:t>
      </w:r>
    </w:p>
    <w:p w14:paraId="2E7F8396" w14:textId="77777777" w:rsidR="009878DA" w:rsidRPr="009878DA" w:rsidRDefault="009878DA" w:rsidP="009878D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8DA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n_факт</w:t>
      </w:r>
      <w:r w:rsidRPr="009878D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Фактическая перегрузка [безразмерная]</w:t>
      </w:r>
    </w:p>
    <w:p w14:paraId="07D092C4" w14:textId="03A130F1" w:rsidR="00A831A0" w:rsidRDefault="00A831A0" w:rsidP="001E1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AC573" w14:textId="77777777" w:rsidR="00411489" w:rsidRDefault="00411489" w:rsidP="00411489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5"/>
          <w:rFonts w:ascii="Segoe UI" w:hAnsi="Segoe UI" w:cs="Segoe UI"/>
          <w:b/>
          <w:bCs/>
          <w:color w:val="0F1115"/>
          <w:sz w:val="30"/>
          <w:szCs w:val="30"/>
        </w:rPr>
        <w:t>Исходные данные для расчёта</w:t>
      </w:r>
    </w:p>
    <w:p w14:paraId="6BC5AA10" w14:textId="77777777" w:rsidR="00411489" w:rsidRDefault="00411489" w:rsidP="00411489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m</w:t>
      </w:r>
      <w:r>
        <w:rPr>
          <w:rFonts w:ascii="Segoe UI" w:hAnsi="Segoe UI" w:cs="Segoe UI"/>
          <w:color w:val="0F1115"/>
        </w:rPr>
        <w:t> = 25 кг — Масса БПЛА</w:t>
      </w:r>
    </w:p>
    <w:p w14:paraId="191A0720" w14:textId="77777777" w:rsidR="00411489" w:rsidRDefault="00411489" w:rsidP="00411489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V_пос</w:t>
      </w:r>
      <w:r>
        <w:rPr>
          <w:rFonts w:ascii="Segoe UI" w:hAnsi="Segoe UI" w:cs="Segoe UI"/>
          <w:color w:val="0F1115"/>
        </w:rPr>
        <w:t> = 21 м/с — Посадочная скорость (взята из предыдущих расчётов)</w:t>
      </w:r>
    </w:p>
    <w:p w14:paraId="16900BE7" w14:textId="77777777" w:rsidR="00411489" w:rsidRDefault="00411489" w:rsidP="00411489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g</w:t>
      </w:r>
      <w:r>
        <w:rPr>
          <w:rFonts w:ascii="Segoe UI" w:hAnsi="Segoe UI" w:cs="Segoe UI"/>
          <w:color w:val="0F1115"/>
        </w:rPr>
        <w:t> ≈ 9.8 м/с² — Ускорение свободного падения</w:t>
      </w:r>
    </w:p>
    <w:p w14:paraId="2F255604" w14:textId="77777777" w:rsidR="00411489" w:rsidRDefault="00411489" w:rsidP="00411489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n_доп</w:t>
      </w:r>
      <w:r>
        <w:rPr>
          <w:rFonts w:ascii="Segoe UI" w:hAnsi="Segoe UI" w:cs="Segoe UI"/>
          <w:color w:val="0F1115"/>
        </w:rPr>
        <w:t> = 4 — Допустимая перегрузка для конструкции БПЛА (задаём значение)</w:t>
      </w:r>
    </w:p>
    <w:p w14:paraId="46619AAA" w14:textId="77777777" w:rsidR="00411489" w:rsidRDefault="00411489" w:rsidP="00411489">
      <w:pPr>
        <w:spacing w:before="480" w:after="480"/>
        <w:rPr>
          <w:rFonts w:ascii="Times New Roman" w:hAnsi="Times New Roman" w:cs="Times New Roman"/>
        </w:rPr>
      </w:pPr>
      <w:r>
        <w:pict w14:anchorId="49D27DE4">
          <v:rect id="_x0000_i1049" style="width:0;height:.75pt" o:hralign="center" o:hrstd="t" o:hrnoshade="t" o:hr="t" fillcolor="#0f1115" stroked="f"/>
        </w:pict>
      </w:r>
    </w:p>
    <w:p w14:paraId="297742FA" w14:textId="77777777" w:rsidR="00411489" w:rsidRDefault="00411489" w:rsidP="00411489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5"/>
          <w:rFonts w:ascii="Segoe UI" w:hAnsi="Segoe UI" w:cs="Segoe UI"/>
          <w:b/>
          <w:bCs/>
          <w:color w:val="0F1115"/>
          <w:sz w:val="30"/>
          <w:szCs w:val="30"/>
        </w:rPr>
        <w:t>1. Расчёт кинетической энергии</w:t>
      </w:r>
    </w:p>
    <w:p w14:paraId="5F5134C7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Кинетическая энергия, которую необходимо поглотить при торможении, рассчитывается по формуле: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E_кин = (m × V_пос²) / 2</w:t>
      </w:r>
    </w:p>
    <w:p w14:paraId="4962ACD4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Расчёт: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E_кин = (25 × 21²) / 2 = (25 × 441) / 2 = 11025 / 2 = 5512.5 Дж</w:t>
      </w:r>
    </w:p>
    <w:p w14:paraId="698D287D" w14:textId="77777777" w:rsidR="00411489" w:rsidRDefault="00411489" w:rsidP="00411489">
      <w:pPr>
        <w:pStyle w:val="ds-markdown-paragraph"/>
        <w:shd w:val="clear" w:color="auto" w:fill="FFFFFF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Вывод:</w:t>
      </w:r>
      <w:r>
        <w:rPr>
          <w:rFonts w:ascii="Segoe UI" w:hAnsi="Segoe UI" w:cs="Segoe UI"/>
          <w:color w:val="0F1115"/>
        </w:rPr>
        <w:t> Сетная система должна поглотить </w:t>
      </w:r>
      <w:r>
        <w:rPr>
          <w:rStyle w:val="a5"/>
          <w:rFonts w:ascii="Segoe UI" w:hAnsi="Segoe UI" w:cs="Segoe UI"/>
          <w:color w:val="0F1115"/>
        </w:rPr>
        <w:t>5512.5 Джоулей</w:t>
      </w:r>
      <w:r>
        <w:rPr>
          <w:rFonts w:ascii="Segoe UI" w:hAnsi="Segoe UI" w:cs="Segoe UI"/>
          <w:color w:val="0F1115"/>
        </w:rPr>
        <w:t> энергии.</w:t>
      </w:r>
    </w:p>
    <w:p w14:paraId="67573DB1" w14:textId="77777777" w:rsidR="00411489" w:rsidRDefault="00411489" w:rsidP="00411489">
      <w:pPr>
        <w:spacing w:before="480" w:after="480"/>
        <w:rPr>
          <w:rFonts w:ascii="Times New Roman" w:hAnsi="Times New Roman" w:cs="Times New Roman"/>
        </w:rPr>
      </w:pPr>
      <w:r>
        <w:pict w14:anchorId="2B3479E2">
          <v:rect id="_x0000_i1050" style="width:0;height:.75pt" o:hralign="center" o:hrstd="t" o:hrnoshade="t" o:hr="t" fillcolor="#0f1115" stroked="f"/>
        </w:pict>
      </w:r>
    </w:p>
    <w:p w14:paraId="18E699ED" w14:textId="77777777" w:rsidR="00411489" w:rsidRDefault="00411489" w:rsidP="00411489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5"/>
          <w:rFonts w:ascii="Segoe UI" w:hAnsi="Segoe UI" w:cs="Segoe UI"/>
          <w:b/>
          <w:bCs/>
          <w:color w:val="0F1115"/>
          <w:sz w:val="30"/>
          <w:szCs w:val="30"/>
        </w:rPr>
        <w:t>2. Расчёт требуемой дистанции торможения</w:t>
      </w:r>
    </w:p>
    <w:p w14:paraId="61ABDEC7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расчета дистанции торможения используем формулу равноускоренного движения: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V_пос² = 2 × a_торм × L_торм</w:t>
      </w:r>
      <w:r>
        <w:rPr>
          <w:rFonts w:ascii="Segoe UI" w:hAnsi="Segoe UI" w:cs="Segoe UI"/>
          <w:color w:val="0F1115"/>
        </w:rPr>
        <w:br/>
        <w:t>где:</w:t>
      </w:r>
    </w:p>
    <w:p w14:paraId="198E75A7" w14:textId="77777777" w:rsidR="00411489" w:rsidRDefault="00411489" w:rsidP="00411489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lastRenderedPageBreak/>
        <w:t>a_торм</w:t>
      </w:r>
      <w:r>
        <w:rPr>
          <w:rFonts w:ascii="Segoe UI" w:hAnsi="Segoe UI" w:cs="Segoe UI"/>
          <w:color w:val="0F1115"/>
        </w:rPr>
        <w:t> — Требуемое замедление [м/с²]</w:t>
      </w:r>
    </w:p>
    <w:p w14:paraId="094436BA" w14:textId="77777777" w:rsidR="00411489" w:rsidRDefault="00411489" w:rsidP="00411489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L_торм</w:t>
      </w:r>
      <w:r>
        <w:rPr>
          <w:rFonts w:ascii="Segoe UI" w:hAnsi="Segoe UI" w:cs="Segoe UI"/>
          <w:color w:val="0F1115"/>
        </w:rPr>
        <w:t> — Дистанция торможения [м]</w:t>
      </w:r>
    </w:p>
    <w:p w14:paraId="18F433BF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Сначала найдем замедление, исходя из допустимой перегрузки: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a_торм = n_доп × g</w:t>
      </w:r>
    </w:p>
    <w:p w14:paraId="6B71E660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Расчёт: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a_торм = 4 × 9.8 = 39.2 м/с²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L_торм = V_пос² / (2 × a_торм) = 441 / (2 × 39.2) = 441 / 78.4 ≈ 5.63 м</w:t>
      </w:r>
    </w:p>
    <w:p w14:paraId="0B9FCF5D" w14:textId="77777777" w:rsidR="00411489" w:rsidRDefault="00411489" w:rsidP="00411489">
      <w:pPr>
        <w:pStyle w:val="ds-markdown-paragraph"/>
        <w:shd w:val="clear" w:color="auto" w:fill="FFFFFF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Вывод:</w:t>
      </w:r>
      <w:r>
        <w:rPr>
          <w:rFonts w:ascii="Segoe UI" w:hAnsi="Segoe UI" w:cs="Segoe UI"/>
          <w:color w:val="0F1115"/>
        </w:rPr>
        <w:t> Для безопасной остановки с перегрузкой не более 4g требуется дистанция торможения </w:t>
      </w:r>
      <w:r>
        <w:rPr>
          <w:rStyle w:val="a5"/>
          <w:rFonts w:ascii="Segoe UI" w:hAnsi="Segoe UI" w:cs="Segoe UI"/>
          <w:color w:val="0F1115"/>
        </w:rPr>
        <w:t>≈5.6 метров</w:t>
      </w:r>
      <w:r>
        <w:rPr>
          <w:rFonts w:ascii="Segoe UI" w:hAnsi="Segoe UI" w:cs="Segoe UI"/>
          <w:color w:val="0F1115"/>
        </w:rPr>
        <w:t>.</w:t>
      </w:r>
    </w:p>
    <w:p w14:paraId="0CE2D836" w14:textId="77777777" w:rsidR="00411489" w:rsidRDefault="00411489" w:rsidP="00411489">
      <w:pPr>
        <w:spacing w:before="480" w:after="480"/>
        <w:rPr>
          <w:rFonts w:ascii="Times New Roman" w:hAnsi="Times New Roman" w:cs="Times New Roman"/>
        </w:rPr>
      </w:pPr>
      <w:r>
        <w:pict w14:anchorId="173495B7">
          <v:rect id="_x0000_i1051" style="width:0;height:.75pt" o:hralign="center" o:hrstd="t" o:hrnoshade="t" o:hr="t" fillcolor="#0f1115" stroked="f"/>
        </w:pict>
      </w:r>
    </w:p>
    <w:p w14:paraId="758D56A5" w14:textId="77777777" w:rsidR="00411489" w:rsidRDefault="00411489" w:rsidP="00411489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5"/>
          <w:rFonts w:ascii="Segoe UI" w:hAnsi="Segoe UI" w:cs="Segoe UI"/>
          <w:b/>
          <w:bCs/>
          <w:color w:val="0F1115"/>
          <w:sz w:val="30"/>
          <w:szCs w:val="30"/>
        </w:rPr>
        <w:t>3. Расчёт усилий в системе</w:t>
      </w:r>
    </w:p>
    <w:p w14:paraId="4A41FFA3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Пиковое усилие торможения</w:t>
      </w:r>
      <w:r>
        <w:rPr>
          <w:rFonts w:ascii="Segoe UI" w:hAnsi="Segoe UI" w:cs="Segoe UI"/>
          <w:color w:val="0F1115"/>
        </w:rPr>
        <w:t> определяется по Второму закону Ньютона: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F_торм = m × a_торм</w:t>
      </w:r>
    </w:p>
    <w:p w14:paraId="60F8E841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Расчёт: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F_торм = 25 × 39.2 = 980 Н</w:t>
      </w:r>
    </w:p>
    <w:p w14:paraId="47F2EFDD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Среднее усилие торможения</w:t>
      </w:r>
      <w:r>
        <w:rPr>
          <w:rFonts w:ascii="Segoe UI" w:hAnsi="Segoe UI" w:cs="Segoe UI"/>
          <w:color w:val="0F1115"/>
        </w:rPr>
        <w:t> за весь процесс (при линейном росте силы) будет в два раза меньше: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F_ср = F_торм / 2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F_ср = 980 / 2 = 490 Н</w:t>
      </w:r>
    </w:p>
    <w:p w14:paraId="4DE8BA7D" w14:textId="77777777" w:rsidR="00411489" w:rsidRDefault="00411489" w:rsidP="00411489">
      <w:pPr>
        <w:pStyle w:val="ds-markdown-paragraph"/>
        <w:shd w:val="clear" w:color="auto" w:fill="FFFFFF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Вывод:</w:t>
      </w:r>
      <w:r>
        <w:rPr>
          <w:rFonts w:ascii="Segoe UI" w:hAnsi="Segoe UI" w:cs="Segoe UI"/>
          <w:color w:val="0F1115"/>
        </w:rPr>
        <w:t> Конструкция БПЛА и точки крепления должны выдерживать пиковую нагрузку </w:t>
      </w:r>
      <w:r>
        <w:rPr>
          <w:rStyle w:val="a5"/>
          <w:rFonts w:ascii="Segoe UI" w:hAnsi="Segoe UI" w:cs="Segoe UI"/>
          <w:color w:val="0F1115"/>
        </w:rPr>
        <w:t>≈1000 Н</w:t>
      </w:r>
      <w:r>
        <w:rPr>
          <w:rFonts w:ascii="Segoe UI" w:hAnsi="Segoe UI" w:cs="Segoe UI"/>
          <w:color w:val="0F1115"/>
        </w:rPr>
        <w:t> (около 100 кгс).</w:t>
      </w:r>
    </w:p>
    <w:p w14:paraId="74473901" w14:textId="77777777" w:rsidR="00411489" w:rsidRDefault="00411489" w:rsidP="00411489">
      <w:pPr>
        <w:spacing w:before="480" w:after="480"/>
        <w:rPr>
          <w:rFonts w:ascii="Times New Roman" w:hAnsi="Times New Roman" w:cs="Times New Roman"/>
        </w:rPr>
      </w:pPr>
      <w:r>
        <w:pict w14:anchorId="57605350">
          <v:rect id="_x0000_i1052" style="width:0;height:.75pt" o:hralign="center" o:hrstd="t" o:hrnoshade="t" o:hr="t" fillcolor="#0f1115" stroked="f"/>
        </w:pict>
      </w:r>
    </w:p>
    <w:p w14:paraId="6B62D545" w14:textId="77777777" w:rsidR="00411489" w:rsidRDefault="00411489" w:rsidP="00411489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5"/>
          <w:rFonts w:ascii="Segoe UI" w:hAnsi="Segoe UI" w:cs="Segoe UI"/>
          <w:b/>
          <w:bCs/>
          <w:color w:val="0F1115"/>
          <w:sz w:val="30"/>
          <w:szCs w:val="30"/>
        </w:rPr>
        <w:t>4. Конструкция сетной системы</w:t>
      </w:r>
    </w:p>
    <w:p w14:paraId="499CA649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Система состоит из нескольких ключевых элементов:</w:t>
      </w:r>
    </w:p>
    <w:p w14:paraId="19A41FDB" w14:textId="77777777" w:rsidR="00411489" w:rsidRDefault="00411489" w:rsidP="00411489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L_сети</w:t>
      </w:r>
      <w:r>
        <w:rPr>
          <w:rFonts w:ascii="Segoe UI" w:hAnsi="Segoe UI" w:cs="Segoe UI"/>
          <w:color w:val="0F1115"/>
        </w:rPr>
        <w:t> — Длина сетевого полотна (≈6×6 м)</w:t>
      </w:r>
    </w:p>
    <w:p w14:paraId="4866C629" w14:textId="77777777" w:rsidR="00411489" w:rsidRDefault="00411489" w:rsidP="00411489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L_аморт</w:t>
      </w:r>
      <w:r>
        <w:rPr>
          <w:rFonts w:ascii="Segoe UI" w:hAnsi="Segoe UI" w:cs="Segoe UI"/>
          <w:color w:val="0F1115"/>
        </w:rPr>
        <w:t> — Длина амортизаторов в свободном состоянии</w:t>
      </w:r>
    </w:p>
    <w:p w14:paraId="29CCF62D" w14:textId="77777777" w:rsidR="00411489" w:rsidRDefault="00411489" w:rsidP="00411489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ΔL</w:t>
      </w:r>
      <w:r>
        <w:rPr>
          <w:rFonts w:ascii="Segoe UI" w:hAnsi="Segoe UI" w:cs="Segoe UI"/>
          <w:color w:val="0F1115"/>
        </w:rPr>
        <w:t> — Рабочее удлинение амортизаторов</w:t>
      </w:r>
    </w:p>
    <w:p w14:paraId="370CE9AD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Предлагаемая конструкция:</w:t>
      </w:r>
    </w:p>
    <w:p w14:paraId="056D56B6" w14:textId="0B81A357" w:rsidR="00411489" w:rsidRDefault="00411489" w:rsidP="00411489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Сетчатое полотно</w:t>
      </w:r>
      <w:r>
        <w:rPr>
          <w:rFonts w:ascii="Segoe UI" w:hAnsi="Segoe UI" w:cs="Segoe UI"/>
          <w:color w:val="0F1115"/>
        </w:rPr>
        <w:t> из высокопрочного полиэтилена.</w:t>
      </w:r>
    </w:p>
    <w:p w14:paraId="4EA434D2" w14:textId="0B135D74" w:rsidR="00411489" w:rsidRDefault="00411489" w:rsidP="00411489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Четыре угловых амортизатора</w:t>
      </w:r>
      <w:r>
        <w:rPr>
          <w:rFonts w:ascii="Segoe UI" w:hAnsi="Segoe UI" w:cs="Segoe UI"/>
          <w:color w:val="0F1115"/>
        </w:rPr>
        <w:t> на основе эластичных шнуров</w:t>
      </w:r>
      <w:r w:rsidR="006F31BB">
        <w:rPr>
          <w:rFonts w:ascii="Segoe UI" w:hAnsi="Segoe UI" w:cs="Segoe UI"/>
          <w:color w:val="0F1115"/>
        </w:rPr>
        <w:t xml:space="preserve"> </w:t>
      </w:r>
      <w:bookmarkStart w:id="0" w:name="_GoBack"/>
      <w:bookmarkEnd w:id="0"/>
      <w:r>
        <w:rPr>
          <w:rFonts w:ascii="Segoe UI" w:hAnsi="Segoe UI" w:cs="Segoe UI"/>
          <w:color w:val="0F1115"/>
        </w:rPr>
        <w:t>с коэффициентом удлинения 300-400%.</w:t>
      </w:r>
    </w:p>
    <w:p w14:paraId="0C8B38AE" w14:textId="77777777" w:rsidR="00411489" w:rsidRDefault="00411489" w:rsidP="00411489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Силовые стойки</w:t>
      </w:r>
      <w:r>
        <w:rPr>
          <w:rFonts w:ascii="Segoe UI" w:hAnsi="Segoe UI" w:cs="Segoe UI"/>
          <w:color w:val="0F1115"/>
        </w:rPr>
        <w:t>, закрепленные на грунте.</w:t>
      </w:r>
    </w:p>
    <w:p w14:paraId="540A1D43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lastRenderedPageBreak/>
        <w:t>Расчёт амортизаторов:</w:t>
      </w:r>
    </w:p>
    <w:p w14:paraId="23117A12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Если общее требуемое удлинение системы </w:t>
      </w:r>
      <w:r>
        <w:rPr>
          <w:rStyle w:val="HTML"/>
          <w:rFonts w:ascii="Consolas" w:hAnsi="Consolas"/>
          <w:color w:val="0F1115"/>
          <w:shd w:val="clear" w:color="auto" w:fill="EBEEF2"/>
        </w:rPr>
        <w:t>ΔL_общ = 5.6 м</w:t>
      </w:r>
      <w:r>
        <w:rPr>
          <w:rFonts w:ascii="Segoe UI" w:hAnsi="Segoe UI" w:cs="Segoe UI"/>
          <w:color w:val="0F1115"/>
        </w:rPr>
        <w:t>, и оно распределяется на 4 амортизатора, то каждый должен обеспечить: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ΔL_аморт = ΔL_общ / 4 = 5.6 / 4 = 1.4 м</w:t>
      </w:r>
    </w:p>
    <w:p w14:paraId="7084B923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Если использовать шок-корд с удлинением 300%, то его исходная длина должна быть: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L_аморт = ΔL_аморт / 3 = 1.4 / 3 ≈ 0.47 м</w:t>
      </w:r>
    </w:p>
    <w:p w14:paraId="2EBF6130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надёжности и снижения пиковой нагрузки лучше применить более длинные амортизаторы. Например, при исходной длине 1.5 м и удлинении на 3.5 м (итого 5 м), пиковая сила снизится.</w:t>
      </w:r>
    </w:p>
    <w:p w14:paraId="7F003072" w14:textId="77777777" w:rsidR="00411489" w:rsidRDefault="00411489" w:rsidP="00411489">
      <w:pPr>
        <w:spacing w:before="480" w:after="480"/>
        <w:rPr>
          <w:rFonts w:ascii="Times New Roman" w:hAnsi="Times New Roman" w:cs="Times New Roman"/>
        </w:rPr>
      </w:pPr>
      <w:r>
        <w:pict w14:anchorId="256908FE">
          <v:rect id="_x0000_i1053" style="width:0;height:.75pt" o:hralign="center" o:hrstd="t" o:hrnoshade="t" o:hr="t" fillcolor="#0f1115" stroked="f"/>
        </w:pict>
      </w:r>
    </w:p>
    <w:p w14:paraId="454F8697" w14:textId="77777777" w:rsidR="00411489" w:rsidRDefault="00411489" w:rsidP="00411489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5"/>
          <w:rFonts w:ascii="Segoe UI" w:hAnsi="Segoe UI" w:cs="Segoe UI"/>
          <w:b/>
          <w:bCs/>
          <w:color w:val="0F1115"/>
          <w:sz w:val="30"/>
          <w:szCs w:val="30"/>
        </w:rPr>
        <w:t>5. Проверка перегрузки при реальном удлинении</w:t>
      </w:r>
    </w:p>
    <w:p w14:paraId="16EB2E64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Если фактическое удлинение амортизаторов составит </w:t>
      </w:r>
      <w:r>
        <w:rPr>
          <w:rStyle w:val="HTML"/>
          <w:rFonts w:ascii="Consolas" w:hAnsi="Consolas"/>
          <w:color w:val="0F1115"/>
          <w:shd w:val="clear" w:color="auto" w:fill="EBEEF2"/>
        </w:rPr>
        <w:t>ΔL_факт = 4 м</w:t>
      </w:r>
      <w:r>
        <w:rPr>
          <w:rFonts w:ascii="Segoe UI" w:hAnsi="Segoe UI" w:cs="Segoe UI"/>
          <w:color w:val="0F1115"/>
        </w:rPr>
        <w:t>, то:</w:t>
      </w:r>
    </w:p>
    <w:p w14:paraId="575F7C82" w14:textId="77777777" w:rsidR="00411489" w:rsidRDefault="00411489" w:rsidP="0041148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HTML"/>
          <w:rFonts w:ascii="Consolas" w:hAnsi="Consolas"/>
          <w:color w:val="0F1115"/>
          <w:shd w:val="clear" w:color="auto" w:fill="EBEEF2"/>
        </w:rPr>
        <w:t>a_торм_факт = V_пос² / (2 × ΔL_факт) = 441 / (2 × 4) = 441 / 8 = 55.125 м/с²</w:t>
      </w:r>
      <w:r>
        <w:rPr>
          <w:rFonts w:ascii="Segoe UI" w:hAnsi="Segoe UI" w:cs="Segoe UI"/>
          <w:color w:val="0F1115"/>
        </w:rPr>
        <w:br/>
      </w:r>
      <w:r>
        <w:rPr>
          <w:rStyle w:val="HTML"/>
          <w:rFonts w:ascii="Consolas" w:hAnsi="Consolas"/>
          <w:color w:val="0F1115"/>
          <w:shd w:val="clear" w:color="auto" w:fill="EBEEF2"/>
        </w:rPr>
        <w:t>n_факт = a_торм_факт / g = 55.125 / 9.8 ≈ 5.6 g</w:t>
      </w:r>
    </w:p>
    <w:p w14:paraId="05385A53" w14:textId="77777777" w:rsidR="00411489" w:rsidRDefault="00411489" w:rsidP="00411489">
      <w:pPr>
        <w:pStyle w:val="ds-markdown-paragraph"/>
        <w:shd w:val="clear" w:color="auto" w:fill="FFFFFF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Вывод:</w:t>
      </w:r>
      <w:r>
        <w:rPr>
          <w:rFonts w:ascii="Segoe UI" w:hAnsi="Segoe UI" w:cs="Segoe UI"/>
          <w:color w:val="0F1115"/>
        </w:rPr>
        <w:t> При уменьшении дистанции торможения до 4 м перегрузка возрастет до </w:t>
      </w:r>
      <w:r>
        <w:rPr>
          <w:rStyle w:val="a5"/>
          <w:rFonts w:ascii="Segoe UI" w:hAnsi="Segoe UI" w:cs="Segoe UI"/>
          <w:color w:val="0F1115"/>
        </w:rPr>
        <w:t>≈5.6g</w:t>
      </w:r>
      <w:r>
        <w:rPr>
          <w:rFonts w:ascii="Segoe UI" w:hAnsi="Segoe UI" w:cs="Segoe UI"/>
          <w:color w:val="0F1115"/>
        </w:rPr>
        <w:t>, что всё ещё приемлемо для большинства конструкций БПЛА.</w:t>
      </w:r>
    </w:p>
    <w:p w14:paraId="59DF5149" w14:textId="77777777" w:rsidR="00411489" w:rsidRPr="001E16C4" w:rsidRDefault="00411489" w:rsidP="001E1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1489" w:rsidRPr="001E16C4" w:rsidSect="00E133A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A775B"/>
    <w:multiLevelType w:val="multilevel"/>
    <w:tmpl w:val="497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B5E21"/>
    <w:multiLevelType w:val="multilevel"/>
    <w:tmpl w:val="C212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64B8F"/>
    <w:multiLevelType w:val="multilevel"/>
    <w:tmpl w:val="08A6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F0001"/>
    <w:multiLevelType w:val="multilevel"/>
    <w:tmpl w:val="A018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0D8D"/>
    <w:multiLevelType w:val="multilevel"/>
    <w:tmpl w:val="0960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061FE"/>
    <w:multiLevelType w:val="multilevel"/>
    <w:tmpl w:val="0E80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0092C"/>
    <w:multiLevelType w:val="multilevel"/>
    <w:tmpl w:val="176E1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A7B9C"/>
    <w:multiLevelType w:val="multilevel"/>
    <w:tmpl w:val="A664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A7790"/>
    <w:multiLevelType w:val="multilevel"/>
    <w:tmpl w:val="4AA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B44C3"/>
    <w:multiLevelType w:val="multilevel"/>
    <w:tmpl w:val="62CC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836D8"/>
    <w:multiLevelType w:val="multilevel"/>
    <w:tmpl w:val="83DA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050DC"/>
    <w:multiLevelType w:val="multilevel"/>
    <w:tmpl w:val="BAC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0315B"/>
    <w:multiLevelType w:val="multilevel"/>
    <w:tmpl w:val="6260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06435"/>
    <w:multiLevelType w:val="multilevel"/>
    <w:tmpl w:val="1610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0358C"/>
    <w:multiLevelType w:val="multilevel"/>
    <w:tmpl w:val="F548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CB3D78"/>
    <w:multiLevelType w:val="multilevel"/>
    <w:tmpl w:val="BA7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037BE"/>
    <w:multiLevelType w:val="multilevel"/>
    <w:tmpl w:val="6536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FA339F"/>
    <w:multiLevelType w:val="multilevel"/>
    <w:tmpl w:val="0F7E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16D98"/>
    <w:multiLevelType w:val="multilevel"/>
    <w:tmpl w:val="8060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F747B8"/>
    <w:multiLevelType w:val="multilevel"/>
    <w:tmpl w:val="2CEA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B54A1"/>
    <w:multiLevelType w:val="multilevel"/>
    <w:tmpl w:val="FBE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17137"/>
    <w:multiLevelType w:val="multilevel"/>
    <w:tmpl w:val="48A2E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C301C"/>
    <w:multiLevelType w:val="multilevel"/>
    <w:tmpl w:val="B494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745502"/>
    <w:multiLevelType w:val="multilevel"/>
    <w:tmpl w:val="F730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C20F67"/>
    <w:multiLevelType w:val="multilevel"/>
    <w:tmpl w:val="3028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F268D"/>
    <w:multiLevelType w:val="multilevel"/>
    <w:tmpl w:val="2BAE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F2643"/>
    <w:multiLevelType w:val="multilevel"/>
    <w:tmpl w:val="32C0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25"/>
  </w:num>
  <w:num w:numId="5">
    <w:abstractNumId w:val="3"/>
  </w:num>
  <w:num w:numId="6">
    <w:abstractNumId w:val="8"/>
  </w:num>
  <w:num w:numId="7">
    <w:abstractNumId w:val="21"/>
  </w:num>
  <w:num w:numId="8">
    <w:abstractNumId w:val="13"/>
  </w:num>
  <w:num w:numId="9">
    <w:abstractNumId w:val="22"/>
  </w:num>
  <w:num w:numId="10">
    <w:abstractNumId w:val="16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5"/>
  </w:num>
  <w:num w:numId="16">
    <w:abstractNumId w:val="12"/>
  </w:num>
  <w:num w:numId="17">
    <w:abstractNumId w:val="23"/>
  </w:num>
  <w:num w:numId="18">
    <w:abstractNumId w:val="20"/>
  </w:num>
  <w:num w:numId="19">
    <w:abstractNumId w:val="10"/>
  </w:num>
  <w:num w:numId="20">
    <w:abstractNumId w:val="0"/>
  </w:num>
  <w:num w:numId="21">
    <w:abstractNumId w:val="26"/>
  </w:num>
  <w:num w:numId="22">
    <w:abstractNumId w:val="11"/>
  </w:num>
  <w:num w:numId="23">
    <w:abstractNumId w:val="19"/>
  </w:num>
  <w:num w:numId="24">
    <w:abstractNumId w:val="15"/>
  </w:num>
  <w:num w:numId="25">
    <w:abstractNumId w:val="7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61"/>
    <w:rsid w:val="0001140D"/>
    <w:rsid w:val="000A364B"/>
    <w:rsid w:val="0018502A"/>
    <w:rsid w:val="00191FFB"/>
    <w:rsid w:val="001A5C61"/>
    <w:rsid w:val="001E16C4"/>
    <w:rsid w:val="001E7606"/>
    <w:rsid w:val="0022232B"/>
    <w:rsid w:val="00234C7F"/>
    <w:rsid w:val="00271006"/>
    <w:rsid w:val="002A6F4B"/>
    <w:rsid w:val="003C5D37"/>
    <w:rsid w:val="00407DC4"/>
    <w:rsid w:val="00411489"/>
    <w:rsid w:val="004537F8"/>
    <w:rsid w:val="004B55E2"/>
    <w:rsid w:val="004D2330"/>
    <w:rsid w:val="00502F5F"/>
    <w:rsid w:val="0052247A"/>
    <w:rsid w:val="00561F9A"/>
    <w:rsid w:val="005862B6"/>
    <w:rsid w:val="005B69E3"/>
    <w:rsid w:val="00633686"/>
    <w:rsid w:val="006722A2"/>
    <w:rsid w:val="006F31BB"/>
    <w:rsid w:val="00746E8E"/>
    <w:rsid w:val="00764B1A"/>
    <w:rsid w:val="00771E15"/>
    <w:rsid w:val="007E212F"/>
    <w:rsid w:val="008242C2"/>
    <w:rsid w:val="008519C6"/>
    <w:rsid w:val="00866247"/>
    <w:rsid w:val="008A737D"/>
    <w:rsid w:val="008C73BD"/>
    <w:rsid w:val="00930C63"/>
    <w:rsid w:val="00940AC6"/>
    <w:rsid w:val="00957FCE"/>
    <w:rsid w:val="0098551C"/>
    <w:rsid w:val="009878DA"/>
    <w:rsid w:val="00A069CE"/>
    <w:rsid w:val="00A55035"/>
    <w:rsid w:val="00A831A0"/>
    <w:rsid w:val="00B0481F"/>
    <w:rsid w:val="00B37AF2"/>
    <w:rsid w:val="00B50875"/>
    <w:rsid w:val="00BA7860"/>
    <w:rsid w:val="00C565E3"/>
    <w:rsid w:val="00CE5A2E"/>
    <w:rsid w:val="00DB6F29"/>
    <w:rsid w:val="00DC6280"/>
    <w:rsid w:val="00E133A9"/>
    <w:rsid w:val="00EB155E"/>
    <w:rsid w:val="00F31021"/>
    <w:rsid w:val="00F42A49"/>
    <w:rsid w:val="00FA4FBC"/>
    <w:rsid w:val="00FA6B94"/>
    <w:rsid w:val="00FE47FD"/>
    <w:rsid w:val="00F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F003"/>
  <w15:chartTrackingRefBased/>
  <w15:docId w15:val="{32A2A772-4918-4378-B243-B47FD7EE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A1"/>
  </w:style>
  <w:style w:type="paragraph" w:styleId="3">
    <w:name w:val="heading 3"/>
    <w:basedOn w:val="a"/>
    <w:link w:val="30"/>
    <w:uiPriority w:val="9"/>
    <w:qFormat/>
    <w:rsid w:val="00B04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69E3"/>
    <w:rPr>
      <w:color w:val="808080"/>
    </w:rPr>
  </w:style>
  <w:style w:type="table" w:styleId="a4">
    <w:name w:val="Table Grid"/>
    <w:basedOn w:val="a1"/>
    <w:uiPriority w:val="39"/>
    <w:rsid w:val="00FA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04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B0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481F"/>
    <w:rPr>
      <w:b/>
      <w:bCs/>
    </w:rPr>
  </w:style>
  <w:style w:type="character" w:styleId="HTML">
    <w:name w:val="HTML Code"/>
    <w:basedOn w:val="a0"/>
    <w:uiPriority w:val="99"/>
    <w:semiHidden/>
    <w:unhideWhenUsed/>
    <w:rsid w:val="00B0481F"/>
    <w:rPr>
      <w:rFonts w:ascii="Courier New" w:eastAsia="Times New Roman" w:hAnsi="Courier New" w:cs="Courier New"/>
      <w:sz w:val="20"/>
      <w:szCs w:val="20"/>
    </w:rPr>
  </w:style>
  <w:style w:type="character" w:styleId="a6">
    <w:name w:val="Emphasis"/>
    <w:basedOn w:val="a0"/>
    <w:uiPriority w:val="20"/>
    <w:qFormat/>
    <w:rsid w:val="00B04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91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79714247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109342952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206506002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</w:divsChild>
    </w:div>
    <w:div w:id="1371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581E-BE70-4C34-BD3E-89A1F408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Колосов</dc:creator>
  <cp:keywords/>
  <dc:description/>
  <cp:lastModifiedBy>Владимир Кныш</cp:lastModifiedBy>
  <cp:revision>17</cp:revision>
  <dcterms:created xsi:type="dcterms:W3CDTF">2025-11-04T00:12:00Z</dcterms:created>
  <dcterms:modified xsi:type="dcterms:W3CDTF">2025-11-04T01:16:00Z</dcterms:modified>
</cp:coreProperties>
</file>