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6D9" w:rsidRPr="000B2B51" w:rsidRDefault="007A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B51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A2EF0" w:rsidRPr="000B2B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https://pt.2035.university/project/razrabotka-tehnologii-prigotovlenia-vlaznogo-gipoallergennogo-korma-dla-kosek</w:t>
        </w:r>
      </w:hyperlink>
      <w:r w:rsidR="007A2EF0" w:rsidRPr="000B2B51">
        <w:rPr>
          <w:rFonts w:ascii="Times New Roman" w:eastAsia="Times New Roman" w:hAnsi="Times New Roman" w:cs="Times New Roman"/>
          <w:sz w:val="24"/>
          <w:szCs w:val="24"/>
        </w:rPr>
        <w:t xml:space="preserve"> (ссылка на проект)</w:t>
      </w:r>
    </w:p>
    <w:p w:rsidR="004A16D9" w:rsidRPr="000B2B51" w:rsidRDefault="007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B51">
        <w:rPr>
          <w:rFonts w:ascii="Times New Roman" w:eastAsia="Times New Roman" w:hAnsi="Times New Roman" w:cs="Times New Roman"/>
          <w:sz w:val="24"/>
          <w:szCs w:val="24"/>
        </w:rPr>
        <w:t xml:space="preserve"> 11.05.2024 (дата выгрузки)</w:t>
      </w:r>
    </w:p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785"/>
      </w:tblGrid>
      <w:tr w:rsidR="004A16D9" w:rsidRPr="000B2B51">
        <w:tc>
          <w:tcPr>
            <w:tcW w:w="4786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4A16D9" w:rsidRPr="000B2B51" w:rsidRDefault="007A2EF0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образовательное учреждение высшего образования «Марийский государственный университет»</w:t>
            </w:r>
          </w:p>
        </w:tc>
      </w:tr>
      <w:tr w:rsidR="004A16D9" w:rsidRPr="000B2B51">
        <w:tc>
          <w:tcPr>
            <w:tcW w:w="4786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4A16D9" w:rsidRPr="000B2B51">
        <w:tc>
          <w:tcPr>
            <w:tcW w:w="4786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4A16D9" w:rsidRPr="000B2B51">
        <w:tc>
          <w:tcPr>
            <w:tcW w:w="4786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№ 70-2024-000232</w:t>
            </w:r>
          </w:p>
        </w:tc>
      </w:tr>
    </w:tbl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6D9" w:rsidRPr="000B2B51" w:rsidRDefault="004A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4785"/>
        <w:gridCol w:w="4410"/>
      </w:tblGrid>
      <w:tr w:rsidR="004A16D9" w:rsidRPr="000B2B51">
        <w:tc>
          <w:tcPr>
            <w:tcW w:w="9705" w:type="dxa"/>
            <w:gridSpan w:val="3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410" w:type="dxa"/>
          </w:tcPr>
          <w:p w:rsidR="004A16D9" w:rsidRPr="000B2B51" w:rsidRDefault="007A2EF0">
            <w:pPr>
              <w:spacing w:before="14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0B2B51">
              <w:rPr>
                <w:rFonts w:ascii="Times New Roman" w:eastAsia="Times New Roman" w:hAnsi="Times New Roman" w:cs="Times New Roman"/>
                <w:color w:val="262626"/>
                <w:sz w:val="30"/>
                <w:szCs w:val="30"/>
              </w:rPr>
              <w:t>«</w:t>
            </w:r>
            <w:r w:rsidRPr="000B2B51">
              <w:rPr>
                <w:rFonts w:ascii="Times New Roman" w:hAnsi="Times New Roman" w:cs="Times New Roman"/>
                <w:color w:val="262626"/>
              </w:rPr>
              <w:t xml:space="preserve">Разработка технологии приготовления </w:t>
            </w:r>
            <w:proofErr w:type="spellStart"/>
            <w:r w:rsidRPr="000B2B51">
              <w:rPr>
                <w:rFonts w:ascii="Times New Roman" w:hAnsi="Times New Roman" w:cs="Times New Roman"/>
                <w:color w:val="262626"/>
              </w:rPr>
              <w:t>гипоаллергенного</w:t>
            </w:r>
            <w:proofErr w:type="spellEnd"/>
            <w:r w:rsidRPr="000B2B51">
              <w:rPr>
                <w:rFonts w:ascii="Times New Roman" w:hAnsi="Times New Roman" w:cs="Times New Roman"/>
                <w:color w:val="262626"/>
              </w:rPr>
              <w:t xml:space="preserve"> влажного корма для кошек в условиях </w:t>
            </w:r>
            <w:proofErr w:type="spellStart"/>
            <w:r w:rsidRPr="000B2B51">
              <w:rPr>
                <w:rFonts w:ascii="Times New Roman" w:hAnsi="Times New Roman" w:cs="Times New Roman"/>
                <w:color w:val="262626"/>
              </w:rPr>
              <w:t>импортозамещения</w:t>
            </w:r>
            <w:proofErr w:type="spellEnd"/>
            <w:r w:rsidRPr="000B2B51">
              <w:rPr>
                <w:rFonts w:ascii="Times New Roman" w:hAnsi="Times New Roman" w:cs="Times New Roman"/>
                <w:color w:val="262626"/>
              </w:rPr>
              <w:t>»</w:t>
            </w:r>
          </w:p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410" w:type="dxa"/>
          </w:tcPr>
          <w:p w:rsidR="004A16D9" w:rsidRPr="000B2B51" w:rsidRDefault="007A2EF0">
            <w:pPr>
              <w:spacing w:before="14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</w:rPr>
              <w:t>«</w:t>
            </w:r>
            <w:r w:rsidRPr="000B2B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Разработка технологии приготовления </w:t>
            </w:r>
            <w:proofErr w:type="spellStart"/>
            <w:r w:rsidRPr="000B2B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гипоаллергенного</w:t>
            </w:r>
            <w:proofErr w:type="spellEnd"/>
            <w:r w:rsidRPr="000B2B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влажного корма для кошек в условиях </w:t>
            </w:r>
            <w:proofErr w:type="spellStart"/>
            <w:r w:rsidRPr="000B2B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импортозамещения</w:t>
            </w:r>
            <w:proofErr w:type="spellEnd"/>
            <w:r w:rsidRPr="000B2B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</w:p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биоинженерии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TechNet</w:t>
            </w:r>
            <w:proofErr w:type="spellEnd"/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производственные технологии </w:t>
            </w:r>
          </w:p>
        </w:tc>
      </w:tr>
      <w:tr w:rsidR="004A16D9" w:rsidRPr="000B2B51">
        <w:tc>
          <w:tcPr>
            <w:tcW w:w="9705" w:type="dxa"/>
            <w:gridSpan w:val="3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 </w:t>
            </w:r>
            <w:r w:rsidRPr="000B2B51">
              <w:rPr>
                <w:rFonts w:ascii="Times New Roman" w:eastAsia="Arial" w:hAnsi="Times New Roman" w:cs="Times New Roman"/>
                <w:color w:val="342F37"/>
                <w:sz w:val="24"/>
                <w:szCs w:val="24"/>
                <w:highlight w:val="white"/>
                <w:lang w:val="en-US"/>
              </w:rPr>
              <w:t>U1006867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 3437520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-ФИО Соловьева Анна Александровна 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 89177174960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 anya319.2011@mail.ru</w:t>
            </w:r>
          </w:p>
        </w:tc>
      </w:tr>
      <w:tr w:rsidR="004A16D9" w:rsidRPr="000B2B51">
        <w:trPr>
          <w:trHeight w:val="1214"/>
        </w:trPr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5" w:type="dxa"/>
            <w:gridSpan w:val="2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tbl>
            <w:tblPr>
              <w:tblStyle w:val="af1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50"/>
              <w:gridCol w:w="930"/>
              <w:gridCol w:w="1200"/>
              <w:gridCol w:w="1200"/>
              <w:gridCol w:w="1185"/>
              <w:gridCol w:w="1290"/>
              <w:gridCol w:w="1155"/>
              <w:gridCol w:w="1425"/>
            </w:tblGrid>
            <w:tr w:rsidR="004A16D9" w:rsidRPr="000B2B51">
              <w:tc>
                <w:tcPr>
                  <w:tcW w:w="45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30" w:type="dxa"/>
                  <w:vAlign w:val="center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85" w:type="dxa"/>
                  <w:vAlign w:val="center"/>
                </w:tcPr>
                <w:p w:rsidR="004A16D9" w:rsidRPr="000B2B51" w:rsidRDefault="007A2EF0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90" w:type="dxa"/>
                  <w:vAlign w:val="center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55" w:type="dxa"/>
                  <w:vAlign w:val="center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4A16D9" w:rsidRPr="000B2B51" w:rsidRDefault="007A2EF0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25" w:type="dxa"/>
                  <w:vAlign w:val="center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4A16D9" w:rsidRPr="000B2B51">
              <w:tc>
                <w:tcPr>
                  <w:tcW w:w="45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U1004799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3440703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Семёнова Виктория Александровна</w:t>
                  </w:r>
                </w:p>
              </w:tc>
              <w:tc>
                <w:tcPr>
                  <w:tcW w:w="118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Эксперт </w:t>
                  </w:r>
                </w:p>
              </w:tc>
              <w:tc>
                <w:tcPr>
                  <w:tcW w:w="129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89061396977</w:t>
                  </w:r>
                </w:p>
              </w:tc>
              <w:tc>
                <w:tcPr>
                  <w:tcW w:w="115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гр. ЗБ-33</w:t>
                  </w:r>
                </w:p>
              </w:tc>
              <w:tc>
                <w:tcPr>
                  <w:tcW w:w="142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>Участник акселератора ПУТП 2022, зоотехник</w:t>
                  </w:r>
                </w:p>
              </w:tc>
            </w:tr>
            <w:tr w:rsidR="004A16D9" w:rsidRPr="000B2B51">
              <w:trPr>
                <w:trHeight w:val="1086"/>
              </w:trPr>
              <w:tc>
                <w:tcPr>
                  <w:tcW w:w="45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93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U1006871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3443037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Пыркина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Юлиана Анатольевна</w:t>
                  </w:r>
                </w:p>
              </w:tc>
              <w:tc>
                <w:tcPr>
                  <w:tcW w:w="118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Генератор идей </w:t>
                  </w:r>
                </w:p>
              </w:tc>
              <w:tc>
                <w:tcPr>
                  <w:tcW w:w="129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89024368941</w:t>
                  </w:r>
                </w:p>
              </w:tc>
              <w:tc>
                <w:tcPr>
                  <w:tcW w:w="115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Студентка гр. ЗБ-33</w:t>
                  </w:r>
                </w:p>
              </w:tc>
              <w:tc>
                <w:tcPr>
                  <w:tcW w:w="142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 xml:space="preserve">Участник акселератора ПУТП 2022, </w:t>
                  </w: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>зотехник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 xml:space="preserve"> </w:t>
                  </w:r>
                </w:p>
              </w:tc>
            </w:tr>
            <w:tr w:rsidR="004A16D9" w:rsidRPr="000B2B51">
              <w:tc>
                <w:tcPr>
                  <w:tcW w:w="45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U1053702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3435424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Волчкова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Дарья Сергеевна</w:t>
                  </w:r>
                </w:p>
              </w:tc>
              <w:tc>
                <w:tcPr>
                  <w:tcW w:w="118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Реализатор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89877269182</w:t>
                  </w:r>
                </w:p>
              </w:tc>
              <w:tc>
                <w:tcPr>
                  <w:tcW w:w="115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Студентка гр. ЗБ-33</w:t>
                  </w:r>
                </w:p>
              </w:tc>
              <w:tc>
                <w:tcPr>
                  <w:tcW w:w="142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>Участник акселератора ПУТП 2022</w:t>
                  </w:r>
                </w:p>
              </w:tc>
            </w:tr>
            <w:tr w:rsidR="004A16D9" w:rsidRPr="000B2B51">
              <w:tc>
                <w:tcPr>
                  <w:tcW w:w="45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U1283947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4553956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Кропотов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Никита Сергеевич</w:t>
                  </w:r>
                </w:p>
              </w:tc>
              <w:tc>
                <w:tcPr>
                  <w:tcW w:w="118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Реализатор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89951348910</w:t>
                  </w:r>
                </w:p>
              </w:tc>
              <w:tc>
                <w:tcPr>
                  <w:tcW w:w="115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гр. ЗБ-33</w:t>
                  </w:r>
                </w:p>
              </w:tc>
              <w:tc>
                <w:tcPr>
                  <w:tcW w:w="142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>Участник акселератора ПУТП 2022, зоотехник</w:t>
                  </w:r>
                </w:p>
              </w:tc>
            </w:tr>
            <w:tr w:rsidR="004A16D9" w:rsidRPr="000B2B51">
              <w:tc>
                <w:tcPr>
                  <w:tcW w:w="45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U1053700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2790928</w:t>
                  </w:r>
                </w:p>
              </w:tc>
              <w:tc>
                <w:tcPr>
                  <w:tcW w:w="120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Мухаметов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Ильнур</w:t>
                  </w:r>
                  <w:proofErr w:type="spellEnd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Рустамович</w:t>
                  </w:r>
                </w:p>
              </w:tc>
              <w:tc>
                <w:tcPr>
                  <w:tcW w:w="118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Реализатор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89024397357</w:t>
                  </w:r>
                </w:p>
              </w:tc>
              <w:tc>
                <w:tcPr>
                  <w:tcW w:w="115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гр. ЗБ-33</w:t>
                  </w:r>
                </w:p>
              </w:tc>
              <w:tc>
                <w:tcPr>
                  <w:tcW w:w="1425" w:type="dxa"/>
                </w:tcPr>
                <w:p w:rsidR="004A16D9" w:rsidRPr="000B2B51" w:rsidRDefault="007A2E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2B51">
                    <w:rPr>
                      <w:rFonts w:ascii="Times New Roman" w:eastAsia="Times New Roman" w:hAnsi="Times New Roman" w:cs="Times New Roman"/>
                      <w:color w:val="343A40"/>
                      <w:sz w:val="24"/>
                      <w:szCs w:val="24"/>
                      <w:highlight w:val="white"/>
                    </w:rPr>
                    <w:t>Участник акселератора ПУТП 2022, зоотехник</w:t>
                  </w:r>
                </w:p>
              </w:tc>
            </w:tr>
          </w:tbl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9705" w:type="dxa"/>
            <w:gridSpan w:val="3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</w:t>
            </w:r>
            <w:r w:rsidRPr="000B2B51">
              <w:rPr>
                <w:rFonts w:ascii="Times New Roman" w:hAnsi="Times New Roman" w:cs="Times New Roman"/>
              </w:rPr>
              <w:t xml:space="preserve"> 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  <w:proofErr w:type="gramEnd"/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предусмотрена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Актуальность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-10% кошек страдает пищевой аллергией;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- 65% кошек страдают забол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еваниями ЖКТ.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Лечение: дорого, долго, не всегда есть </w:t>
            </w:r>
            <w:r w:rsidR="000B2B51"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- гипоаллергенный корм.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проекта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: Изготовить гипоаллергенный корм отечественного производства для кошек, подверженных аллергии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Задачи проекта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: проведения опросов, прототип сайта, пр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оанализировать конкурентов, определить бизнес-модель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Ожидаемы результаты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упаковка бизнес идеи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Область применения: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производство кормов для котов 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Потенциальные потребительские сегменты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 владельцы котов/кошек/, зоомагазины,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клиники, заводчики котов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2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Базовая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бизнес-идея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процесс и т.д.) будет продаваться*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стартап-проекта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Мы создаем гипоаллергенный корм "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отечественного производства с безопасным и натуральным 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составом для кошек, чтобы они 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могли прожить долгую здоровую полноценную жизнь.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Планируется производство влажного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гипоаллергенного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корма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консервация которого будет производиться с помощью автоклава.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решаем проблемы следующих типов потребителей: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Владельцы кото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в: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1 - аллергия у кошек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дорогое лечение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профилактика пищевых аллергий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4 - привередливость некоторых пород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5 - заболевание (проблема ЖКТ).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. клиники: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1 - привлечь клиентов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проблема с кормлением кошек в стационаре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3 - поиск более дешевых по стоимости хороших кормов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гипоаллергенных</w:t>
            </w:r>
            <w:proofErr w:type="spellEnd"/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Зоомагазины: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1 - узкий ассортимент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возможность предложить корм отечественного производства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гарантия качества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4 - привлечение клиентов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5 - возможность дать гарантию безопасности по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составу - без антибиотиков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Заводчики котов: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1 - аллергия у кошек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дорогое лечение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профилактика пищевых аллергий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4 - привередливость некоторых пород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5 - заболевание (проблема ЖКТ)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6 - рекомендовать безопасный корм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 – категория бизнеса, отрасль и т.д.; для физ.лиц – демографические данные, вкусы, уровень образования, уровень потр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ебления и т.д.; географическое расположение потребителей, сектор рынка (В2В, В2С и 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Потенциальными потребительскими сегментами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гипоаллергенного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корма "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отечественного производства являются: </w:t>
            </w:r>
          </w:p>
          <w:p w:rsidR="004A16D9" w:rsidRPr="000B2B51" w:rsidRDefault="007A2E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владельцы котов, Приволжский федеральный округ, В2С;</w:t>
            </w:r>
          </w:p>
          <w:p w:rsidR="004A16D9" w:rsidRPr="000B2B51" w:rsidRDefault="007A2E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клиники, Приволжский федеральный округ, В2В;</w:t>
            </w:r>
          </w:p>
          <w:p w:rsidR="004A16D9" w:rsidRPr="000B2B51" w:rsidRDefault="007A2E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зоомагазины, Приволжский федеральный округ, В2В;</w:t>
            </w:r>
          </w:p>
          <w:p w:rsidR="004A16D9" w:rsidRPr="000B2B51" w:rsidRDefault="007A2E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заводчики котов, Приволжский федеральный округ, В2В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</w:t>
            </w: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зования собственных или существующих разработок)*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Технология производства корма: с помощью автоклава обрабатывается сырье (мясо кролика), в результате чего получается готовый  гипоаллергенный корм 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- Для технологического решения и цифрового продвижения используется прототип сайта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Тильда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</w:t>
            </w: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модель 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кие каналы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 и т.д.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СЕГМЕНТЫ ПОТРЕБИТЕЛЕЙ: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котов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клиники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Зоомагазины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Заводчики котов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 И СУЩЕСТВУЮЩИЕ АЛЬТЕРНАТИВЫ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аллергия у кошек;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дорогое лечение;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заболевание ЖКТ;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узкий ассортимент;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проблема порекомендовать корм отечественного производства.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Альтернативы: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импортные аналоги :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Farmina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Grandorf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Monge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3. УНИКАЛЬНАЯ ЦЕННОСТЬ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корм "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"  отечественного производства для владельцев и з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аводчиков кошек позволит обеспечить качество жизни и здоровье  питомца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100%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4. РЕШЕНИЕ/ПРОДУКТ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Гипоаллергенный корм для кошек "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КАНАЛЫ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-Ветеринарные аптеки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-Зоомагазины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-Ветеринарные клиники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ИСТОЧНИКИ ДОХОДОВ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-Продажа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корма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7.  СТРУКТУРА ИЗДЕРЖЕК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оборудование,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 помещения для цеха и склада,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реклама,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 персонала,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для МП,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корма,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налоги,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РКО (счет в банке 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сопровождение),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ЖКХ, </w:t>
            </w:r>
          </w:p>
          <w:p w:rsidR="004A16D9" w:rsidRPr="000B2B51" w:rsidRDefault="007A2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техники и помещения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8. КЛЮЧЕВЫЕ МЕТРИКИ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-Прибыль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продаж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клиентов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-Отзывы и популярность 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9. СКРЫТОЕ ПРЕИМУЩЕСТВО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(ОТНОШЕНИЯ С ПОКУПАТЕЛЯМИ)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- 100% гипоаллергенный корм;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заказа корма через сайт.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10 КЛЮЧЕВЫЕ ПАРТНЕРЫ</w:t>
            </w:r>
          </w:p>
          <w:p w:rsidR="004A16D9" w:rsidRPr="000B2B51" w:rsidRDefault="007A2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линики;</w:t>
            </w:r>
          </w:p>
          <w:p w:rsidR="004A16D9" w:rsidRPr="000B2B51" w:rsidRDefault="007A2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зоомагазины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410" w:type="dxa"/>
          </w:tcPr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конкуренты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Farmina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зарубежный аналог,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гипоаллергенным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в составе есть курица или кукуруза, что может вызвать аллергию.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Grandorf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зарубежный аналог,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гипоаллергенным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в составе есть курица, что может  вызвать аллергию.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Monge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зарубежный аналог,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в составе есть курица или кукуруза, что может  вызвать аллергию.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Blitz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зарубежный аналог,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гипоаллергенным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в составе есть курица или кукуруза, рыба, что  может  вызвать аллергию. </w:t>
            </w:r>
          </w:p>
          <w:p w:rsidR="004A16D9" w:rsidRPr="000B2B51" w:rsidRDefault="007A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Brit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зарубежный аналог,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гипоаллергенным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, но в составе е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курица или кукуруза, что может  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вызвать аллергию. </w:t>
            </w: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4A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корм "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отечественного производства для владельцев и заводчиков кошек позволит обеспечить качество жизни и здоровье  питомца за счет 100%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9705" w:type="dxa"/>
            <w:gridSpan w:val="3"/>
            <w:vAlign w:val="center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</w:t>
            </w: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дущего продукта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410" w:type="dxa"/>
          </w:tcPr>
          <w:p w:rsidR="004A16D9" w:rsidRPr="000B2B51" w:rsidRDefault="007A2EF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корма:</w:t>
            </w:r>
          </w:p>
          <w:p w:rsidR="004A16D9" w:rsidRPr="000B2B51" w:rsidRDefault="007A2EF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кролика 75% </w:t>
            </w:r>
          </w:p>
          <w:p w:rsidR="004A16D9" w:rsidRPr="000B2B51" w:rsidRDefault="007A2EF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 25%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параметры производства корма:</w:t>
            </w:r>
          </w:p>
          <w:p w:rsidR="004A16D9" w:rsidRPr="000B2B51" w:rsidRDefault="007A2EF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и качество используемых ингредиентов: в качестве основного компонента используется мясо высокого качества, полученное из кроликов, не содержащих гормоны и антибиотики. </w:t>
            </w:r>
          </w:p>
          <w:p w:rsidR="004A16D9" w:rsidRPr="000B2B51" w:rsidRDefault="004A16D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Технологический процесс производства предполагает обеспечение соблюдения вс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ех требований по температурному режиму, срокам хранения, стерильности оборудования и упаковки. При производстве будут поддерживаться высокие стандарты гигиены на всех этапах производства.</w:t>
            </w:r>
          </w:p>
          <w:p w:rsidR="004A16D9" w:rsidRPr="000B2B51" w:rsidRDefault="004A16D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 и контроль качества: для обеспечения безопасности и 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корма планируется проводить регулярные анализы состава продукта, проверку наличия аллергенов и контроль соблюдения всех технологических параметров.</w:t>
            </w:r>
          </w:p>
          <w:p w:rsidR="004A16D9" w:rsidRPr="000B2B51" w:rsidRDefault="004A16D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Эффективность питания: разработанный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корм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сбалансированный и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нутриентный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обеспечит кошкам все 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витамины, минералы и питательные вещества.</w:t>
            </w:r>
          </w:p>
          <w:p w:rsidR="004A16D9" w:rsidRPr="000B2B51" w:rsidRDefault="004A16D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(для проектов, прошедших во второй </w:t>
            </w:r>
            <w:r w:rsidRPr="000B2B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этап акселерационной программы)*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насколько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научно-техническим приоритетам образовательной организации/региона заявителя/предприятия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</w:t>
            </w: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их во второй этап акселерационной программы)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</w:t>
            </w: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 второй этап акселерационной программы)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9705" w:type="dxa"/>
            <w:gridSpan w:val="3"/>
          </w:tcPr>
          <w:p w:rsidR="004A16D9" w:rsidRPr="000B2B51" w:rsidRDefault="007A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</w:t>
            </w:r>
            <w:proofErr w:type="spellEnd"/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корма “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” в рационе питомцев на пос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тоянной основе позволит владельцам и заводчикам кошек снизить риск аллергических заболеваний  на 90%, в результате чего проблема решится практически полностью, при правильном кормлении. </w:t>
            </w:r>
          </w:p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расширения ассортиментной линейки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гипоаллергенных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кормов отечественного производства по доступной цене будет решена для зоомагазинов и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клиник частично.</w:t>
            </w:r>
          </w:p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описать взаимосвязь 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между выявленной проблемой и потенциальным потребителем (п.9, п.10 и 11)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Мы решаем проблемы следующих типов потребителей: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Владельцы котов: 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1 - аллергия у кошек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2 - дорогое лечение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профилактика пищевых аллергий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4 - привередливость некоторых пород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5 - заболевание (проблема ЖКТ).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. клиники: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1 - привлечь клиентов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проблема с кормлением кошек в стационаре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поиск б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олее дешевых по стоимости хороших кормов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гипоаллергенных</w:t>
            </w:r>
            <w:proofErr w:type="spellEnd"/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Зоомагазины: 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1 - узкий ассортимент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возможность предложить корм отечественного производства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гарантия качества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4 - привлечение клиентов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5 - возможность дать гарантию безопасности по составу - без антибиотиков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Заводчики котов: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1 - аллергия у кошек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2 - дорогое лечение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3 - профилактика пищевых аллергий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4 - привередливость некоторых пород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5 - заболевание (проблема ЖКТ)</w:t>
            </w: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6 - рекомендовать безопасный корм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B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proofErr w:type="gramStart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описать</w:t>
            </w:r>
            <w:proofErr w:type="gramEnd"/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детально, как именно ваши товары и услуги помогут потребителям справляться с проблемой</w:t>
            </w:r>
          </w:p>
        </w:tc>
        <w:tc>
          <w:tcPr>
            <w:tcW w:w="4410" w:type="dxa"/>
          </w:tcPr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 у владельцев и заводчиков кошек, связанная с наличием аллергии у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питомца, дорогостоящим лечением, профилактикой пищевых аллергий, заболеваниями ЖКТ у питомца будет решаться с помощью нашего корма за счет благоприятного влияния на пищеварительную систему, доступности для владельцев, позволит снизить риск аллергических з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аболеваний у питомца за счет введения корма в рацион на постоянной основе </w:t>
            </w:r>
            <w:proofErr w:type="gramEnd"/>
          </w:p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16D9" w:rsidRPr="000B2B51" w:rsidRDefault="007A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Проблемы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клиник и зоомагазинов с наличием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гипоаллергенных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кормов отечественного производства, решается за счет введения в </w:t>
            </w:r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ассортиментную линейку нашего корма “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Пуся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</w:t>
            </w: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крыть информацию, указанную в п.16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D9" w:rsidRPr="000B2B51">
        <w:tc>
          <w:tcPr>
            <w:tcW w:w="510" w:type="dxa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5" w:type="dxa"/>
            <w:vAlign w:val="center"/>
          </w:tcPr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4A16D9" w:rsidRPr="000B2B51" w:rsidRDefault="004A16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4A16D9" w:rsidRPr="000B2B51" w:rsidRDefault="007A2E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410" w:type="dxa"/>
          </w:tcPr>
          <w:p w:rsidR="004A16D9" w:rsidRPr="000B2B51" w:rsidRDefault="004A1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6D9" w:rsidRPr="000B2B51" w:rsidRDefault="004A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6D9" w:rsidRPr="000B2B51" w:rsidRDefault="004A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6D9" w:rsidRPr="000B2B51" w:rsidRDefault="004A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16D9" w:rsidRPr="000B2B51" w:rsidSect="004A16D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B61"/>
    <w:multiLevelType w:val="multilevel"/>
    <w:tmpl w:val="897CDC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517EC5"/>
    <w:multiLevelType w:val="multilevel"/>
    <w:tmpl w:val="50369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1968C6"/>
    <w:multiLevelType w:val="multilevel"/>
    <w:tmpl w:val="569E61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C2D7C92"/>
    <w:multiLevelType w:val="multilevel"/>
    <w:tmpl w:val="7EA60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A16D9"/>
    <w:rsid w:val="000B2B51"/>
    <w:rsid w:val="00467B9D"/>
    <w:rsid w:val="004A16D9"/>
    <w:rsid w:val="007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D9"/>
  </w:style>
  <w:style w:type="paragraph" w:styleId="1">
    <w:name w:val="heading 1"/>
    <w:basedOn w:val="normal"/>
    <w:next w:val="normal"/>
    <w:rsid w:val="004A16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16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16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16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16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16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A16D9"/>
  </w:style>
  <w:style w:type="table" w:customStyle="1" w:styleId="TableNormal">
    <w:name w:val="Table Normal"/>
    <w:rsid w:val="004A16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16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A16D9"/>
  </w:style>
  <w:style w:type="table" w:customStyle="1" w:styleId="TableNormal0">
    <w:name w:val="Table Normal"/>
    <w:rsid w:val="004A16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A16D9"/>
  </w:style>
  <w:style w:type="table" w:customStyle="1" w:styleId="TableNormal1">
    <w:name w:val="Table Normal"/>
    <w:rsid w:val="004A16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normal"/>
    <w:next w:val="normal"/>
    <w:rsid w:val="004A16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4A16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razrabotka-tehnologii-prigotovlenia-vlaznogo-gipoallergennogo-korma-dla-ko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smbRrNRjKV5gt+k6oBj9uKpgKw==">CgMxLjAyCGguZ2pkZ3hzOAByITFDQy1Jd1NiVDktVXR2dlF0amVlWGhfU0NtSVJjZUtkSA==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User Windows</cp:lastModifiedBy>
  <cp:revision>3</cp:revision>
  <dcterms:created xsi:type="dcterms:W3CDTF">2024-04-19T08:07:00Z</dcterms:created>
  <dcterms:modified xsi:type="dcterms:W3CDTF">2024-05-11T17:33:00Z</dcterms:modified>
</cp:coreProperties>
</file>