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4F78" w:rsidRDefault="00444F78">
      <w:pPr>
        <w:spacing w:before="91"/>
        <w:ind w:right="176"/>
        <w:jc w:val="right"/>
        <w:rPr>
          <w:rFonts w:ascii="Times New Roman" w:hAnsi="Times New Roman"/>
          <w:sz w:val="24"/>
          <w:szCs w:val="24"/>
        </w:rPr>
      </w:pPr>
    </w:p>
    <w:p w:rsidR="00444F78" w:rsidRDefault="00000000">
      <w:pPr>
        <w:widowControl w:val="0"/>
        <w:jc w:val="center"/>
        <w:rPr>
          <w:rFonts w:ascii="Times New Roman" w:eastAsia="Times New Roman" w:hAnsi="Times New Roman" w:cs="Times New Roman"/>
          <w:b/>
          <w:bCs/>
          <w:caps/>
          <w:sz w:val="32"/>
          <w:szCs w:val="32"/>
        </w:rPr>
      </w:pPr>
      <w:r>
        <w:rPr>
          <w:rFonts w:ascii="Times New Roman" w:hAnsi="Times New Roman"/>
          <w:b/>
          <w:bCs/>
          <w:caps/>
          <w:sz w:val="32"/>
          <w:szCs w:val="32"/>
        </w:rPr>
        <w:t xml:space="preserve">Паспорт стартап-проекта </w:t>
      </w:r>
    </w:p>
    <w:p w:rsidR="00444F78" w:rsidRDefault="00444F78">
      <w:pPr>
        <w:widowControl w:val="0"/>
        <w:jc w:val="center"/>
        <w:rPr>
          <w:rFonts w:ascii="Times New Roman" w:eastAsia="Times New Roman" w:hAnsi="Times New Roman" w:cs="Times New Roman"/>
          <w:b/>
          <w:bCs/>
          <w:caps/>
          <w:sz w:val="32"/>
          <w:szCs w:val="32"/>
        </w:rPr>
      </w:pPr>
    </w:p>
    <w:tbl>
      <w:tblPr>
        <w:tblStyle w:val="TableNormal"/>
        <w:tblW w:w="99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955"/>
        <w:gridCol w:w="4956"/>
      </w:tblGrid>
      <w:tr w:rsidR="00444F78">
        <w:tblPrEx>
          <w:tblCellMar>
            <w:top w:w="0" w:type="dxa"/>
            <w:left w:w="0" w:type="dxa"/>
            <w:bottom w:w="0" w:type="dxa"/>
            <w:right w:w="0" w:type="dxa"/>
          </w:tblCellMar>
        </w:tblPrEx>
        <w:trPr>
          <w:trHeight w:val="232"/>
          <w:jc w:val="center"/>
        </w:trPr>
        <w:tc>
          <w:tcPr>
            <w:tcW w:w="4955" w:type="dxa"/>
            <w:tcBorders>
              <w:top w:val="nil"/>
              <w:left w:val="nil"/>
              <w:bottom w:val="nil"/>
              <w:right w:val="nil"/>
            </w:tcBorders>
            <w:shd w:val="clear" w:color="auto" w:fill="auto"/>
            <w:tcMar>
              <w:top w:w="80" w:type="dxa"/>
              <w:left w:w="80" w:type="dxa"/>
              <w:bottom w:w="80" w:type="dxa"/>
              <w:right w:w="80" w:type="dxa"/>
            </w:tcMar>
          </w:tcPr>
          <w:p w:rsidR="00444F78" w:rsidRDefault="00000000">
            <w:pPr>
              <w:widowControl w:val="0"/>
            </w:pPr>
            <w:r>
              <w:rPr>
                <w:rFonts w:ascii="Times New Roman" w:hAnsi="Times New Roman"/>
                <w:caps/>
                <w:sz w:val="20"/>
                <w:szCs w:val="20"/>
              </w:rPr>
              <w:t>_______</w:t>
            </w:r>
            <w:r>
              <w:rPr>
                <w:rFonts w:ascii="Times New Roman" w:hAnsi="Times New Roman"/>
                <w:i/>
                <w:iCs/>
                <w:caps/>
                <w:sz w:val="20"/>
                <w:szCs w:val="20"/>
              </w:rPr>
              <w:t>______________________</w:t>
            </w:r>
            <w:proofErr w:type="gramStart"/>
            <w:r>
              <w:rPr>
                <w:rFonts w:ascii="Times New Roman" w:hAnsi="Times New Roman"/>
                <w:i/>
                <w:iCs/>
                <w:caps/>
                <w:sz w:val="20"/>
                <w:szCs w:val="20"/>
              </w:rPr>
              <w:t>_(</w:t>
            </w:r>
            <w:proofErr w:type="gramEnd"/>
            <w:r>
              <w:rPr>
                <w:rFonts w:ascii="Times New Roman" w:hAnsi="Times New Roman"/>
                <w:i/>
                <w:iCs/>
                <w:sz w:val="20"/>
                <w:szCs w:val="20"/>
              </w:rPr>
              <w:t>ссылка на проект)</w:t>
            </w:r>
          </w:p>
        </w:tc>
        <w:tc>
          <w:tcPr>
            <w:tcW w:w="4956" w:type="dxa"/>
            <w:tcBorders>
              <w:top w:val="nil"/>
              <w:left w:val="nil"/>
              <w:bottom w:val="nil"/>
              <w:right w:val="nil"/>
            </w:tcBorders>
            <w:shd w:val="clear" w:color="auto" w:fill="auto"/>
            <w:tcMar>
              <w:top w:w="80" w:type="dxa"/>
              <w:left w:w="80" w:type="dxa"/>
              <w:bottom w:w="80" w:type="dxa"/>
              <w:right w:w="80" w:type="dxa"/>
            </w:tcMar>
          </w:tcPr>
          <w:p w:rsidR="00444F78" w:rsidRDefault="00000000">
            <w:pPr>
              <w:widowControl w:val="0"/>
              <w:spacing w:after="0" w:line="240" w:lineRule="auto"/>
              <w:jc w:val="right"/>
            </w:pPr>
            <w:r>
              <w:rPr>
                <w:rFonts w:ascii="Times New Roman" w:hAnsi="Times New Roman"/>
                <w:i/>
                <w:iCs/>
                <w:sz w:val="20"/>
                <w:szCs w:val="20"/>
              </w:rPr>
              <w:t>________________</w:t>
            </w:r>
            <w:proofErr w:type="gramStart"/>
            <w:r>
              <w:rPr>
                <w:rFonts w:ascii="Times New Roman" w:hAnsi="Times New Roman"/>
                <w:i/>
                <w:iCs/>
                <w:sz w:val="20"/>
                <w:szCs w:val="20"/>
              </w:rPr>
              <w:t>_(</w:t>
            </w:r>
            <w:proofErr w:type="gramEnd"/>
            <w:r>
              <w:rPr>
                <w:rFonts w:ascii="Times New Roman" w:hAnsi="Times New Roman"/>
                <w:i/>
                <w:iCs/>
                <w:sz w:val="20"/>
                <w:szCs w:val="20"/>
              </w:rPr>
              <w:t>дата выгрузки)</w:t>
            </w:r>
          </w:p>
        </w:tc>
      </w:tr>
    </w:tbl>
    <w:p w:rsidR="00444F78" w:rsidRDefault="00444F78">
      <w:pPr>
        <w:widowControl w:val="0"/>
        <w:spacing w:line="240" w:lineRule="auto"/>
        <w:jc w:val="center"/>
        <w:rPr>
          <w:rFonts w:ascii="Times New Roman" w:eastAsia="Times New Roman" w:hAnsi="Times New Roman" w:cs="Times New Roman"/>
          <w:b/>
          <w:bCs/>
          <w:caps/>
          <w:sz w:val="32"/>
          <w:szCs w:val="32"/>
        </w:rPr>
      </w:pPr>
    </w:p>
    <w:p w:rsidR="00444F78" w:rsidRDefault="00444F78">
      <w:pPr>
        <w:widowControl w:val="0"/>
        <w:rPr>
          <w:rFonts w:ascii="Times New Roman" w:eastAsia="Times New Roman" w:hAnsi="Times New Roman" w:cs="Times New Roman"/>
          <w:b/>
          <w:bCs/>
          <w:sz w:val="20"/>
          <w:szCs w:val="20"/>
        </w:rPr>
      </w:pPr>
    </w:p>
    <w:tbl>
      <w:tblPr>
        <w:tblStyle w:val="TableNormal"/>
        <w:tblW w:w="99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955"/>
        <w:gridCol w:w="4956"/>
      </w:tblGrid>
      <w:tr w:rsidR="00444F78">
        <w:tblPrEx>
          <w:tblCellMar>
            <w:top w:w="0" w:type="dxa"/>
            <w:left w:w="0" w:type="dxa"/>
            <w:bottom w:w="0" w:type="dxa"/>
            <w:right w:w="0" w:type="dxa"/>
          </w:tblCellMar>
        </w:tblPrEx>
        <w:trPr>
          <w:trHeight w:val="961"/>
        </w:trPr>
        <w:tc>
          <w:tcPr>
            <w:tcW w:w="4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widowControl w:val="0"/>
            </w:pPr>
            <w:r>
              <w:rPr>
                <w:rFonts w:ascii="Times New Roman" w:hAnsi="Times New Roman"/>
              </w:rPr>
              <w:t>Наименование образовательной организации высшего образования (Получателя гранта)</w:t>
            </w: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widowControl w:val="0"/>
              <w:spacing w:after="0" w:line="240" w:lineRule="auto"/>
            </w:pPr>
            <w:r>
              <w:rPr>
                <w:rFonts w:ascii="Times New Roman" w:hAnsi="Times New Roman"/>
              </w:rPr>
              <w:t>Федеральное государственное бюджетное образовательное учреждение высшего образования «Дагестанский государственный университет»</w:t>
            </w:r>
          </w:p>
        </w:tc>
      </w:tr>
      <w:tr w:rsidR="00444F78">
        <w:tblPrEx>
          <w:tblCellMar>
            <w:top w:w="0" w:type="dxa"/>
            <w:left w:w="0" w:type="dxa"/>
            <w:bottom w:w="0" w:type="dxa"/>
            <w:right w:w="0" w:type="dxa"/>
          </w:tblCellMar>
        </w:tblPrEx>
        <w:trPr>
          <w:trHeight w:val="241"/>
        </w:trPr>
        <w:tc>
          <w:tcPr>
            <w:tcW w:w="4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widowControl w:val="0"/>
              <w:spacing w:after="0" w:line="240" w:lineRule="auto"/>
            </w:pPr>
            <w:r>
              <w:rPr>
                <w:rFonts w:ascii="Times New Roman" w:hAnsi="Times New Roman"/>
              </w:rPr>
              <w:t>Карточка ВУЗа (по ИНН)</w:t>
            </w: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widowControl w:val="0"/>
              <w:spacing w:after="0" w:line="240" w:lineRule="auto"/>
            </w:pPr>
            <w:r>
              <w:rPr>
                <w:rFonts w:ascii="Times New Roman" w:hAnsi="Times New Roman"/>
              </w:rPr>
              <w:t>0562039983</w:t>
            </w:r>
          </w:p>
        </w:tc>
      </w:tr>
      <w:tr w:rsidR="00444F78">
        <w:tblPrEx>
          <w:tblCellMar>
            <w:top w:w="0" w:type="dxa"/>
            <w:left w:w="0" w:type="dxa"/>
            <w:bottom w:w="0" w:type="dxa"/>
            <w:right w:w="0" w:type="dxa"/>
          </w:tblCellMar>
        </w:tblPrEx>
        <w:trPr>
          <w:trHeight w:val="241"/>
        </w:trPr>
        <w:tc>
          <w:tcPr>
            <w:tcW w:w="4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widowControl w:val="0"/>
              <w:spacing w:after="0" w:line="240" w:lineRule="auto"/>
            </w:pPr>
            <w:r>
              <w:rPr>
                <w:rFonts w:ascii="Times New Roman" w:hAnsi="Times New Roman"/>
              </w:rPr>
              <w:t xml:space="preserve">Регион ВУЗа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Pr="00161C0B" w:rsidRDefault="00161C0B">
            <w:r>
              <w:t>Республика Дагестан</w:t>
            </w:r>
          </w:p>
        </w:tc>
      </w:tr>
      <w:tr w:rsidR="00444F78">
        <w:tblPrEx>
          <w:tblCellMar>
            <w:top w:w="0" w:type="dxa"/>
            <w:left w:w="0" w:type="dxa"/>
            <w:bottom w:w="0" w:type="dxa"/>
            <w:right w:w="0" w:type="dxa"/>
          </w:tblCellMar>
        </w:tblPrEx>
        <w:trPr>
          <w:trHeight w:val="241"/>
        </w:trPr>
        <w:tc>
          <w:tcPr>
            <w:tcW w:w="4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widowControl w:val="0"/>
              <w:spacing w:after="0" w:line="240" w:lineRule="auto"/>
            </w:pPr>
            <w:r>
              <w:rPr>
                <w:rFonts w:ascii="Times New Roman" w:hAnsi="Times New Roman"/>
              </w:rPr>
              <w:t xml:space="preserve">Наименование акселерационной программы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widowControl w:val="0"/>
              <w:spacing w:after="0" w:line="240" w:lineRule="auto"/>
            </w:pPr>
            <w:r>
              <w:rPr>
                <w:rFonts w:ascii="Times New Roman" w:hAnsi="Times New Roman"/>
              </w:rPr>
              <w:t xml:space="preserve"> </w:t>
            </w:r>
          </w:p>
        </w:tc>
      </w:tr>
      <w:tr w:rsidR="00444F78">
        <w:tblPrEx>
          <w:tblCellMar>
            <w:top w:w="0" w:type="dxa"/>
            <w:left w:w="0" w:type="dxa"/>
            <w:bottom w:w="0" w:type="dxa"/>
            <w:right w:w="0" w:type="dxa"/>
          </w:tblCellMar>
        </w:tblPrEx>
        <w:trPr>
          <w:trHeight w:val="241"/>
        </w:trPr>
        <w:tc>
          <w:tcPr>
            <w:tcW w:w="4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widowControl w:val="0"/>
              <w:spacing w:after="0" w:line="240" w:lineRule="auto"/>
            </w:pPr>
            <w:r>
              <w:rPr>
                <w:rFonts w:ascii="Times New Roman" w:hAnsi="Times New Roman"/>
              </w:rPr>
              <w:t>Дата заключения и номер Договора</w:t>
            </w: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bl>
    <w:p w:rsidR="00444F78" w:rsidRDefault="00444F78">
      <w:pPr>
        <w:widowControl w:val="0"/>
        <w:spacing w:line="240" w:lineRule="auto"/>
        <w:rPr>
          <w:rFonts w:ascii="Times New Roman" w:eastAsia="Times New Roman" w:hAnsi="Times New Roman" w:cs="Times New Roman"/>
          <w:b/>
          <w:bCs/>
          <w:sz w:val="20"/>
          <w:szCs w:val="20"/>
        </w:rPr>
      </w:pPr>
    </w:p>
    <w:p w:rsidR="00444F78" w:rsidRDefault="00444F78">
      <w:pPr>
        <w:widowControl w:val="0"/>
        <w:rPr>
          <w:rFonts w:ascii="Times New Roman" w:eastAsia="Times New Roman" w:hAnsi="Times New Roman" w:cs="Times New Roman"/>
          <w:b/>
          <w:bCs/>
          <w:sz w:val="20"/>
          <w:szCs w:val="20"/>
        </w:rPr>
      </w:pPr>
    </w:p>
    <w:tbl>
      <w:tblPr>
        <w:tblStyle w:val="TableNormal"/>
        <w:tblW w:w="10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568"/>
        <w:gridCol w:w="4683"/>
        <w:gridCol w:w="5381"/>
      </w:tblGrid>
      <w:tr w:rsidR="00444F78">
        <w:tblPrEx>
          <w:tblCellMar>
            <w:top w:w="0" w:type="dxa"/>
            <w:left w:w="0" w:type="dxa"/>
            <w:bottom w:w="0" w:type="dxa"/>
            <w:right w:w="0" w:type="dxa"/>
          </w:tblCellMar>
        </w:tblPrEx>
        <w:trPr>
          <w:trHeight w:val="58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pStyle w:val="a5"/>
            </w:pPr>
            <w:r>
              <w:rPr>
                <w:rFonts w:ascii="Times New Roman" w:hAnsi="Times New Roman"/>
                <w:sz w:val="28"/>
                <w:szCs w:val="28"/>
              </w:rPr>
              <w:t>Краткая Информация о стартап-проекте</w:t>
            </w:r>
          </w:p>
        </w:tc>
      </w:tr>
      <w:tr w:rsidR="00161C0B" w:rsidTr="00612607">
        <w:tblPrEx>
          <w:tblCellMar>
            <w:top w:w="0" w:type="dxa"/>
            <w:left w:w="0" w:type="dxa"/>
            <w:bottom w:w="0" w:type="dxa"/>
            <w:right w:w="0" w:type="dxa"/>
          </w:tblCellMar>
        </w:tblPrEx>
        <w:trPr>
          <w:trHeight w:val="44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tabs>
                <w:tab w:val="left" w:pos="414"/>
              </w:tabs>
            </w:pPr>
            <w:r>
              <w:rPr>
                <w:rFonts w:ascii="Times New Roman" w:hAnsi="Times New Roman"/>
                <w:b/>
                <w:bCs/>
                <w:sz w:val="20"/>
                <w:szCs w:val="20"/>
              </w:rPr>
              <w:t>1</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tabs>
                <w:tab w:val="left" w:pos="414"/>
              </w:tabs>
            </w:pPr>
            <w:r>
              <w:rPr>
                <w:rFonts w:ascii="Times New Roman" w:hAnsi="Times New Roman"/>
                <w:b/>
                <w:bCs/>
                <w:sz w:val="20"/>
                <w:szCs w:val="20"/>
              </w:rPr>
              <w:t>Название стартап-проекта*</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61C0B" w:rsidRPr="00B53D89" w:rsidRDefault="00161C0B" w:rsidP="00161C0B">
            <w:pPr>
              <w:jc w:val="center"/>
              <w:rPr>
                <w:rFonts w:eastAsia="Times New Roman" w:cs="Times New Roman"/>
                <w:color w:val="auto"/>
                <w:sz w:val="24"/>
                <w:szCs w:val="24"/>
              </w:rPr>
            </w:pPr>
            <w:r w:rsidRPr="00FE4FB3">
              <w:rPr>
                <w:rFonts w:eastAsia="Times New Roman" w:cs="Times New Roman"/>
                <w:color w:val="auto"/>
                <w:sz w:val="24"/>
                <w:szCs w:val="24"/>
              </w:rPr>
              <w:t>Разработка метода получения проводящих дорожек на основе нанометровых пленок меди методом молекулярно-слоевого осаждения</w:t>
            </w:r>
          </w:p>
        </w:tc>
      </w:tr>
      <w:tr w:rsidR="00161C0B">
        <w:tblPrEx>
          <w:tblCellMar>
            <w:top w:w="0" w:type="dxa"/>
            <w:left w:w="0" w:type="dxa"/>
            <w:bottom w:w="0" w:type="dxa"/>
            <w:right w:w="0" w:type="dxa"/>
          </w:tblCellMar>
        </w:tblPrEx>
        <w:trPr>
          <w:trHeight w:val="219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r>
              <w:rPr>
                <w:rFonts w:ascii="Times New Roman" w:hAnsi="Times New Roman"/>
                <w:b/>
                <w:bCs/>
                <w:sz w:val="20"/>
                <w:szCs w:val="20"/>
              </w:rPr>
              <w:t>2</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rPr>
                <w:rFonts w:ascii="Times New Roman" w:eastAsia="Times New Roman" w:hAnsi="Times New Roman" w:cs="Times New Roman"/>
                <w:b/>
                <w:bCs/>
                <w:sz w:val="20"/>
                <w:szCs w:val="20"/>
              </w:rPr>
            </w:pPr>
            <w:r>
              <w:rPr>
                <w:rFonts w:ascii="Times New Roman" w:hAnsi="Times New Roman"/>
                <w:b/>
                <w:bCs/>
                <w:sz w:val="20"/>
                <w:szCs w:val="20"/>
              </w:rPr>
              <w:t>Тема стартап-проекта*</w:t>
            </w:r>
          </w:p>
          <w:p w:rsidR="00161C0B" w:rsidRDefault="00161C0B" w:rsidP="00161C0B">
            <w:r>
              <w:rPr>
                <w:rFonts w:ascii="Times New Roman" w:eastAsia="Times New Roman" w:hAnsi="Times New Roman" w:cs="Times New Roman"/>
                <w:b/>
                <w:bCs/>
                <w:sz w:val="20"/>
                <w:szCs w:val="20"/>
              </w:rPr>
              <w:br/>
            </w:r>
            <w:r>
              <w:rPr>
                <w:rFonts w:ascii="Times New Roman" w:hAnsi="Times New Roman"/>
                <w:i/>
                <w:iCs/>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2401E5" w:rsidP="00161C0B">
            <w:r w:rsidRPr="00FE4FB3">
              <w:rPr>
                <w:rFonts w:eastAsia="Times New Roman" w:cs="Times New Roman"/>
                <w:color w:val="auto"/>
                <w:sz w:val="24"/>
                <w:szCs w:val="24"/>
              </w:rPr>
              <w:t>Разработка метода получения проводящих дорожек на основе нанометровых пленок меди методом молекулярно-слоевого осаждения</w:t>
            </w:r>
          </w:p>
        </w:tc>
      </w:tr>
      <w:tr w:rsidR="00161C0B">
        <w:tblPrEx>
          <w:tblCellMar>
            <w:top w:w="0" w:type="dxa"/>
            <w:left w:w="0" w:type="dxa"/>
            <w:bottom w:w="0" w:type="dxa"/>
            <w:right w:w="0" w:type="dxa"/>
          </w:tblCellMar>
        </w:tblPrEx>
        <w:trPr>
          <w:trHeight w:val="69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tabs>
                <w:tab w:val="left" w:pos="414"/>
              </w:tabs>
            </w:pPr>
            <w:r>
              <w:rPr>
                <w:rFonts w:ascii="Times New Roman" w:hAnsi="Times New Roman"/>
                <w:b/>
                <w:bCs/>
                <w:sz w:val="20"/>
                <w:szCs w:val="20"/>
              </w:rPr>
              <w:t>3</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tabs>
                <w:tab w:val="left" w:pos="414"/>
              </w:tabs>
            </w:pPr>
            <w:r>
              <w:rPr>
                <w:rFonts w:ascii="Times New Roman" w:hAnsi="Times New Roman"/>
                <w:b/>
                <w:bCs/>
                <w:sz w:val="20"/>
                <w:szCs w:val="20"/>
              </w:rPr>
              <w:t>Технологическое направление в соответствии с перечнем критических технологий РФ*</w:t>
            </w:r>
            <w:r>
              <w:rPr>
                <w:rFonts w:ascii="Times New Roman" w:eastAsia="Times New Roman" w:hAnsi="Times New Roman" w:cs="Times New Roman"/>
                <w:b/>
                <w:bCs/>
                <w:sz w:val="20"/>
                <w:szCs w:val="20"/>
              </w:rPr>
              <w:br/>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EA" w:rsidRDefault="007F49EA" w:rsidP="00161C0B">
            <w:pPr>
              <w:rPr>
                <w:rFonts w:eastAsia="Times New Roman" w:cs="Times New Roman"/>
                <w:color w:val="auto"/>
                <w:sz w:val="24"/>
                <w:szCs w:val="24"/>
              </w:rPr>
            </w:pPr>
            <w:r w:rsidRPr="007F49EA">
              <w:rPr>
                <w:rFonts w:eastAsia="Times New Roman" w:cs="Times New Roman"/>
                <w:color w:val="auto"/>
                <w:sz w:val="24"/>
                <w:szCs w:val="24"/>
              </w:rPr>
              <w:t>Технологии наноустройств и микросистемной техники</w:t>
            </w:r>
            <w:r>
              <w:rPr>
                <w:rFonts w:eastAsia="Times New Roman" w:cs="Times New Roman"/>
                <w:color w:val="auto"/>
                <w:sz w:val="24"/>
                <w:szCs w:val="24"/>
              </w:rPr>
              <w:t>;</w:t>
            </w:r>
          </w:p>
          <w:p w:rsidR="007F49EA" w:rsidRDefault="007F49EA" w:rsidP="00161C0B">
            <w:pPr>
              <w:rPr>
                <w:rFonts w:eastAsia="Times New Roman" w:cs="Times New Roman"/>
                <w:color w:val="auto"/>
                <w:sz w:val="24"/>
                <w:szCs w:val="24"/>
              </w:rPr>
            </w:pPr>
            <w:r>
              <w:rPr>
                <w:rFonts w:eastAsia="Times New Roman" w:cs="Times New Roman"/>
                <w:color w:val="auto"/>
                <w:sz w:val="24"/>
                <w:szCs w:val="24"/>
              </w:rPr>
              <w:t>Т</w:t>
            </w:r>
            <w:r w:rsidRPr="007F49EA">
              <w:rPr>
                <w:rFonts w:eastAsia="Times New Roman" w:cs="Times New Roman"/>
                <w:color w:val="auto"/>
                <w:sz w:val="24"/>
                <w:szCs w:val="24"/>
              </w:rPr>
              <w:t>ехнологии получения и обработки конструкционных наноматериалов</w:t>
            </w:r>
            <w:r>
              <w:rPr>
                <w:rFonts w:eastAsia="Times New Roman" w:cs="Times New Roman"/>
                <w:color w:val="auto"/>
                <w:sz w:val="24"/>
                <w:szCs w:val="24"/>
              </w:rPr>
              <w:t>;</w:t>
            </w:r>
          </w:p>
          <w:p w:rsidR="00161C0B" w:rsidRPr="007F49EA" w:rsidRDefault="007F49EA" w:rsidP="00161C0B">
            <w:pPr>
              <w:rPr>
                <w:lang w:val="ru-GH"/>
              </w:rPr>
            </w:pPr>
            <w:r>
              <w:rPr>
                <w:rFonts w:eastAsia="Times New Roman" w:cs="Times New Roman"/>
                <w:color w:val="auto"/>
                <w:sz w:val="24"/>
                <w:szCs w:val="24"/>
              </w:rPr>
              <w:t>Т</w:t>
            </w:r>
            <w:r w:rsidRPr="007F49EA">
              <w:rPr>
                <w:rFonts w:eastAsia="Times New Roman" w:cs="Times New Roman"/>
                <w:color w:val="auto"/>
                <w:sz w:val="24"/>
                <w:szCs w:val="24"/>
              </w:rPr>
              <w:t>ехнологии получения и обработки функциональных наноматериалов</w:t>
            </w:r>
            <w:r>
              <w:rPr>
                <w:rFonts w:eastAsia="Times New Roman" w:cs="Times New Roman"/>
                <w:color w:val="auto"/>
                <w:sz w:val="24"/>
                <w:szCs w:val="24"/>
              </w:rPr>
              <w:t xml:space="preserve">. </w:t>
            </w:r>
          </w:p>
        </w:tc>
      </w:tr>
      <w:tr w:rsidR="00161C0B">
        <w:tblPrEx>
          <w:tblCellMar>
            <w:top w:w="0" w:type="dxa"/>
            <w:left w:w="0" w:type="dxa"/>
            <w:bottom w:w="0" w:type="dxa"/>
            <w:right w:w="0" w:type="dxa"/>
          </w:tblCellMar>
        </w:tblPrEx>
        <w:trPr>
          <w:trHeight w:val="45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tabs>
                <w:tab w:val="left" w:pos="414"/>
              </w:tabs>
            </w:pPr>
            <w:r>
              <w:rPr>
                <w:rFonts w:ascii="Times New Roman" w:hAnsi="Times New Roman"/>
                <w:b/>
                <w:bCs/>
                <w:sz w:val="20"/>
                <w:szCs w:val="20"/>
              </w:rPr>
              <w:lastRenderedPageBreak/>
              <w:t>4</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tabs>
                <w:tab w:val="left" w:pos="414"/>
              </w:tabs>
            </w:pPr>
            <w:r>
              <w:rPr>
                <w:rFonts w:ascii="Times New Roman" w:hAnsi="Times New Roman"/>
                <w:b/>
                <w:bCs/>
                <w:sz w:val="20"/>
                <w:szCs w:val="20"/>
              </w:rPr>
              <w:t>Рынок НТИ</w:t>
            </w:r>
            <w:r>
              <w:rPr>
                <w:rFonts w:ascii="Times New Roman" w:hAnsi="Times New Roman"/>
                <w:b/>
                <w:bCs/>
                <w:sz w:val="20"/>
                <w:szCs w:val="20"/>
              </w:rPr>
              <w:br/>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Pr="007F49EA" w:rsidRDefault="007F49EA" w:rsidP="00161C0B">
            <w:pPr>
              <w:rPr>
                <w:lang w:val="en-US"/>
              </w:rPr>
            </w:pPr>
            <w:r>
              <w:rPr>
                <w:lang w:val="en-US"/>
              </w:rPr>
              <w:t>Technet</w:t>
            </w:r>
          </w:p>
        </w:tc>
      </w:tr>
      <w:tr w:rsidR="00161C0B">
        <w:tblPrEx>
          <w:tblCellMar>
            <w:top w:w="0" w:type="dxa"/>
            <w:left w:w="0" w:type="dxa"/>
            <w:bottom w:w="0" w:type="dxa"/>
            <w:right w:w="0" w:type="dxa"/>
          </w:tblCellMar>
        </w:tblPrEx>
        <w:trPr>
          <w:trHeight w:val="45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tabs>
                <w:tab w:val="left" w:pos="414"/>
              </w:tabs>
            </w:pPr>
            <w:r>
              <w:rPr>
                <w:rFonts w:ascii="Times New Roman" w:hAnsi="Times New Roman"/>
                <w:b/>
                <w:bCs/>
                <w:sz w:val="20"/>
                <w:szCs w:val="20"/>
              </w:rPr>
              <w:t>5</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tabs>
                <w:tab w:val="left" w:pos="414"/>
              </w:tabs>
            </w:pPr>
            <w:r>
              <w:rPr>
                <w:rFonts w:ascii="Times New Roman" w:hAnsi="Times New Roman"/>
                <w:b/>
                <w:bCs/>
                <w:sz w:val="20"/>
                <w:szCs w:val="20"/>
              </w:rPr>
              <w:t xml:space="preserve">Сквозные технологии </w:t>
            </w:r>
            <w:r>
              <w:rPr>
                <w:rFonts w:ascii="Times New Roman" w:hAnsi="Times New Roman"/>
                <w:b/>
                <w:bCs/>
                <w:sz w:val="20"/>
                <w:szCs w:val="20"/>
              </w:rPr>
              <w:br/>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9EA" w:rsidRDefault="007F49EA" w:rsidP="007F49EA">
            <w:r>
              <w:t>Технологии компонентов робототехники и мехатроники</w:t>
            </w:r>
            <w:r>
              <w:t>;</w:t>
            </w:r>
          </w:p>
          <w:p w:rsidR="00161C0B" w:rsidRDefault="007F49EA" w:rsidP="007F49EA">
            <w:r>
              <w:t>Технологии моделирования и разработки материалов с заданными свойствами</w:t>
            </w:r>
          </w:p>
        </w:tc>
      </w:tr>
      <w:tr w:rsidR="00161C0B">
        <w:tblPrEx>
          <w:tblCellMar>
            <w:top w:w="0" w:type="dxa"/>
            <w:left w:w="0" w:type="dxa"/>
            <w:bottom w:w="0" w:type="dxa"/>
            <w:right w:w="0" w:type="dxa"/>
          </w:tblCellMar>
        </w:tblPrEx>
        <w:trPr>
          <w:trHeight w:val="61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pStyle w:val="a5"/>
            </w:pPr>
            <w:r>
              <w:rPr>
                <w:sz w:val="28"/>
                <w:szCs w:val="28"/>
              </w:rPr>
              <w:t>Информация о лидере и участниках стартап-проекта</w:t>
            </w:r>
          </w:p>
        </w:tc>
      </w:tr>
      <w:tr w:rsidR="00161C0B">
        <w:tblPrEx>
          <w:tblCellMar>
            <w:top w:w="0" w:type="dxa"/>
            <w:left w:w="0" w:type="dxa"/>
            <w:bottom w:w="0" w:type="dxa"/>
            <w:right w:w="0" w:type="dxa"/>
          </w:tblCellMar>
        </w:tblPrEx>
        <w:trPr>
          <w:trHeight w:val="110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tabs>
                <w:tab w:val="left" w:pos="414"/>
              </w:tabs>
            </w:pPr>
            <w:r>
              <w:rPr>
                <w:rFonts w:ascii="Times New Roman" w:hAnsi="Times New Roman"/>
                <w:b/>
                <w:bCs/>
                <w:sz w:val="20"/>
                <w:szCs w:val="20"/>
              </w:rPr>
              <w:t>6</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tabs>
                <w:tab w:val="left" w:pos="414"/>
              </w:tabs>
            </w:pPr>
            <w:r>
              <w:rPr>
                <w:rFonts w:ascii="Times New Roman" w:hAnsi="Times New Roman"/>
                <w:b/>
                <w:bCs/>
                <w:sz w:val="20"/>
                <w:szCs w:val="20"/>
              </w:rPr>
              <w:t xml:space="preserve">Лидер стартап-проекта*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Pr="00161C0B" w:rsidRDefault="00161C0B" w:rsidP="00161C0B">
            <w:pPr>
              <w:pStyle w:val="TableText"/>
              <w:widowControl w:val="0"/>
              <w:spacing w:after="0"/>
              <w:rPr>
                <w:sz w:val="20"/>
                <w:szCs w:val="20"/>
              </w:rPr>
            </w:pPr>
            <w:r>
              <w:rPr>
                <w:sz w:val="20"/>
                <w:szCs w:val="20"/>
              </w:rPr>
              <w:t xml:space="preserve">- </w:t>
            </w:r>
            <w:proofErr w:type="spellStart"/>
            <w:r>
              <w:rPr>
                <w:sz w:val="20"/>
                <w:szCs w:val="20"/>
              </w:rPr>
              <w:t>Unti</w:t>
            </w:r>
            <w:proofErr w:type="spellEnd"/>
            <w:r>
              <w:rPr>
                <w:sz w:val="20"/>
                <w:szCs w:val="20"/>
              </w:rPr>
              <w:t xml:space="preserve"> ID</w:t>
            </w:r>
            <w:r w:rsidRPr="00161C0B">
              <w:rPr>
                <w:sz w:val="20"/>
                <w:szCs w:val="20"/>
              </w:rPr>
              <w:t xml:space="preserve">: </w:t>
            </w:r>
            <w:r w:rsidRPr="00161C0B">
              <w:rPr>
                <w:sz w:val="20"/>
                <w:szCs w:val="20"/>
              </w:rPr>
              <w:t>U981243</w:t>
            </w:r>
          </w:p>
          <w:p w:rsidR="00161C0B" w:rsidRPr="00161C0B" w:rsidRDefault="00161C0B" w:rsidP="00161C0B">
            <w:pPr>
              <w:pStyle w:val="TableText"/>
              <w:widowControl w:val="0"/>
              <w:spacing w:after="0"/>
              <w:rPr>
                <w:sz w:val="20"/>
                <w:szCs w:val="20"/>
              </w:rPr>
            </w:pPr>
            <w:r>
              <w:rPr>
                <w:sz w:val="20"/>
                <w:szCs w:val="20"/>
              </w:rPr>
              <w:t>- Leader ID</w:t>
            </w:r>
            <w:r w:rsidRPr="00161C0B">
              <w:rPr>
                <w:sz w:val="20"/>
                <w:szCs w:val="20"/>
              </w:rPr>
              <w:t xml:space="preserve">: </w:t>
            </w:r>
            <w:r w:rsidRPr="00161C0B">
              <w:rPr>
                <w:sz w:val="20"/>
                <w:szCs w:val="20"/>
              </w:rPr>
              <w:t>3467488</w:t>
            </w:r>
          </w:p>
          <w:p w:rsidR="00161C0B" w:rsidRPr="00161C0B" w:rsidRDefault="00161C0B" w:rsidP="00161C0B">
            <w:pPr>
              <w:pStyle w:val="TableText"/>
              <w:widowControl w:val="0"/>
              <w:spacing w:after="0"/>
              <w:rPr>
                <w:sz w:val="20"/>
                <w:szCs w:val="20"/>
                <w:lang w:val="ru-GH"/>
              </w:rPr>
            </w:pPr>
            <w:r w:rsidRPr="00161C0B">
              <w:rPr>
                <w:sz w:val="20"/>
                <w:szCs w:val="20"/>
                <w:lang w:val="ru-RU"/>
              </w:rPr>
              <w:t xml:space="preserve">- </w:t>
            </w:r>
            <w:r>
              <w:rPr>
                <w:sz w:val="20"/>
                <w:szCs w:val="20"/>
                <w:lang w:val="ru-RU"/>
              </w:rPr>
              <w:t xml:space="preserve">ФИО: </w:t>
            </w:r>
            <w:r w:rsidRPr="00161C0B">
              <w:rPr>
                <w:sz w:val="20"/>
                <w:szCs w:val="20"/>
                <w:lang w:val="ru-RU"/>
              </w:rPr>
              <w:t>Исубгаджиев Шамиль Магомедшарипович</w:t>
            </w:r>
          </w:p>
          <w:p w:rsidR="00161C0B" w:rsidRPr="00161C0B" w:rsidRDefault="00161C0B" w:rsidP="00161C0B">
            <w:pPr>
              <w:pStyle w:val="TableText"/>
              <w:widowControl w:val="0"/>
              <w:spacing w:after="0"/>
              <w:rPr>
                <w:sz w:val="20"/>
                <w:szCs w:val="20"/>
                <w:lang w:val="ru-RU"/>
              </w:rPr>
            </w:pPr>
            <w:r w:rsidRPr="00161C0B">
              <w:rPr>
                <w:sz w:val="20"/>
                <w:szCs w:val="20"/>
                <w:lang w:val="ru-RU"/>
              </w:rPr>
              <w:t xml:space="preserve">- </w:t>
            </w:r>
            <w:r>
              <w:rPr>
                <w:sz w:val="20"/>
                <w:szCs w:val="20"/>
                <w:lang w:val="ru-RU"/>
              </w:rPr>
              <w:t xml:space="preserve">телефон: </w:t>
            </w:r>
            <w:r w:rsidRPr="00161C0B">
              <w:rPr>
                <w:sz w:val="20"/>
                <w:szCs w:val="20"/>
                <w:lang w:val="ru-RU"/>
              </w:rPr>
              <w:t>+7 964 054 31 50</w:t>
            </w:r>
          </w:p>
          <w:p w:rsidR="00161C0B" w:rsidRPr="00161C0B" w:rsidRDefault="00161C0B" w:rsidP="00161C0B">
            <w:pPr>
              <w:pStyle w:val="TableText"/>
              <w:widowControl w:val="0"/>
              <w:spacing w:after="0"/>
              <w:rPr>
                <w:sz w:val="20"/>
                <w:szCs w:val="20"/>
                <w:lang w:val="ru-RU"/>
              </w:rPr>
            </w:pPr>
            <w:r>
              <w:rPr>
                <w:sz w:val="20"/>
                <w:szCs w:val="20"/>
                <w:lang w:val="ru-RU"/>
              </w:rPr>
              <w:t xml:space="preserve">- почта: </w:t>
            </w:r>
            <w:r w:rsidRPr="00161C0B">
              <w:rPr>
                <w:sz w:val="20"/>
                <w:szCs w:val="20"/>
                <w:lang w:val="ru-RU"/>
              </w:rPr>
              <w:t>isubgadjiev2001@mail.ru</w:t>
            </w:r>
          </w:p>
        </w:tc>
      </w:tr>
      <w:tr w:rsidR="00161C0B">
        <w:tblPrEx>
          <w:tblCellMar>
            <w:top w:w="0" w:type="dxa"/>
            <w:left w:w="0" w:type="dxa"/>
            <w:bottom w:w="0" w:type="dxa"/>
            <w:right w:w="0" w:type="dxa"/>
          </w:tblCellMar>
        </w:tblPrEx>
        <w:trPr>
          <w:trHeight w:val="176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pStyle w:val="TableText"/>
              <w:widowControl w:val="0"/>
              <w:spacing w:after="0"/>
            </w:pPr>
            <w:r>
              <w:rPr>
                <w:b/>
                <w:bCs/>
                <w:sz w:val="20"/>
                <w:szCs w:val="20"/>
                <w:lang w:val="ru-RU"/>
              </w:rPr>
              <w:t>7</w:t>
            </w:r>
          </w:p>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Pr="00161C0B" w:rsidRDefault="00161C0B" w:rsidP="00161C0B">
            <w:pPr>
              <w:pStyle w:val="TableText"/>
              <w:widowControl w:val="0"/>
              <w:spacing w:after="0"/>
              <w:rPr>
                <w:b/>
                <w:bCs/>
                <w:sz w:val="20"/>
                <w:szCs w:val="20"/>
                <w:lang w:val="ru-RU"/>
              </w:rPr>
            </w:pPr>
            <w:r>
              <w:rPr>
                <w:b/>
                <w:bCs/>
                <w:sz w:val="20"/>
                <w:szCs w:val="20"/>
                <w:lang w:val="ru-RU"/>
              </w:rPr>
              <w:t>Команда</w:t>
            </w:r>
            <w:r>
              <w:rPr>
                <w:sz w:val="16"/>
                <w:szCs w:val="16"/>
                <w:lang w:val="ru-RU"/>
              </w:rPr>
              <w:t xml:space="preserve"> </w:t>
            </w:r>
            <w:r>
              <w:rPr>
                <w:b/>
                <w:bCs/>
                <w:sz w:val="20"/>
                <w:szCs w:val="20"/>
                <w:lang w:val="ru-RU"/>
              </w:rPr>
              <w:t>стартап-проекта (участники стартап-проекта, которые работают в рамках акселерационной программы)</w:t>
            </w:r>
          </w:p>
          <w:p w:rsidR="00161C0B" w:rsidRDefault="00161C0B" w:rsidP="00161C0B">
            <w:pPr>
              <w:pStyle w:val="TableText"/>
              <w:widowControl w:val="0"/>
              <w:spacing w:after="0"/>
              <w:rPr>
                <w:sz w:val="20"/>
                <w:szCs w:val="20"/>
                <w:lang w:val="ru-RU"/>
              </w:rPr>
            </w:pPr>
            <w:r>
              <w:rPr>
                <w:sz w:val="20"/>
                <w:szCs w:val="20"/>
                <w:lang w:val="ru-RU"/>
              </w:rPr>
              <w:t>№</w:t>
            </w:r>
            <w:r>
              <w:rPr>
                <w:sz w:val="20"/>
                <w:szCs w:val="20"/>
                <w:lang w:val="ru-RU"/>
              </w:rPr>
              <w:tab/>
            </w:r>
            <w:proofErr w:type="spellStart"/>
            <w:r>
              <w:rPr>
                <w:sz w:val="20"/>
                <w:szCs w:val="20"/>
                <w:lang w:val="ru-RU"/>
              </w:rPr>
              <w:t>Unti</w:t>
            </w:r>
            <w:proofErr w:type="spellEnd"/>
            <w:r>
              <w:rPr>
                <w:sz w:val="20"/>
                <w:szCs w:val="20"/>
                <w:lang w:val="ru-RU"/>
              </w:rPr>
              <w:t xml:space="preserve"> ID</w:t>
            </w:r>
            <w:r>
              <w:rPr>
                <w:sz w:val="20"/>
                <w:szCs w:val="20"/>
                <w:lang w:val="ru-RU"/>
              </w:rPr>
              <w:tab/>
            </w:r>
            <w:proofErr w:type="spellStart"/>
            <w:r>
              <w:rPr>
                <w:sz w:val="20"/>
                <w:szCs w:val="20"/>
                <w:lang w:val="ru-RU"/>
              </w:rPr>
              <w:t>Leader</w:t>
            </w:r>
            <w:proofErr w:type="spellEnd"/>
            <w:r>
              <w:rPr>
                <w:sz w:val="20"/>
                <w:szCs w:val="20"/>
                <w:lang w:val="ru-RU"/>
              </w:rPr>
              <w:t xml:space="preserve"> ID</w:t>
            </w:r>
            <w:r>
              <w:rPr>
                <w:sz w:val="20"/>
                <w:szCs w:val="20"/>
                <w:lang w:val="ru-RU"/>
              </w:rPr>
              <w:tab/>
              <w:t>ФИО</w:t>
            </w:r>
            <w:r>
              <w:rPr>
                <w:sz w:val="20"/>
                <w:szCs w:val="20"/>
                <w:lang w:val="ru-RU"/>
              </w:rPr>
              <w:tab/>
              <w:t>Роль в проекте</w:t>
            </w:r>
            <w:r>
              <w:rPr>
                <w:sz w:val="20"/>
                <w:szCs w:val="20"/>
                <w:lang w:val="ru-RU"/>
              </w:rPr>
              <w:tab/>
              <w:t>Телефон, почта</w:t>
            </w:r>
            <w:r>
              <w:rPr>
                <w:sz w:val="20"/>
                <w:szCs w:val="20"/>
                <w:lang w:val="ru-RU"/>
              </w:rPr>
              <w:tab/>
              <w:t>Должность (при наличии)</w:t>
            </w:r>
            <w:r>
              <w:rPr>
                <w:sz w:val="20"/>
                <w:szCs w:val="20"/>
                <w:lang w:val="ru-RU"/>
              </w:rPr>
              <w:tab/>
              <w:t>Опыт и квалификация (краткое описание)</w:t>
            </w:r>
          </w:p>
          <w:p w:rsidR="00161C0B" w:rsidRPr="00161C0B" w:rsidRDefault="00161C0B" w:rsidP="00161C0B">
            <w:pPr>
              <w:pStyle w:val="TableText"/>
              <w:widowControl w:val="0"/>
              <w:numPr>
                <w:ilvl w:val="0"/>
                <w:numId w:val="1"/>
              </w:numPr>
              <w:spacing w:after="0"/>
              <w:rPr>
                <w:sz w:val="20"/>
                <w:szCs w:val="20"/>
                <w:lang w:val="ru-RU"/>
              </w:rPr>
            </w:pPr>
            <w:r w:rsidRPr="00161C0B">
              <w:rPr>
                <w:color w:val="auto"/>
                <w:lang w:val="ru-RU"/>
              </w:rPr>
              <w:t>Омарова Раисат Магомедовна</w:t>
            </w:r>
            <w:r>
              <w:rPr>
                <w:color w:val="auto"/>
                <w:lang w:val="ru-RU"/>
              </w:rPr>
              <w:t xml:space="preserve">. Студентка 4 курса бакалавриата химического факультета. </w:t>
            </w:r>
            <w:r w:rsidRPr="00161C0B">
              <w:rPr>
                <w:color w:val="auto"/>
                <w:lang w:val="ru-RU"/>
              </w:rPr>
              <w:t>И</w:t>
            </w:r>
            <w:r w:rsidRPr="00161C0B">
              <w:rPr>
                <w:color w:val="auto"/>
                <w:lang w:val="ru-RU"/>
              </w:rPr>
              <w:t>сполнитель</w:t>
            </w:r>
            <w:r w:rsidRPr="00161C0B">
              <w:rPr>
                <w:color w:val="auto"/>
                <w:lang w:val="ru-RU"/>
              </w:rPr>
              <w:t xml:space="preserve"> проекта. Роль в </w:t>
            </w:r>
            <w:r>
              <w:rPr>
                <w:color w:val="auto"/>
                <w:lang w:val="ru-RU"/>
              </w:rPr>
              <w:t>команде</w:t>
            </w:r>
            <w:r w:rsidRPr="00161C0B">
              <w:rPr>
                <w:color w:val="auto"/>
                <w:lang w:val="ru-RU"/>
              </w:rPr>
              <w:t xml:space="preserve">: </w:t>
            </w:r>
            <w:r w:rsidRPr="00161C0B">
              <w:rPr>
                <w:color w:val="auto"/>
                <w:lang w:val="ru-RU"/>
              </w:rPr>
              <w:t>Контроль процессов атомно-слоевого и молекулярно-слоевого осаждения</w:t>
            </w:r>
            <w:r w:rsidRPr="00161C0B">
              <w:rPr>
                <w:color w:val="auto"/>
                <w:lang w:val="ru-RU"/>
              </w:rPr>
              <w:t xml:space="preserve">. </w:t>
            </w:r>
            <w:r>
              <w:rPr>
                <w:color w:val="auto"/>
                <w:lang w:val="ru-RU"/>
              </w:rPr>
              <w:t xml:space="preserve">Телефон: </w:t>
            </w:r>
            <w:r w:rsidRPr="00161C0B">
              <w:rPr>
                <w:color w:val="auto"/>
                <w:lang w:val="ru-RU"/>
              </w:rPr>
              <w:t>89285224207</w:t>
            </w:r>
            <w:r>
              <w:rPr>
                <w:color w:val="auto"/>
                <w:lang w:val="ru-RU"/>
              </w:rPr>
              <w:t xml:space="preserve">. </w:t>
            </w:r>
            <w:proofErr w:type="spellStart"/>
            <w:r>
              <w:rPr>
                <w:sz w:val="20"/>
                <w:szCs w:val="20"/>
              </w:rPr>
              <w:t>Unti</w:t>
            </w:r>
            <w:proofErr w:type="spellEnd"/>
            <w:r w:rsidRPr="00161C0B">
              <w:rPr>
                <w:sz w:val="20"/>
                <w:szCs w:val="20"/>
                <w:lang w:val="ru-RU"/>
              </w:rPr>
              <w:t xml:space="preserve"> </w:t>
            </w:r>
            <w:r>
              <w:rPr>
                <w:sz w:val="20"/>
                <w:szCs w:val="20"/>
              </w:rPr>
              <w:t>ID</w:t>
            </w:r>
            <w:r w:rsidRPr="00161C0B">
              <w:rPr>
                <w:sz w:val="20"/>
                <w:szCs w:val="20"/>
                <w:lang w:val="ru-RU"/>
              </w:rPr>
              <w:t xml:space="preserve">: </w:t>
            </w:r>
            <w:r w:rsidRPr="00161C0B">
              <w:rPr>
                <w:sz w:val="20"/>
                <w:szCs w:val="20"/>
              </w:rPr>
              <w:t>U</w:t>
            </w:r>
            <w:r w:rsidRPr="00161C0B">
              <w:rPr>
                <w:sz w:val="20"/>
                <w:szCs w:val="20"/>
                <w:lang w:val="ru-RU"/>
              </w:rPr>
              <w:t>1602244</w:t>
            </w:r>
            <w:r>
              <w:rPr>
                <w:sz w:val="20"/>
                <w:szCs w:val="20"/>
                <w:lang w:val="ru-RU"/>
              </w:rPr>
              <w:t xml:space="preserve">. </w:t>
            </w:r>
            <w:r>
              <w:rPr>
                <w:sz w:val="20"/>
                <w:szCs w:val="20"/>
              </w:rPr>
              <w:t>Leader</w:t>
            </w:r>
            <w:r w:rsidRPr="00161C0B">
              <w:rPr>
                <w:sz w:val="20"/>
                <w:szCs w:val="20"/>
                <w:lang w:val="ru-RU"/>
              </w:rPr>
              <w:t xml:space="preserve"> </w:t>
            </w:r>
            <w:r>
              <w:rPr>
                <w:sz w:val="20"/>
                <w:szCs w:val="20"/>
              </w:rPr>
              <w:t>ID</w:t>
            </w:r>
            <w:r w:rsidRPr="00161C0B">
              <w:rPr>
                <w:sz w:val="20"/>
                <w:szCs w:val="20"/>
                <w:lang w:val="ru-RU"/>
              </w:rPr>
              <w:t xml:space="preserve">: </w:t>
            </w:r>
            <w:r w:rsidRPr="00161C0B">
              <w:rPr>
                <w:rFonts w:ascii="ALSHauss" w:hAnsi="ALSHauss"/>
                <w:sz w:val="18"/>
                <w:szCs w:val="18"/>
                <w:shd w:val="clear" w:color="auto" w:fill="FFFFFF"/>
                <w:lang w:val="ru-RU"/>
              </w:rPr>
              <w:t>5182726</w:t>
            </w:r>
          </w:p>
          <w:p w:rsidR="00161C0B" w:rsidRPr="00161C0B" w:rsidRDefault="00161C0B" w:rsidP="00161C0B">
            <w:pPr>
              <w:pStyle w:val="TableText"/>
              <w:widowControl w:val="0"/>
              <w:numPr>
                <w:ilvl w:val="0"/>
                <w:numId w:val="1"/>
              </w:numPr>
              <w:spacing w:after="0"/>
              <w:rPr>
                <w:sz w:val="20"/>
                <w:szCs w:val="20"/>
                <w:lang w:val="ru-RU"/>
              </w:rPr>
            </w:pPr>
            <w:r w:rsidRPr="00161C0B">
              <w:rPr>
                <w:bCs/>
                <w:color w:val="auto"/>
                <w:lang w:val="ru-RU"/>
              </w:rPr>
              <w:t>Микаилова Лейла Ильгамовна</w:t>
            </w:r>
            <w:r>
              <w:rPr>
                <w:color w:val="auto"/>
                <w:lang w:val="ru-RU"/>
              </w:rPr>
              <w:t xml:space="preserve">. </w:t>
            </w:r>
            <w:r>
              <w:rPr>
                <w:color w:val="auto"/>
                <w:lang w:val="ru-RU"/>
              </w:rPr>
              <w:t xml:space="preserve">Студентка 4 курса бакалавриата химического факультета. </w:t>
            </w:r>
            <w:r w:rsidRPr="00161C0B">
              <w:rPr>
                <w:color w:val="auto"/>
                <w:lang w:val="ru-RU"/>
              </w:rPr>
              <w:t xml:space="preserve">Исполнитель проекта. Роль в </w:t>
            </w:r>
            <w:r>
              <w:rPr>
                <w:color w:val="auto"/>
                <w:lang w:val="ru-RU"/>
              </w:rPr>
              <w:t>команде</w:t>
            </w:r>
            <w:r w:rsidRPr="00161C0B">
              <w:rPr>
                <w:color w:val="auto"/>
                <w:lang w:val="ru-RU"/>
              </w:rPr>
              <w:t xml:space="preserve">: Поиск и подготовка прекурсоров. </w:t>
            </w:r>
            <w:r>
              <w:rPr>
                <w:color w:val="auto"/>
                <w:lang w:val="ru-RU"/>
              </w:rPr>
              <w:t xml:space="preserve">Телефон: </w:t>
            </w:r>
            <w:r w:rsidRPr="00161C0B">
              <w:rPr>
                <w:color w:val="auto"/>
                <w:lang w:val="ru-RU"/>
              </w:rPr>
              <w:t>89882087316</w:t>
            </w:r>
            <w:r>
              <w:rPr>
                <w:color w:val="auto"/>
                <w:lang w:val="ru-RU"/>
              </w:rPr>
              <w:t xml:space="preserve">. </w:t>
            </w:r>
            <w:proofErr w:type="spellStart"/>
            <w:r>
              <w:rPr>
                <w:sz w:val="20"/>
                <w:szCs w:val="20"/>
              </w:rPr>
              <w:t>Unti</w:t>
            </w:r>
            <w:proofErr w:type="spellEnd"/>
            <w:r w:rsidRPr="00161C0B">
              <w:rPr>
                <w:sz w:val="20"/>
                <w:szCs w:val="20"/>
                <w:lang w:val="ru-RU"/>
              </w:rPr>
              <w:t xml:space="preserve"> </w:t>
            </w:r>
            <w:r>
              <w:rPr>
                <w:sz w:val="20"/>
                <w:szCs w:val="20"/>
              </w:rPr>
              <w:t>ID</w:t>
            </w:r>
            <w:r w:rsidRPr="00161C0B">
              <w:rPr>
                <w:sz w:val="20"/>
                <w:szCs w:val="20"/>
                <w:lang w:val="ru-RU"/>
              </w:rPr>
              <w:t xml:space="preserve">: </w:t>
            </w:r>
            <w:r w:rsidRPr="00161C0B">
              <w:rPr>
                <w:sz w:val="20"/>
                <w:szCs w:val="20"/>
              </w:rPr>
              <w:t>U</w:t>
            </w:r>
            <w:r w:rsidRPr="00161C0B">
              <w:rPr>
                <w:sz w:val="20"/>
                <w:szCs w:val="20"/>
                <w:lang w:val="ru-RU"/>
              </w:rPr>
              <w:t>544384</w:t>
            </w:r>
            <w:r>
              <w:rPr>
                <w:sz w:val="20"/>
                <w:szCs w:val="20"/>
                <w:lang w:val="ru-RU"/>
              </w:rPr>
              <w:t xml:space="preserve">. </w:t>
            </w:r>
            <w:r>
              <w:rPr>
                <w:sz w:val="20"/>
                <w:szCs w:val="20"/>
              </w:rPr>
              <w:t>Leader</w:t>
            </w:r>
            <w:r w:rsidRPr="00161C0B">
              <w:rPr>
                <w:sz w:val="20"/>
                <w:szCs w:val="20"/>
                <w:lang w:val="ru-RU"/>
              </w:rPr>
              <w:t xml:space="preserve"> </w:t>
            </w:r>
            <w:r>
              <w:rPr>
                <w:sz w:val="20"/>
                <w:szCs w:val="20"/>
              </w:rPr>
              <w:t>ID</w:t>
            </w:r>
            <w:r w:rsidRPr="00161C0B">
              <w:rPr>
                <w:sz w:val="20"/>
                <w:szCs w:val="20"/>
                <w:lang w:val="ru-RU"/>
              </w:rPr>
              <w:t xml:space="preserve">: </w:t>
            </w:r>
            <w:r w:rsidRPr="00161C0B">
              <w:rPr>
                <w:rFonts w:ascii="ALSHauss" w:hAnsi="ALSHauss"/>
                <w:sz w:val="18"/>
                <w:szCs w:val="18"/>
                <w:shd w:val="clear" w:color="auto" w:fill="FFFFFF"/>
                <w:lang w:val="ru-RU"/>
              </w:rPr>
              <w:t>1799686</w:t>
            </w:r>
          </w:p>
          <w:p w:rsidR="00161C0B" w:rsidRPr="00161C0B" w:rsidRDefault="00161C0B" w:rsidP="00161C0B">
            <w:pPr>
              <w:pStyle w:val="TableText"/>
              <w:widowControl w:val="0"/>
              <w:numPr>
                <w:ilvl w:val="0"/>
                <w:numId w:val="1"/>
              </w:numPr>
              <w:spacing w:after="0"/>
              <w:rPr>
                <w:color w:val="auto"/>
                <w:lang w:val="ru-RU"/>
              </w:rPr>
            </w:pPr>
            <w:proofErr w:type="spellStart"/>
            <w:r w:rsidRPr="00161C0B">
              <w:rPr>
                <w:color w:val="auto"/>
                <w:lang w:val="ru-RU"/>
              </w:rPr>
              <w:t>Мусалова</w:t>
            </w:r>
            <w:proofErr w:type="spellEnd"/>
            <w:r w:rsidRPr="00161C0B">
              <w:rPr>
                <w:color w:val="auto"/>
                <w:lang w:val="ru-RU"/>
              </w:rPr>
              <w:t xml:space="preserve"> Камила </w:t>
            </w:r>
            <w:proofErr w:type="spellStart"/>
            <w:r w:rsidRPr="00161C0B">
              <w:rPr>
                <w:color w:val="auto"/>
                <w:lang w:val="ru-RU"/>
              </w:rPr>
              <w:t>Раджабовна</w:t>
            </w:r>
            <w:proofErr w:type="spellEnd"/>
            <w:r>
              <w:rPr>
                <w:color w:val="auto"/>
                <w:lang w:val="ru-RU"/>
              </w:rPr>
              <w:t xml:space="preserve">. </w:t>
            </w:r>
            <w:r>
              <w:rPr>
                <w:color w:val="auto"/>
                <w:lang w:val="ru-RU"/>
              </w:rPr>
              <w:t xml:space="preserve">Студентка 4 курса бакалавриата химического факультета. </w:t>
            </w:r>
            <w:r w:rsidRPr="00161C0B">
              <w:rPr>
                <w:color w:val="auto"/>
                <w:lang w:val="ru-RU"/>
              </w:rPr>
              <w:t xml:space="preserve">Исполнитель проекта. Роль в </w:t>
            </w:r>
            <w:r>
              <w:rPr>
                <w:color w:val="auto"/>
                <w:lang w:val="ru-RU"/>
              </w:rPr>
              <w:t>команде</w:t>
            </w:r>
            <w:r w:rsidRPr="00161C0B">
              <w:rPr>
                <w:color w:val="auto"/>
                <w:lang w:val="ru-RU"/>
              </w:rPr>
              <w:t xml:space="preserve">: </w:t>
            </w:r>
            <w:proofErr w:type="spellStart"/>
            <w:r w:rsidRPr="006411D7">
              <w:rPr>
                <w:color w:val="auto"/>
              </w:rPr>
              <w:t>Литературный</w:t>
            </w:r>
            <w:proofErr w:type="spellEnd"/>
            <w:r w:rsidRPr="006411D7">
              <w:rPr>
                <w:color w:val="auto"/>
              </w:rPr>
              <w:t xml:space="preserve"> </w:t>
            </w:r>
            <w:proofErr w:type="spellStart"/>
            <w:r w:rsidRPr="006411D7">
              <w:rPr>
                <w:color w:val="auto"/>
              </w:rPr>
              <w:t>обзор</w:t>
            </w:r>
            <w:proofErr w:type="spellEnd"/>
            <w:r w:rsidRPr="006411D7">
              <w:rPr>
                <w:color w:val="auto"/>
              </w:rPr>
              <w:t xml:space="preserve"> </w:t>
            </w:r>
            <w:proofErr w:type="spellStart"/>
            <w:r w:rsidRPr="006411D7">
              <w:rPr>
                <w:color w:val="auto"/>
              </w:rPr>
              <w:t>тонкопленочного</w:t>
            </w:r>
            <w:proofErr w:type="spellEnd"/>
            <w:r w:rsidRPr="006411D7">
              <w:rPr>
                <w:color w:val="auto"/>
              </w:rPr>
              <w:t xml:space="preserve"> </w:t>
            </w:r>
            <w:proofErr w:type="spellStart"/>
            <w:r w:rsidRPr="006411D7">
              <w:rPr>
                <w:color w:val="auto"/>
              </w:rPr>
              <w:t>осаждения</w:t>
            </w:r>
            <w:proofErr w:type="spellEnd"/>
            <w:r w:rsidRPr="006411D7">
              <w:rPr>
                <w:color w:val="auto"/>
              </w:rPr>
              <w:t xml:space="preserve"> </w:t>
            </w:r>
            <w:proofErr w:type="spellStart"/>
            <w:r w:rsidRPr="006411D7">
              <w:rPr>
                <w:color w:val="auto"/>
              </w:rPr>
              <w:t>меди</w:t>
            </w:r>
            <w:proofErr w:type="spellEnd"/>
            <w:r w:rsidRPr="00161C0B">
              <w:rPr>
                <w:color w:val="auto"/>
                <w:lang w:val="ru-RU"/>
              </w:rPr>
              <w:t xml:space="preserve">. </w:t>
            </w:r>
            <w:r>
              <w:rPr>
                <w:color w:val="auto"/>
                <w:lang w:val="ru-RU"/>
              </w:rPr>
              <w:t xml:space="preserve">Телефон: </w:t>
            </w:r>
            <w:r>
              <w:rPr>
                <w:color w:val="auto"/>
              </w:rPr>
              <w:t>89286793767</w:t>
            </w:r>
            <w:r>
              <w:rPr>
                <w:color w:val="auto"/>
                <w:lang w:val="ru-RU"/>
              </w:rPr>
              <w:t xml:space="preserve">. </w:t>
            </w:r>
            <w:proofErr w:type="spellStart"/>
            <w:r>
              <w:rPr>
                <w:sz w:val="20"/>
                <w:szCs w:val="20"/>
              </w:rPr>
              <w:t>Unti</w:t>
            </w:r>
            <w:proofErr w:type="spellEnd"/>
            <w:r w:rsidRPr="00161C0B">
              <w:rPr>
                <w:sz w:val="20"/>
                <w:szCs w:val="20"/>
                <w:lang w:val="ru-RU"/>
              </w:rPr>
              <w:t xml:space="preserve"> </w:t>
            </w:r>
            <w:r>
              <w:rPr>
                <w:sz w:val="20"/>
                <w:szCs w:val="20"/>
              </w:rPr>
              <w:t>ID</w:t>
            </w:r>
            <w:r w:rsidRPr="00161C0B">
              <w:rPr>
                <w:sz w:val="20"/>
                <w:szCs w:val="20"/>
                <w:lang w:val="ru-RU"/>
              </w:rPr>
              <w:t xml:space="preserve">: </w:t>
            </w:r>
            <w:r w:rsidRPr="00161C0B">
              <w:rPr>
                <w:sz w:val="20"/>
                <w:szCs w:val="20"/>
              </w:rPr>
              <w:t>U</w:t>
            </w:r>
            <w:r w:rsidRPr="00161C0B">
              <w:rPr>
                <w:sz w:val="20"/>
                <w:szCs w:val="20"/>
                <w:lang w:val="ru-RU"/>
              </w:rPr>
              <w:t>544384</w:t>
            </w:r>
            <w:r>
              <w:rPr>
                <w:sz w:val="20"/>
                <w:szCs w:val="20"/>
                <w:lang w:val="ru-RU"/>
              </w:rPr>
              <w:t xml:space="preserve">. </w:t>
            </w:r>
            <w:r>
              <w:rPr>
                <w:sz w:val="20"/>
                <w:szCs w:val="20"/>
              </w:rPr>
              <w:t>Leader</w:t>
            </w:r>
            <w:r w:rsidRPr="00161C0B">
              <w:rPr>
                <w:sz w:val="20"/>
                <w:szCs w:val="20"/>
                <w:lang w:val="ru-RU"/>
              </w:rPr>
              <w:t xml:space="preserve"> </w:t>
            </w:r>
            <w:r>
              <w:rPr>
                <w:sz w:val="20"/>
                <w:szCs w:val="20"/>
              </w:rPr>
              <w:t>ID</w:t>
            </w:r>
            <w:r w:rsidRPr="00161C0B">
              <w:rPr>
                <w:sz w:val="20"/>
                <w:szCs w:val="20"/>
                <w:lang w:val="ru-RU"/>
              </w:rPr>
              <w:t xml:space="preserve">: </w:t>
            </w:r>
            <w:r w:rsidRPr="00161C0B">
              <w:rPr>
                <w:rFonts w:ascii="ALSHauss" w:hAnsi="ALSHauss"/>
                <w:sz w:val="18"/>
                <w:szCs w:val="18"/>
                <w:shd w:val="clear" w:color="auto" w:fill="FFFFFF"/>
                <w:lang w:val="ru-RU"/>
              </w:rPr>
              <w:t>1799686</w:t>
            </w:r>
          </w:p>
          <w:p w:rsidR="00161C0B" w:rsidRPr="00161C0B" w:rsidRDefault="00161C0B" w:rsidP="00161C0B">
            <w:pPr>
              <w:pStyle w:val="TableText"/>
              <w:widowControl w:val="0"/>
              <w:numPr>
                <w:ilvl w:val="0"/>
                <w:numId w:val="1"/>
              </w:numPr>
              <w:spacing w:after="0"/>
              <w:rPr>
                <w:color w:val="auto"/>
                <w:lang w:val="ru-RU"/>
              </w:rPr>
            </w:pPr>
            <w:r>
              <w:rPr>
                <w:color w:val="auto"/>
                <w:lang w:val="ru-RU"/>
              </w:rPr>
              <w:t xml:space="preserve">Студентка 4 курса бакалавриата химического факультета. </w:t>
            </w:r>
            <w:r w:rsidRPr="00161C0B">
              <w:rPr>
                <w:color w:val="auto"/>
                <w:lang w:val="ru-RU"/>
              </w:rPr>
              <w:t xml:space="preserve">Исполнитель проекта. Роль в </w:t>
            </w:r>
            <w:r>
              <w:rPr>
                <w:color w:val="auto"/>
                <w:lang w:val="ru-RU"/>
              </w:rPr>
              <w:t>команде</w:t>
            </w:r>
            <w:r w:rsidRPr="00161C0B">
              <w:rPr>
                <w:color w:val="auto"/>
                <w:lang w:val="ru-RU"/>
              </w:rPr>
              <w:t xml:space="preserve">: Обработка и анализ полученных результатов. </w:t>
            </w:r>
            <w:r>
              <w:rPr>
                <w:color w:val="auto"/>
                <w:lang w:val="ru-RU"/>
              </w:rPr>
              <w:t xml:space="preserve">Телефон: </w:t>
            </w:r>
            <w:r w:rsidRPr="00161C0B">
              <w:rPr>
                <w:color w:val="auto"/>
                <w:lang w:val="ru-RU"/>
              </w:rPr>
              <w:t>89640537849</w:t>
            </w:r>
            <w:r>
              <w:rPr>
                <w:color w:val="auto"/>
                <w:lang w:val="ru-RU"/>
              </w:rPr>
              <w:t xml:space="preserve">. </w:t>
            </w:r>
            <w:proofErr w:type="spellStart"/>
            <w:r>
              <w:rPr>
                <w:sz w:val="20"/>
                <w:szCs w:val="20"/>
              </w:rPr>
              <w:t>Unti</w:t>
            </w:r>
            <w:proofErr w:type="spellEnd"/>
            <w:r w:rsidRPr="00161C0B">
              <w:rPr>
                <w:sz w:val="20"/>
                <w:szCs w:val="20"/>
                <w:lang w:val="ru-RU"/>
              </w:rPr>
              <w:t xml:space="preserve"> </w:t>
            </w:r>
            <w:r>
              <w:rPr>
                <w:sz w:val="20"/>
                <w:szCs w:val="20"/>
              </w:rPr>
              <w:t>ID</w:t>
            </w:r>
            <w:r w:rsidRPr="00161C0B">
              <w:rPr>
                <w:sz w:val="20"/>
                <w:szCs w:val="20"/>
                <w:lang w:val="ru-RU"/>
              </w:rPr>
              <w:t xml:space="preserve">: </w:t>
            </w:r>
            <w:r w:rsidRPr="00161C0B">
              <w:rPr>
                <w:sz w:val="20"/>
                <w:szCs w:val="20"/>
              </w:rPr>
              <w:t>U1725838</w:t>
            </w:r>
            <w:r>
              <w:rPr>
                <w:sz w:val="20"/>
                <w:szCs w:val="20"/>
                <w:lang w:val="ru-RU"/>
              </w:rPr>
              <w:t xml:space="preserve">. </w:t>
            </w:r>
            <w:r>
              <w:rPr>
                <w:sz w:val="20"/>
                <w:szCs w:val="20"/>
              </w:rPr>
              <w:t>Leader</w:t>
            </w:r>
            <w:r w:rsidRPr="00161C0B">
              <w:rPr>
                <w:sz w:val="20"/>
                <w:szCs w:val="20"/>
                <w:lang w:val="ru-RU"/>
              </w:rPr>
              <w:t xml:space="preserve"> </w:t>
            </w:r>
            <w:r>
              <w:rPr>
                <w:sz w:val="20"/>
                <w:szCs w:val="20"/>
              </w:rPr>
              <w:t>ID</w:t>
            </w:r>
            <w:r w:rsidRPr="00161C0B">
              <w:rPr>
                <w:sz w:val="20"/>
                <w:szCs w:val="20"/>
                <w:lang w:val="ru-RU"/>
              </w:rPr>
              <w:t xml:space="preserve">: </w:t>
            </w:r>
            <w:r>
              <w:rPr>
                <w:rFonts w:ascii="ALSHauss" w:hAnsi="ALSHauss"/>
                <w:sz w:val="18"/>
                <w:szCs w:val="18"/>
                <w:shd w:val="clear" w:color="auto" w:fill="FFFFFF"/>
              </w:rPr>
              <w:t>1799832</w:t>
            </w:r>
            <w:r>
              <w:rPr>
                <w:color w:val="auto"/>
                <w:lang w:val="ru-RU"/>
              </w:rPr>
              <w:t xml:space="preserve">. </w:t>
            </w:r>
            <w:r w:rsidRPr="00161C0B">
              <w:rPr>
                <w:sz w:val="20"/>
                <w:szCs w:val="20"/>
                <w:lang w:val="ru-RU"/>
              </w:rPr>
              <w:tab/>
            </w:r>
            <w:r w:rsidRPr="00161C0B">
              <w:rPr>
                <w:sz w:val="20"/>
                <w:szCs w:val="20"/>
                <w:lang w:val="ru-RU"/>
              </w:rPr>
              <w:tab/>
            </w:r>
            <w:r w:rsidRPr="00161C0B">
              <w:rPr>
                <w:sz w:val="20"/>
                <w:szCs w:val="20"/>
                <w:lang w:val="ru-RU"/>
              </w:rPr>
              <w:tab/>
            </w:r>
            <w:r w:rsidRPr="00161C0B">
              <w:rPr>
                <w:sz w:val="20"/>
                <w:szCs w:val="20"/>
                <w:lang w:val="ru-RU"/>
              </w:rPr>
              <w:tab/>
            </w:r>
          </w:p>
        </w:tc>
      </w:tr>
      <w:tr w:rsidR="00161C0B">
        <w:tblPrEx>
          <w:tblCellMar>
            <w:top w:w="0" w:type="dxa"/>
            <w:left w:w="0" w:type="dxa"/>
            <w:bottom w:w="0" w:type="dxa"/>
            <w:right w:w="0" w:type="dxa"/>
          </w:tblCellMar>
        </w:tblPrEx>
        <w:trPr>
          <w:trHeight w:val="63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pStyle w:val="a5"/>
            </w:pPr>
            <w:r>
              <w:rPr>
                <w:rFonts w:ascii="Times New Roman" w:hAnsi="Times New Roman"/>
              </w:rPr>
              <w:t>плаН реализации стартап-проекта</w:t>
            </w:r>
          </w:p>
        </w:tc>
      </w:tr>
      <w:tr w:rsidR="00161C0B">
        <w:tblPrEx>
          <w:tblCellMar>
            <w:top w:w="0" w:type="dxa"/>
            <w:left w:w="0" w:type="dxa"/>
            <w:bottom w:w="0" w:type="dxa"/>
            <w:right w:w="0" w:type="dxa"/>
          </w:tblCellMar>
        </w:tblPrEx>
        <w:trPr>
          <w:trHeight w:val="203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tabs>
                <w:tab w:val="left" w:pos="414"/>
              </w:tabs>
            </w:pPr>
            <w:r>
              <w:rPr>
                <w:rFonts w:ascii="Times New Roman" w:hAnsi="Times New Roman"/>
              </w:rPr>
              <w:t>8</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tabs>
                <w:tab w:val="left" w:pos="414"/>
              </w:tabs>
              <w:rPr>
                <w:rFonts w:ascii="Times New Roman" w:eastAsia="Times New Roman" w:hAnsi="Times New Roman" w:cs="Times New Roman"/>
                <w:b/>
                <w:bCs/>
                <w:sz w:val="20"/>
                <w:szCs w:val="20"/>
              </w:rPr>
            </w:pPr>
            <w:r>
              <w:rPr>
                <w:rFonts w:ascii="Times New Roman" w:hAnsi="Times New Roman"/>
                <w:b/>
                <w:bCs/>
                <w:sz w:val="20"/>
                <w:szCs w:val="20"/>
              </w:rPr>
              <w:t>Аннотация проекта*</w:t>
            </w:r>
          </w:p>
          <w:p w:rsidR="00161C0B" w:rsidRDefault="00161C0B" w:rsidP="00161C0B">
            <w:pPr>
              <w:tabs>
                <w:tab w:val="left" w:pos="414"/>
              </w:tabs>
            </w:pPr>
            <w:r>
              <w:rPr>
                <w:rFonts w:ascii="Times New Roman" w:hAnsi="Times New Roman"/>
                <w:i/>
                <w:iCs/>
                <w:sz w:val="20"/>
                <w:szCs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jc w:val="both"/>
              <w:rPr>
                <w:sz w:val="24"/>
                <w:szCs w:val="24"/>
              </w:rPr>
            </w:pPr>
            <w:r>
              <w:rPr>
                <w:sz w:val="24"/>
                <w:szCs w:val="24"/>
              </w:rPr>
              <w:t xml:space="preserve">Во всей электронике и микроэлектронике одним из главных составляющих являются проводящие дорожки на основе различных металлов. Большинство предприятий по производству микроэлектроники, в качестве проводника используют пленки меди, из-за их устойчивости к </w:t>
            </w:r>
            <w:proofErr w:type="spellStart"/>
            <w:r>
              <w:rPr>
                <w:sz w:val="24"/>
                <w:szCs w:val="24"/>
              </w:rPr>
              <w:t>электромиграции</w:t>
            </w:r>
            <w:proofErr w:type="spellEnd"/>
            <w:r>
              <w:rPr>
                <w:sz w:val="24"/>
                <w:szCs w:val="24"/>
              </w:rPr>
              <w:t xml:space="preserve">, относительно низкого сопротивления и стоимости. Однако существуют определенные проблемы получения данных пленок на различных </w:t>
            </w:r>
            <w:r w:rsidR="002401E5">
              <w:rPr>
                <w:sz w:val="24"/>
                <w:szCs w:val="24"/>
              </w:rPr>
              <w:t>поверхностях,</w:t>
            </w:r>
            <w:r>
              <w:rPr>
                <w:sz w:val="24"/>
                <w:szCs w:val="24"/>
              </w:rPr>
              <w:t xml:space="preserve"> это в первую очередь сложность равномерного и конформного осаждения пленок меди, плохая адгезия, а также их постепенное окисление. </w:t>
            </w:r>
          </w:p>
          <w:p w:rsidR="00161C0B" w:rsidRDefault="00161C0B" w:rsidP="00161C0B">
            <w:pPr>
              <w:jc w:val="both"/>
              <w:rPr>
                <w:sz w:val="24"/>
                <w:szCs w:val="24"/>
              </w:rPr>
            </w:pPr>
            <w:r>
              <w:rPr>
                <w:sz w:val="24"/>
                <w:szCs w:val="24"/>
              </w:rPr>
              <w:lastRenderedPageBreak/>
              <w:t xml:space="preserve">Для решения данных проблем в нашем проекте мы предлагаем использовать технологию </w:t>
            </w:r>
            <w:r>
              <w:rPr>
                <w:sz w:val="24"/>
                <w:szCs w:val="24"/>
              </w:rPr>
              <w:t>атомно-слоевого осаждения, благодаря</w:t>
            </w:r>
            <w:r>
              <w:rPr>
                <w:sz w:val="24"/>
                <w:szCs w:val="24"/>
              </w:rPr>
              <w:t xml:space="preserve"> которо</w:t>
            </w:r>
            <w:r>
              <w:rPr>
                <w:sz w:val="24"/>
                <w:szCs w:val="24"/>
              </w:rPr>
              <w:t>му</w:t>
            </w:r>
            <w:r>
              <w:rPr>
                <w:sz w:val="24"/>
                <w:szCs w:val="24"/>
              </w:rPr>
              <w:t xml:space="preserve"> можно получить ультратонкие, равномерные и </w:t>
            </w:r>
            <w:proofErr w:type="spellStart"/>
            <w:r>
              <w:rPr>
                <w:sz w:val="24"/>
                <w:szCs w:val="24"/>
              </w:rPr>
              <w:t>высококонформные</w:t>
            </w:r>
            <w:proofErr w:type="spellEnd"/>
            <w:r>
              <w:rPr>
                <w:sz w:val="24"/>
                <w:szCs w:val="24"/>
              </w:rPr>
              <w:t xml:space="preserve"> пленки меди</w:t>
            </w:r>
            <w:r>
              <w:rPr>
                <w:sz w:val="24"/>
                <w:szCs w:val="24"/>
              </w:rPr>
              <w:t xml:space="preserve"> на поверхности объекта. </w:t>
            </w:r>
          </w:p>
          <w:p w:rsidR="00161C0B" w:rsidRDefault="00161C0B" w:rsidP="00161C0B">
            <w:pPr>
              <w:jc w:val="both"/>
              <w:rPr>
                <w:rFonts w:eastAsia="Times New Roman" w:cs="Times New Roman"/>
                <w:color w:val="auto"/>
                <w:sz w:val="24"/>
                <w:szCs w:val="24"/>
              </w:rPr>
            </w:pPr>
            <w:r>
              <w:rPr>
                <w:sz w:val="24"/>
                <w:szCs w:val="24"/>
              </w:rPr>
              <w:t xml:space="preserve">Исходя из этого целью нашего проекта является разработка </w:t>
            </w:r>
            <w:r w:rsidRPr="00FE4FB3">
              <w:rPr>
                <w:rFonts w:eastAsia="Times New Roman" w:cs="Times New Roman"/>
                <w:color w:val="auto"/>
                <w:sz w:val="24"/>
                <w:szCs w:val="24"/>
              </w:rPr>
              <w:t>метода получения проводящих дорожек на основе нанометровых пленок меди методом молекулярно-слоевого осаждения</w:t>
            </w:r>
            <w:r>
              <w:rPr>
                <w:rFonts w:eastAsia="Times New Roman" w:cs="Times New Roman"/>
                <w:color w:val="auto"/>
                <w:sz w:val="24"/>
                <w:szCs w:val="24"/>
              </w:rPr>
              <w:t xml:space="preserve">. </w:t>
            </w:r>
          </w:p>
          <w:p w:rsidR="00161C0B" w:rsidRDefault="00161C0B" w:rsidP="00161C0B">
            <w:pPr>
              <w:jc w:val="both"/>
              <w:rPr>
                <w:rFonts w:eastAsia="Times New Roman" w:cs="Times New Roman"/>
                <w:color w:val="auto"/>
                <w:sz w:val="24"/>
                <w:szCs w:val="24"/>
              </w:rPr>
            </w:pPr>
            <w:r>
              <w:rPr>
                <w:rFonts w:eastAsia="Times New Roman" w:cs="Times New Roman"/>
                <w:color w:val="auto"/>
                <w:sz w:val="24"/>
                <w:szCs w:val="24"/>
              </w:rPr>
              <w:t>Для достижения данной цели будут выполнены следующие задачи:</w:t>
            </w:r>
          </w:p>
          <w:p w:rsidR="00161C0B" w:rsidRDefault="00161C0B" w:rsidP="00161C0B">
            <w:pPr>
              <w:jc w:val="both"/>
              <w:rPr>
                <w:rFonts w:eastAsia="Times New Roman" w:cs="Times New Roman"/>
                <w:bCs/>
                <w:color w:val="auto"/>
                <w:sz w:val="24"/>
                <w:szCs w:val="24"/>
              </w:rPr>
            </w:pPr>
            <w:r>
              <w:rPr>
                <w:sz w:val="24"/>
                <w:szCs w:val="24"/>
              </w:rPr>
              <w:t xml:space="preserve">- </w:t>
            </w:r>
            <w:r w:rsidRPr="006D49BB">
              <w:rPr>
                <w:rFonts w:eastAsia="Times New Roman" w:cs="Times New Roman"/>
                <w:bCs/>
                <w:color w:val="auto"/>
                <w:sz w:val="24"/>
                <w:szCs w:val="24"/>
              </w:rPr>
              <w:t>Тестирование и подбор прекурсоров для молекулярно-слоевого осаждения меди</w:t>
            </w:r>
            <w:r>
              <w:rPr>
                <w:rFonts w:eastAsia="Times New Roman" w:cs="Times New Roman"/>
                <w:bCs/>
                <w:color w:val="auto"/>
                <w:sz w:val="24"/>
                <w:szCs w:val="24"/>
              </w:rPr>
              <w:t>;</w:t>
            </w:r>
          </w:p>
          <w:p w:rsidR="00161C0B" w:rsidRDefault="00161C0B" w:rsidP="00161C0B">
            <w:pPr>
              <w:jc w:val="both"/>
              <w:rPr>
                <w:rFonts w:eastAsia="Times New Roman" w:cs="Times New Roman"/>
                <w:bCs/>
                <w:color w:val="auto"/>
                <w:sz w:val="24"/>
                <w:szCs w:val="24"/>
              </w:rPr>
            </w:pPr>
            <w:r>
              <w:rPr>
                <w:rFonts w:eastAsia="Times New Roman" w:cs="Times New Roman"/>
                <w:bCs/>
                <w:color w:val="auto"/>
                <w:sz w:val="24"/>
                <w:szCs w:val="24"/>
              </w:rPr>
              <w:t>- Синтез пленок меди на поверхности кремния;</w:t>
            </w:r>
          </w:p>
          <w:p w:rsidR="00161C0B" w:rsidRPr="00161C0B" w:rsidRDefault="00161C0B" w:rsidP="00161C0B">
            <w:pPr>
              <w:jc w:val="both"/>
              <w:rPr>
                <w:sz w:val="24"/>
                <w:szCs w:val="24"/>
              </w:rPr>
            </w:pPr>
            <w:r>
              <w:rPr>
                <w:rFonts w:eastAsia="Times New Roman" w:cs="Times New Roman"/>
                <w:bCs/>
                <w:color w:val="auto"/>
                <w:sz w:val="24"/>
                <w:szCs w:val="24"/>
              </w:rPr>
              <w:t xml:space="preserve">-  </w:t>
            </w:r>
            <w:r w:rsidRPr="006D49BB">
              <w:rPr>
                <w:rFonts w:eastAsia="Times New Roman" w:cs="Times New Roman"/>
                <w:bCs/>
                <w:color w:val="auto"/>
                <w:sz w:val="24"/>
                <w:szCs w:val="24"/>
              </w:rPr>
              <w:t>Согласование с партнером реального сектора экономики технических характеристик конечного продукта</w:t>
            </w:r>
            <w:r>
              <w:rPr>
                <w:rFonts w:eastAsia="Times New Roman" w:cs="Times New Roman"/>
                <w:bCs/>
                <w:color w:val="auto"/>
                <w:sz w:val="24"/>
                <w:szCs w:val="24"/>
              </w:rPr>
              <w:t>.</w:t>
            </w:r>
          </w:p>
        </w:tc>
      </w:tr>
      <w:tr w:rsidR="00161C0B">
        <w:tblPrEx>
          <w:tblCellMar>
            <w:top w:w="0" w:type="dxa"/>
            <w:left w:w="0" w:type="dxa"/>
            <w:bottom w:w="0" w:type="dxa"/>
            <w:right w:w="0" w:type="dxa"/>
          </w:tblCellMar>
        </w:tblPrEx>
        <w:trPr>
          <w:trHeight w:val="31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tabs>
                <w:tab w:val="left" w:pos="414"/>
              </w:tabs>
              <w:jc w:val="center"/>
            </w:pPr>
            <w:r>
              <w:rPr>
                <w:rFonts w:ascii="Times New Roman" w:hAnsi="Times New Roman"/>
                <w:b/>
                <w:bCs/>
                <w:sz w:val="28"/>
                <w:szCs w:val="28"/>
              </w:rPr>
              <w:t xml:space="preserve">Базовая бизнес-идея </w:t>
            </w:r>
          </w:p>
        </w:tc>
      </w:tr>
      <w:tr w:rsidR="00161C0B">
        <w:tblPrEx>
          <w:tblCellMar>
            <w:top w:w="0" w:type="dxa"/>
            <w:left w:w="0" w:type="dxa"/>
            <w:bottom w:w="0" w:type="dxa"/>
            <w:right w:w="0" w:type="dxa"/>
          </w:tblCellMar>
        </w:tblPrEx>
        <w:trPr>
          <w:trHeight w:val="187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pPr>
            <w:r>
              <w:rPr>
                <w:rFonts w:ascii="Times New Roman" w:hAnsi="Times New Roman"/>
                <w:sz w:val="20"/>
                <w:szCs w:val="20"/>
              </w:rPr>
              <w:t>9</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rPr>
                <w:rFonts w:ascii="Times New Roman" w:eastAsia="Times New Roman" w:hAnsi="Times New Roman" w:cs="Times New Roman"/>
                <w:b/>
                <w:bCs/>
                <w:sz w:val="20"/>
                <w:szCs w:val="20"/>
              </w:rPr>
            </w:pPr>
            <w:r>
              <w:rPr>
                <w:rFonts w:ascii="Times New Roman" w:hAnsi="Times New Roman"/>
                <w:b/>
                <w:bCs/>
                <w:sz w:val="20"/>
                <w:szCs w:val="20"/>
              </w:rPr>
              <w:t>Какой продукт (товар/ услуга/ устройство/ ПО/ технология/ процесс и т.д.) будет продаваться*</w:t>
            </w:r>
          </w:p>
          <w:p w:rsidR="00161C0B" w:rsidRDefault="00161C0B" w:rsidP="00161C0B">
            <w:pPr>
              <w:keepLines/>
              <w:spacing w:after="0"/>
              <w:rPr>
                <w:rFonts w:ascii="Times New Roman" w:eastAsia="Times New Roman" w:hAnsi="Times New Roman" w:cs="Times New Roman"/>
                <w:sz w:val="20"/>
                <w:szCs w:val="20"/>
              </w:rPr>
            </w:pPr>
          </w:p>
          <w:p w:rsidR="00161C0B" w:rsidRDefault="00161C0B" w:rsidP="00161C0B">
            <w:pPr>
              <w:keepLines/>
              <w:spacing w:after="0"/>
            </w:pPr>
            <w:r>
              <w:rPr>
                <w:rFonts w:ascii="Times New Roman" w:hAnsi="Times New Roman"/>
                <w:i/>
                <w:iCs/>
                <w:sz w:val="20"/>
                <w:szCs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r w:rsidRPr="00161C0B">
              <w:rPr>
                <w:rStyle w:val="required"/>
                <w:rFonts w:ascii="Tahoma" w:hAnsi="Tahoma" w:cs="Tahoma"/>
                <w:sz w:val="20"/>
                <w:szCs w:val="20"/>
              </w:rPr>
              <w:t xml:space="preserve">Разработанная в ходе реализации проекта технология атомно-слоевого осаждения </w:t>
            </w:r>
            <w:r>
              <w:rPr>
                <w:rStyle w:val="required"/>
                <w:rFonts w:ascii="Tahoma" w:hAnsi="Tahoma" w:cs="Tahoma"/>
                <w:sz w:val="20"/>
                <w:szCs w:val="20"/>
              </w:rPr>
              <w:t>меди</w:t>
            </w:r>
            <w:r w:rsidRPr="00161C0B">
              <w:rPr>
                <w:szCs w:val="28"/>
              </w:rPr>
              <w:t xml:space="preserve">, будет реализовываться потенциальным клиентам из области </w:t>
            </w:r>
            <w:r>
              <w:rPr>
                <w:szCs w:val="28"/>
              </w:rPr>
              <w:t>микроэлектроники</w:t>
            </w:r>
            <w:r w:rsidRPr="00161C0B">
              <w:rPr>
                <w:szCs w:val="28"/>
              </w:rPr>
              <w:t xml:space="preserve"> в виде услуг по тонкоплёночному осаждению. На этапе завершения НИОКР будет осуществляться поиск индустриальных партнеров с перспективой увеличения производственных мощностей, а также будет рассматриваться возможность заключения лицензионного соглашения на передачу прав пользования технологией третьим лицам</w:t>
            </w:r>
            <w:r w:rsidRPr="00CE3F89">
              <w:rPr>
                <w:szCs w:val="28"/>
              </w:rPr>
              <w:t>.</w:t>
            </w:r>
            <w:r w:rsidR="00CE3F89" w:rsidRPr="00CE3F89">
              <w:rPr>
                <w:szCs w:val="28"/>
              </w:rPr>
              <w:t xml:space="preserve">   Услуга по осаждению </w:t>
            </w:r>
            <w:r w:rsidR="00CE3F89" w:rsidRPr="00CE3F89">
              <w:rPr>
                <w:szCs w:val="28"/>
              </w:rPr>
              <w:t>пленок меди</w:t>
            </w:r>
            <w:r w:rsidR="00CE3F89" w:rsidRPr="00CE3F89">
              <w:rPr>
                <w:szCs w:val="28"/>
              </w:rPr>
              <w:t xml:space="preserve"> легко масштабируема благодаря разным конфигурациям реакторов. Использование реакторов больших объемов (&lt;1 м</w:t>
            </w:r>
            <w:r w:rsidR="00CE3F89" w:rsidRPr="00CE3F89">
              <w:rPr>
                <w:szCs w:val="28"/>
                <w:vertAlign w:val="superscript"/>
              </w:rPr>
              <w:t>3</w:t>
            </w:r>
            <w:r w:rsidR="00CE3F89" w:rsidRPr="00CE3F89">
              <w:rPr>
                <w:szCs w:val="28"/>
              </w:rPr>
              <w:t xml:space="preserve">) позволит осаждать большие партии </w:t>
            </w:r>
            <w:r w:rsidR="00CE3F89" w:rsidRPr="00CE3F89">
              <w:rPr>
                <w:szCs w:val="28"/>
              </w:rPr>
              <w:t>пленок</w:t>
            </w:r>
            <w:r w:rsidR="00CE3F89" w:rsidRPr="00CE3F89">
              <w:rPr>
                <w:szCs w:val="28"/>
              </w:rPr>
              <w:t>, что значительным образом удешевит процесс</w:t>
            </w:r>
            <w:r w:rsidR="00CE3F89" w:rsidRPr="00CE3F89">
              <w:rPr>
                <w:szCs w:val="28"/>
              </w:rPr>
              <w:t xml:space="preserve">. </w:t>
            </w:r>
          </w:p>
        </w:tc>
      </w:tr>
      <w:tr w:rsidR="00161C0B">
        <w:tblPrEx>
          <w:tblCellMar>
            <w:top w:w="0" w:type="dxa"/>
            <w:left w:w="0" w:type="dxa"/>
            <w:bottom w:w="0" w:type="dxa"/>
            <w:right w:w="0" w:type="dxa"/>
          </w:tblCellMar>
        </w:tblPrEx>
        <w:trPr>
          <w:trHeight w:val="176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pStyle w:val="a6"/>
              <w:ind w:left="0" w:firstLine="0"/>
            </w:pPr>
            <w:r>
              <w:rPr>
                <w:sz w:val="20"/>
                <w:szCs w:val="20"/>
                <w:lang w:val="ru-RU"/>
              </w:rPr>
              <w:t>10</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Pr="00161C0B" w:rsidRDefault="00161C0B" w:rsidP="00161C0B">
            <w:pPr>
              <w:pStyle w:val="a6"/>
              <w:ind w:left="0" w:firstLine="0"/>
              <w:rPr>
                <w:b/>
                <w:bCs/>
                <w:sz w:val="20"/>
                <w:szCs w:val="20"/>
                <w:lang w:val="ru-RU"/>
              </w:rPr>
            </w:pPr>
            <w:r>
              <w:rPr>
                <w:b/>
                <w:bCs/>
                <w:sz w:val="20"/>
                <w:szCs w:val="20"/>
                <w:lang w:val="ru-RU"/>
              </w:rPr>
              <w:t>Какую и чью (какого типа потребителей) проблему решает*</w:t>
            </w:r>
          </w:p>
          <w:p w:rsidR="00161C0B" w:rsidRDefault="00161C0B" w:rsidP="00161C0B">
            <w:pPr>
              <w:tabs>
                <w:tab w:val="left" w:pos="414"/>
              </w:tabs>
              <w:rPr>
                <w:rFonts w:ascii="Times New Roman" w:eastAsia="Times New Roman" w:hAnsi="Times New Roman" w:cs="Times New Roman"/>
                <w:sz w:val="20"/>
                <w:szCs w:val="20"/>
              </w:rPr>
            </w:pPr>
          </w:p>
          <w:p w:rsidR="00161C0B" w:rsidRDefault="00161C0B" w:rsidP="00161C0B">
            <w:pPr>
              <w:tabs>
                <w:tab w:val="left" w:pos="414"/>
              </w:tabs>
            </w:pPr>
            <w:r>
              <w:rPr>
                <w:rFonts w:ascii="Times New Roman" w:hAnsi="Times New Roman"/>
                <w:i/>
                <w:iCs/>
                <w:sz w:val="20"/>
                <w:szCs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Pr="00161C0B" w:rsidRDefault="00CE3F89" w:rsidP="00161C0B">
            <w:r>
              <w:t xml:space="preserve">Стартап-проект решает проблемы предприятий по производству микроэлектроники. </w:t>
            </w:r>
            <w:r w:rsidRPr="00CE3F89">
              <w:t xml:space="preserve">Предприятия </w:t>
            </w:r>
            <w:r>
              <w:t xml:space="preserve">по производству микроэлектроники (микрочипы, транзисторы, микросхемы) </w:t>
            </w:r>
            <w:r w:rsidRPr="00CE3F89">
              <w:t xml:space="preserve">испытывают острую потребность в сокращении издержек и оптимизации процесса нанесения покрытий и указывают на множественные технологические проблемы, ведущие </w:t>
            </w:r>
            <w:r w:rsidRPr="00CE3F89">
              <w:t>к финансовым потерям,</w:t>
            </w:r>
            <w:r w:rsidRPr="00CE3F89">
              <w:t xml:space="preserve"> связанным с качеством </w:t>
            </w:r>
            <w:r w:rsidRPr="00CE3F89">
              <w:lastRenderedPageBreak/>
              <w:t>выпускаемой продукции. Проблемы осаждения меди на разных поверхностях включают сложность равномерного и конформного осаждения пленок меди на поверхностях со сложной топографией и постепенное окисление медных проводящих пленок.</w:t>
            </w:r>
          </w:p>
        </w:tc>
      </w:tr>
      <w:tr w:rsidR="00161C0B">
        <w:tblPrEx>
          <w:tblCellMar>
            <w:top w:w="0" w:type="dxa"/>
            <w:left w:w="0" w:type="dxa"/>
            <w:bottom w:w="0" w:type="dxa"/>
            <w:right w:w="0" w:type="dxa"/>
          </w:tblCellMar>
        </w:tblPrEx>
        <w:trPr>
          <w:trHeight w:val="254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r>
              <w:rPr>
                <w:sz w:val="20"/>
                <w:szCs w:val="20"/>
              </w:rPr>
              <w:lastRenderedPageBreak/>
              <w:t>11</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136" w:type="dxa"/>
              <w:bottom w:w="80" w:type="dxa"/>
              <w:right w:w="80" w:type="dxa"/>
            </w:tcMar>
          </w:tcPr>
          <w:p w:rsidR="00161C0B" w:rsidRDefault="00161C0B" w:rsidP="00161C0B">
            <w:pPr>
              <w:ind w:left="56"/>
              <w:rPr>
                <w:b/>
                <w:bCs/>
                <w:sz w:val="20"/>
                <w:szCs w:val="20"/>
              </w:rPr>
            </w:pPr>
            <w:r>
              <w:rPr>
                <w:b/>
                <w:bCs/>
                <w:sz w:val="20"/>
                <w:szCs w:val="20"/>
              </w:rPr>
              <w:t>Потенциальные потребительские сегменты*</w:t>
            </w:r>
          </w:p>
          <w:p w:rsidR="00161C0B" w:rsidRPr="00161C0B" w:rsidRDefault="00161C0B" w:rsidP="00161C0B">
            <w:pPr>
              <w:pStyle w:val="a6"/>
              <w:tabs>
                <w:tab w:val="left" w:pos="230"/>
              </w:tabs>
              <w:ind w:left="0" w:firstLine="0"/>
              <w:rPr>
                <w:lang w:val="ru-RU"/>
              </w:rPr>
            </w:pPr>
            <w:r>
              <w:rPr>
                <w:i/>
                <w:iCs/>
                <w:sz w:val="20"/>
                <w:szCs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i/>
                <w:iCs/>
                <w:sz w:val="20"/>
                <w:szCs w:val="20"/>
              </w:rPr>
              <w:t>B</w:t>
            </w:r>
            <w:r>
              <w:rPr>
                <w:i/>
                <w:iCs/>
                <w:sz w:val="20"/>
                <w:szCs w:val="20"/>
                <w:lang w:val="ru-RU"/>
              </w:rPr>
              <w:t>2</w:t>
            </w:r>
            <w:r>
              <w:rPr>
                <w:i/>
                <w:iCs/>
                <w:sz w:val="20"/>
                <w:szCs w:val="20"/>
              </w:rPr>
              <w:t>B</w:t>
            </w:r>
            <w:r>
              <w:rPr>
                <w:i/>
                <w:iCs/>
                <w:sz w:val="20"/>
                <w:szCs w:val="20"/>
                <w:lang w:val="ru-RU"/>
              </w:rPr>
              <w:t xml:space="preserve">, </w:t>
            </w:r>
            <w:r>
              <w:rPr>
                <w:i/>
                <w:iCs/>
                <w:sz w:val="20"/>
                <w:szCs w:val="20"/>
              </w:rPr>
              <w:t>B</w:t>
            </w:r>
            <w:r>
              <w:rPr>
                <w:i/>
                <w:iCs/>
                <w:sz w:val="20"/>
                <w:szCs w:val="20"/>
                <w:lang w:val="ru-RU"/>
              </w:rPr>
              <w:t>2</w:t>
            </w:r>
            <w:r>
              <w:rPr>
                <w:i/>
                <w:iCs/>
                <w:sz w:val="20"/>
                <w:szCs w:val="20"/>
              </w:rPr>
              <w:t>C</w:t>
            </w:r>
            <w:r>
              <w:rPr>
                <w:i/>
                <w:iCs/>
                <w:sz w:val="20"/>
                <w:szCs w:val="20"/>
                <w:lang w:val="ru-RU"/>
              </w:rPr>
              <w:t xml:space="preserve"> и др.)</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r>
              <w:rPr>
                <w:sz w:val="24"/>
                <w:szCs w:val="24"/>
              </w:rPr>
              <w:t>Н</w:t>
            </w:r>
            <w:r w:rsidRPr="009F7D01">
              <w:rPr>
                <w:sz w:val="24"/>
                <w:szCs w:val="24"/>
              </w:rPr>
              <w:t>ау</w:t>
            </w:r>
            <w:r>
              <w:rPr>
                <w:sz w:val="24"/>
                <w:szCs w:val="24"/>
              </w:rPr>
              <w:t xml:space="preserve">чно производственные </w:t>
            </w:r>
            <w:r w:rsidRPr="009F7D01">
              <w:rPr>
                <w:sz w:val="24"/>
                <w:szCs w:val="24"/>
              </w:rPr>
              <w:t>предприятия</w:t>
            </w:r>
            <w:r>
              <w:rPr>
                <w:sz w:val="24"/>
                <w:szCs w:val="24"/>
              </w:rPr>
              <w:t xml:space="preserve">, </w:t>
            </w:r>
            <w:r w:rsidRPr="009F7D01">
              <w:rPr>
                <w:sz w:val="24"/>
                <w:szCs w:val="24"/>
              </w:rPr>
              <w:t>предприятии по производству микроэлектроники</w:t>
            </w:r>
            <w:r>
              <w:rPr>
                <w:sz w:val="24"/>
                <w:szCs w:val="24"/>
              </w:rPr>
              <w:t xml:space="preserve"> (микрочипы, транзисторы, микросхемы)</w:t>
            </w:r>
            <w:r w:rsidR="00CE3F89">
              <w:rPr>
                <w:sz w:val="24"/>
                <w:szCs w:val="24"/>
              </w:rPr>
              <w:t xml:space="preserve"> и </w:t>
            </w:r>
            <w:r w:rsidRPr="009F7D01">
              <w:rPr>
                <w:sz w:val="24"/>
                <w:szCs w:val="24"/>
              </w:rPr>
              <w:t>инжиниринговые центры</w:t>
            </w:r>
            <w:r w:rsidR="00CE3F89">
              <w:rPr>
                <w:sz w:val="24"/>
                <w:szCs w:val="24"/>
              </w:rPr>
              <w:t xml:space="preserve">. </w:t>
            </w:r>
            <w:r w:rsidR="00CE3F89" w:rsidRPr="00CE3F89">
              <w:rPr>
                <w:sz w:val="24"/>
                <w:szCs w:val="24"/>
              </w:rPr>
              <w:t>Основным сектором рынка явля</w:t>
            </w:r>
            <w:r w:rsidR="00CE3F89">
              <w:rPr>
                <w:sz w:val="24"/>
                <w:szCs w:val="24"/>
              </w:rPr>
              <w:t>е</w:t>
            </w:r>
            <w:r w:rsidR="00CE3F89" w:rsidRPr="00CE3F89">
              <w:rPr>
                <w:sz w:val="24"/>
                <w:szCs w:val="24"/>
              </w:rPr>
              <w:t>тся B2B.</w:t>
            </w:r>
          </w:p>
        </w:tc>
      </w:tr>
      <w:tr w:rsidR="00161C0B">
        <w:tblPrEx>
          <w:tblCellMar>
            <w:top w:w="0" w:type="dxa"/>
            <w:left w:w="0" w:type="dxa"/>
            <w:bottom w:w="0" w:type="dxa"/>
            <w:right w:w="0" w:type="dxa"/>
          </w:tblCellMar>
        </w:tblPrEx>
        <w:trPr>
          <w:trHeight w:val="207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pStyle w:val="a6"/>
              <w:keepLines/>
              <w:tabs>
                <w:tab w:val="left" w:pos="170"/>
              </w:tabs>
              <w:ind w:left="0" w:firstLine="0"/>
            </w:pPr>
            <w:r>
              <w:rPr>
                <w:sz w:val="20"/>
                <w:szCs w:val="20"/>
                <w:lang w:val="ru-RU"/>
              </w:rPr>
              <w:t>12</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Pr="00161C0B" w:rsidRDefault="00161C0B" w:rsidP="00161C0B">
            <w:pPr>
              <w:pStyle w:val="a6"/>
              <w:keepLines/>
              <w:tabs>
                <w:tab w:val="left" w:pos="170"/>
              </w:tabs>
              <w:ind w:left="0" w:firstLine="0"/>
              <w:rPr>
                <w:b/>
                <w:bCs/>
                <w:sz w:val="20"/>
                <w:szCs w:val="20"/>
                <w:lang w:val="ru-RU"/>
              </w:rPr>
            </w:pPr>
            <w:r>
              <w:rPr>
                <w:b/>
                <w:bCs/>
                <w:sz w:val="20"/>
                <w:szCs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Pr>
                <w:b/>
                <w:bCs/>
                <w:sz w:val="20"/>
                <w:szCs w:val="20"/>
                <w:lang w:val="ru-RU"/>
              </w:rPr>
              <w:t>разработок)*</w:t>
            </w:r>
            <w:proofErr w:type="gramEnd"/>
          </w:p>
          <w:p w:rsidR="00161C0B" w:rsidRDefault="00161C0B" w:rsidP="00161C0B">
            <w:pPr>
              <w:pStyle w:val="a6"/>
              <w:keepLines/>
              <w:tabs>
                <w:tab w:val="left" w:pos="170"/>
              </w:tabs>
              <w:ind w:left="0" w:firstLine="0"/>
              <w:rPr>
                <w:sz w:val="20"/>
                <w:szCs w:val="20"/>
                <w:lang w:val="ru-RU"/>
              </w:rPr>
            </w:pPr>
          </w:p>
          <w:p w:rsidR="00161C0B" w:rsidRDefault="00161C0B" w:rsidP="00161C0B">
            <w:pPr>
              <w:keepLines/>
              <w:tabs>
                <w:tab w:val="left" w:pos="170"/>
              </w:tabs>
              <w:spacing w:after="0"/>
            </w:pPr>
            <w:r>
              <w:rPr>
                <w:rFonts w:ascii="Times New Roman" w:hAnsi="Times New Roman"/>
                <w:i/>
                <w:iCs/>
                <w:sz w:val="20"/>
                <w:szCs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3F89" w:rsidRDefault="00CE3F89" w:rsidP="00CE3F89">
            <w:r w:rsidRPr="00CE3F89">
              <w:t>Для реализации проекта будет использована технология атомно-слоевого осаждения (АСО). Эта технология основана на осаждении сверхтонких, высоко конформных (повторяющих топографию поверхности) пленок, образующихся за счет попеременных реакций дозируемых химических реагентов на поверхности объекта. На первой стадии происходит дозирование паров первого реагента, который взаимодействует с поверхностными функциональными группами. Далее дозируются пары второго реагента, которые вступает в химическую реакцию с первым реагентом на поверхности подложки. Тем самым, обеспечивается постоянный рост пленки</w:t>
            </w:r>
            <w:r>
              <w:t>.</w:t>
            </w:r>
            <w:r>
              <w:t xml:space="preserve"> </w:t>
            </w:r>
          </w:p>
          <w:p w:rsidR="00161C0B" w:rsidRPr="00CE3F89" w:rsidRDefault="00CE3F89" w:rsidP="00CE3F89">
            <w:r>
              <w:t xml:space="preserve">Для осуществления </w:t>
            </w:r>
            <w:r>
              <w:t xml:space="preserve">процесса осаждения пленок меди планируется </w:t>
            </w:r>
            <w:r>
              <w:t>использова</w:t>
            </w:r>
            <w:r>
              <w:t>ть</w:t>
            </w:r>
            <w:r>
              <w:t xml:space="preserve"> установки атомно-слоевого осаждения с объемной камерой. Данная установка АСО имеется в лаборатории ДГУ</w:t>
            </w:r>
          </w:p>
        </w:tc>
      </w:tr>
      <w:tr w:rsidR="00161C0B">
        <w:tblPrEx>
          <w:tblCellMar>
            <w:top w:w="0" w:type="dxa"/>
            <w:left w:w="0" w:type="dxa"/>
            <w:bottom w:w="0" w:type="dxa"/>
            <w:right w:w="0" w:type="dxa"/>
          </w:tblCellMar>
        </w:tblPrEx>
        <w:trPr>
          <w:trHeight w:val="227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tabs>
                <w:tab w:val="left" w:pos="414"/>
              </w:tabs>
            </w:pPr>
            <w:r>
              <w:rPr>
                <w:rFonts w:ascii="Times New Roman" w:hAnsi="Times New Roman"/>
                <w:sz w:val="20"/>
                <w:szCs w:val="20"/>
              </w:rPr>
              <w:t>13</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tabs>
                <w:tab w:val="left" w:pos="414"/>
              </w:tabs>
              <w:rPr>
                <w:rFonts w:ascii="Times New Roman" w:eastAsia="Times New Roman" w:hAnsi="Times New Roman" w:cs="Times New Roman"/>
                <w:sz w:val="20"/>
                <w:szCs w:val="20"/>
              </w:rPr>
            </w:pPr>
            <w:r>
              <w:rPr>
                <w:rFonts w:ascii="Times New Roman" w:hAnsi="Times New Roman"/>
                <w:sz w:val="20"/>
                <w:szCs w:val="20"/>
              </w:rPr>
              <w:t>Бизнес-модель*</w:t>
            </w:r>
          </w:p>
          <w:p w:rsidR="00161C0B" w:rsidRDefault="00161C0B" w:rsidP="00161C0B">
            <w:pPr>
              <w:tabs>
                <w:tab w:val="left" w:pos="414"/>
              </w:tabs>
            </w:pPr>
            <w:r>
              <w:rPr>
                <w:rFonts w:ascii="Times New Roman" w:hAnsi="Times New Roman"/>
                <w:i/>
                <w:iCs/>
                <w:sz w:val="20"/>
                <w:szCs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3F89" w:rsidRDefault="00CE3F89" w:rsidP="00CE3F89">
            <w:r w:rsidRPr="00CE3F89">
              <w:t>Основу бизнес-модели составляет производство высокотехнологичного продукта и его реализация</w:t>
            </w:r>
            <w:r>
              <w:t xml:space="preserve">. </w:t>
            </w:r>
            <w:r w:rsidRPr="00CE3F89">
              <w:t xml:space="preserve">Основную ценность для потребительских сегментов представляет защищенное авторским правом технологическое преимущество продукта и решение </w:t>
            </w:r>
            <w:r>
              <w:t>технологических проблем</w:t>
            </w:r>
          </w:p>
          <w:p w:rsidR="00CE3F89" w:rsidRDefault="00CE3F89" w:rsidP="00CE3F89">
            <w:r>
              <w:t>Предполагается использование закрытой бизнес-модели проекта.</w:t>
            </w:r>
          </w:p>
          <w:p w:rsidR="00CE3F89" w:rsidRDefault="00CE3F89" w:rsidP="00CE3F89">
            <w:r>
              <w:t xml:space="preserve">Одним из инструментов применения модели станет создание стратегических альянсов и совместных предприятий с инжиниринговыми центрами и научно-производственными предприятиями для вывода на </w:t>
            </w:r>
            <w:r>
              <w:lastRenderedPageBreak/>
              <w:t xml:space="preserve">рынок технологии атомно-слоевого осаждения пленок </w:t>
            </w:r>
            <w:r>
              <w:t>меди</w:t>
            </w:r>
            <w:r>
              <w:t>.</w:t>
            </w:r>
          </w:p>
          <w:p w:rsidR="00CE3F89" w:rsidRDefault="00CE3F89" w:rsidP="00CE3F89">
            <w:r>
              <w:t>Структура бизнес-модели:</w:t>
            </w:r>
          </w:p>
          <w:p w:rsidR="00CE3F89" w:rsidRDefault="00CE3F89" w:rsidP="00CE3F89">
            <w:r>
              <w:t>1. Потенциальные клиенты.</w:t>
            </w:r>
            <w:r>
              <w:t xml:space="preserve"> </w:t>
            </w:r>
            <w:r w:rsidRPr="00CE3F89">
              <w:t>Научно производственные предприятия, предприятии по производству микроэлектроники (микрочипы, транзисторы, микросхемы) и инжиниринговые центры</w:t>
            </w:r>
          </w:p>
          <w:p w:rsidR="00CE3F89" w:rsidRDefault="00CE3F89" w:rsidP="00CE3F89">
            <w:r>
              <w:t xml:space="preserve">2. Ценностные предложения: полная автоматизация процесса, масштабируемость, экономичность, высокое качество получаемых пленок, простота исполнения. Возможность диверсификации производства с существующей инфраструктурой атомно-слоевого осаждения пленок </w:t>
            </w:r>
            <w:r>
              <w:t>меди</w:t>
            </w:r>
            <w:r>
              <w:t>.</w:t>
            </w:r>
          </w:p>
          <w:p w:rsidR="00CE3F89" w:rsidRDefault="00CE3F89" w:rsidP="00CE3F89">
            <w:r>
              <w:t xml:space="preserve">3. Каналы продвижения: информационный (сайт продвижения компании, тематические конференции, участие в выставках и др.); продажный канал взаимодействия (сайт продвижения компании, партнерские каналы); </w:t>
            </w:r>
            <w:proofErr w:type="spellStart"/>
            <w:r>
              <w:t>постпродажный</w:t>
            </w:r>
            <w:proofErr w:type="spellEnd"/>
            <w:r>
              <w:t xml:space="preserve"> (гарантийной обслуживание).</w:t>
            </w:r>
          </w:p>
          <w:p w:rsidR="00CE3F89" w:rsidRDefault="00CE3F89" w:rsidP="00CE3F89">
            <w:r>
              <w:t>4. Взаимоотношения с клиентами: научно-производственная кооперация, персональная поддержка (клиент может общаться напрямую с представителем компании, получая от него помощь в процессе покупки и после нее).</w:t>
            </w:r>
          </w:p>
          <w:p w:rsidR="00CE3F89" w:rsidRDefault="00CE3F89" w:rsidP="00CE3F89">
            <w:r>
              <w:t xml:space="preserve">5. Источники доходов: доходы от лицензирования технологии и предоставление услуг по тонкопленочному нанесению пленок </w:t>
            </w:r>
            <w:r>
              <w:t xml:space="preserve">меди </w:t>
            </w:r>
            <w:r>
              <w:t>в мелкосерийном масштабе на собственном предприятии.</w:t>
            </w:r>
          </w:p>
          <w:p w:rsidR="00CE3F89" w:rsidRDefault="00CE3F89" w:rsidP="00CE3F89">
            <w:r>
              <w:t>6. Ключевые ресурсы: интеллектуальные ресурсы (защищенные правами собственности, патенты и авторские права, партнерские и клиентские базы данных); персонал; материальные ресурсы (научное оборудование, комплектующие).</w:t>
            </w:r>
          </w:p>
          <w:p w:rsidR="00CE3F89" w:rsidRDefault="00CE3F89" w:rsidP="00CE3F89">
            <w:r>
              <w:t>7. Ключевые виды деятельности: исследовательская деятельность; производство; предоставление услуг и сервисов; инжиниринг.</w:t>
            </w:r>
          </w:p>
          <w:p w:rsidR="00CE3F89" w:rsidRDefault="00CE3F89" w:rsidP="00CE3F89">
            <w:r>
              <w:t xml:space="preserve">8. Ключевые партнеры: ООО «АСО ТЕХНОЛОГИИ», ООО «Инжиниринговый центр «Цифровые платформы», </w:t>
            </w:r>
            <w:r w:rsidRPr="00CE3F89">
              <w:t>ООО «Децима»</w:t>
            </w:r>
            <w:r>
              <w:t>,</w:t>
            </w:r>
            <w:r>
              <w:t xml:space="preserve"> </w:t>
            </w:r>
            <w:r w:rsidRPr="00CE3F89">
              <w:t>«Инжиниринговый центр молекулярного наслаивания»</w:t>
            </w:r>
            <w:r>
              <w:t>,</w:t>
            </w:r>
            <w:r>
              <w:t xml:space="preserve"> ФГБОУ ВО «Дагестанский государственный университет». </w:t>
            </w:r>
          </w:p>
          <w:p w:rsidR="00161C0B" w:rsidRDefault="00CE3F89" w:rsidP="00CE3F89">
            <w:r>
              <w:t xml:space="preserve">9. Структура затрат: фиксированные издержки: зарплатный фонд, налоги, аренда; Переменные издержки: закупка оборудования, премиальные, </w:t>
            </w:r>
            <w:r>
              <w:lastRenderedPageBreak/>
              <w:t xml:space="preserve">разработка сайта, маркетинговые расходы (участие в </w:t>
            </w:r>
            <w:proofErr w:type="spellStart"/>
            <w:r>
              <w:t>выставочно</w:t>
            </w:r>
            <w:proofErr w:type="spellEnd"/>
            <w:r>
              <w:t>-ярмарочных мероприятиях и т.д.).</w:t>
            </w:r>
          </w:p>
        </w:tc>
      </w:tr>
      <w:tr w:rsidR="00161C0B">
        <w:tblPrEx>
          <w:tblCellMar>
            <w:top w:w="0" w:type="dxa"/>
            <w:left w:w="0" w:type="dxa"/>
            <w:bottom w:w="0" w:type="dxa"/>
            <w:right w:w="0" w:type="dxa"/>
          </w:tblCellMar>
        </w:tblPrEx>
        <w:trPr>
          <w:trHeight w:val="8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tabs>
                <w:tab w:val="left" w:pos="414"/>
              </w:tabs>
            </w:pPr>
            <w:r>
              <w:rPr>
                <w:rFonts w:ascii="Times New Roman" w:hAnsi="Times New Roman"/>
                <w:sz w:val="20"/>
                <w:szCs w:val="20"/>
              </w:rPr>
              <w:lastRenderedPageBreak/>
              <w:t>14</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tabs>
                <w:tab w:val="left" w:pos="414"/>
              </w:tabs>
              <w:rPr>
                <w:rFonts w:ascii="Times New Roman" w:eastAsia="Times New Roman" w:hAnsi="Times New Roman" w:cs="Times New Roman"/>
                <w:b/>
                <w:bCs/>
                <w:sz w:val="20"/>
                <w:szCs w:val="20"/>
              </w:rPr>
            </w:pPr>
            <w:r>
              <w:rPr>
                <w:rFonts w:ascii="Times New Roman" w:hAnsi="Times New Roman"/>
                <w:b/>
                <w:bCs/>
                <w:sz w:val="20"/>
                <w:szCs w:val="20"/>
              </w:rPr>
              <w:t>Основные конкуренты*</w:t>
            </w:r>
          </w:p>
          <w:p w:rsidR="00161C0B" w:rsidRDefault="00161C0B" w:rsidP="00161C0B">
            <w:pPr>
              <w:tabs>
                <w:tab w:val="left" w:pos="414"/>
              </w:tabs>
            </w:pPr>
            <w:r>
              <w:rPr>
                <w:rFonts w:ascii="Times New Roman" w:hAnsi="Times New Roman"/>
                <w:i/>
                <w:iCs/>
                <w:sz w:val="20"/>
                <w:szCs w:val="20"/>
              </w:rPr>
              <w:t>Кратко указываются основные конкуренты (не менее 5)</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3F89" w:rsidRDefault="00CE3F89" w:rsidP="00CE3F89">
            <w:r>
              <w:t>Основными конкурентами в получении медных покрытий являются технологии осаждения тонких пленок. К ним относятся:</w:t>
            </w:r>
          </w:p>
          <w:p w:rsidR="00CE3F89" w:rsidRDefault="00CE3F89" w:rsidP="00CE3F89">
            <w:pPr>
              <w:pStyle w:val="a6"/>
              <w:numPr>
                <w:ilvl w:val="0"/>
                <w:numId w:val="3"/>
              </w:numPr>
              <w:rPr>
                <w:lang w:val="ru-RU"/>
              </w:rPr>
            </w:pPr>
            <w:r>
              <w:rPr>
                <w:lang w:val="ru-RU"/>
              </w:rPr>
              <w:t>Химическое осаждение из газовой фазы;</w:t>
            </w:r>
          </w:p>
          <w:p w:rsidR="00CE3F89" w:rsidRDefault="00CE3F89" w:rsidP="00CE3F89">
            <w:pPr>
              <w:pStyle w:val="a6"/>
              <w:numPr>
                <w:ilvl w:val="0"/>
                <w:numId w:val="3"/>
              </w:numPr>
              <w:rPr>
                <w:lang w:val="ru-RU"/>
              </w:rPr>
            </w:pPr>
            <w:r>
              <w:rPr>
                <w:lang w:val="ru-RU"/>
              </w:rPr>
              <w:t>Физическое осаждение из паровой фазы;</w:t>
            </w:r>
          </w:p>
          <w:p w:rsidR="00CE3F89" w:rsidRDefault="00CE3F89" w:rsidP="00CE3F89">
            <w:pPr>
              <w:pStyle w:val="a6"/>
              <w:numPr>
                <w:ilvl w:val="0"/>
                <w:numId w:val="3"/>
              </w:numPr>
              <w:rPr>
                <w:lang w:val="ru-RU"/>
              </w:rPr>
            </w:pPr>
            <w:r>
              <w:rPr>
                <w:lang w:val="ru-RU"/>
              </w:rPr>
              <w:t>Электрохимическое осаждение из раствора (гальванизация);</w:t>
            </w:r>
          </w:p>
          <w:p w:rsidR="00CE3F89" w:rsidRDefault="00CE3F89" w:rsidP="00CE3F89">
            <w:pPr>
              <w:pStyle w:val="a6"/>
              <w:numPr>
                <w:ilvl w:val="0"/>
                <w:numId w:val="3"/>
              </w:numPr>
              <w:rPr>
                <w:lang w:val="ru-RU"/>
              </w:rPr>
            </w:pPr>
            <w:r>
              <w:rPr>
                <w:lang w:val="ru-RU"/>
              </w:rPr>
              <w:t>Магнетронное распыление пленок;</w:t>
            </w:r>
          </w:p>
          <w:p w:rsidR="00CE3F89" w:rsidRPr="00CE3F89" w:rsidRDefault="00CE3F89" w:rsidP="002401E5">
            <w:pPr>
              <w:pStyle w:val="a6"/>
              <w:ind w:left="720" w:firstLine="0"/>
              <w:rPr>
                <w:lang w:val="ru-RU"/>
              </w:rPr>
            </w:pPr>
          </w:p>
        </w:tc>
      </w:tr>
      <w:tr w:rsidR="00161C0B">
        <w:tblPrEx>
          <w:tblCellMar>
            <w:top w:w="0" w:type="dxa"/>
            <w:left w:w="0" w:type="dxa"/>
            <w:bottom w:w="0" w:type="dxa"/>
            <w:right w:w="0" w:type="dxa"/>
          </w:tblCellMar>
        </w:tblPrEx>
        <w:trPr>
          <w:trHeight w:val="156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tabs>
                <w:tab w:val="left" w:pos="414"/>
              </w:tabs>
            </w:pPr>
            <w:r>
              <w:rPr>
                <w:rFonts w:ascii="Times New Roman" w:hAnsi="Times New Roman"/>
                <w:sz w:val="20"/>
                <w:szCs w:val="20"/>
              </w:rPr>
              <w:t>15</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tabs>
                <w:tab w:val="left" w:pos="414"/>
              </w:tabs>
              <w:rPr>
                <w:rFonts w:ascii="Times New Roman" w:eastAsia="Times New Roman" w:hAnsi="Times New Roman" w:cs="Times New Roman"/>
                <w:b/>
                <w:bCs/>
                <w:sz w:val="20"/>
                <w:szCs w:val="20"/>
              </w:rPr>
            </w:pPr>
            <w:r>
              <w:rPr>
                <w:rFonts w:ascii="Times New Roman" w:hAnsi="Times New Roman"/>
                <w:b/>
                <w:bCs/>
                <w:sz w:val="20"/>
                <w:szCs w:val="20"/>
              </w:rPr>
              <w:t>Ценностное предложение*</w:t>
            </w:r>
          </w:p>
          <w:p w:rsidR="00161C0B" w:rsidRDefault="00161C0B" w:rsidP="00161C0B">
            <w:pPr>
              <w:tabs>
                <w:tab w:val="left" w:pos="414"/>
              </w:tabs>
            </w:pPr>
            <w:r>
              <w:rPr>
                <w:rFonts w:ascii="Times New Roman" w:hAnsi="Times New Roman"/>
                <w:i/>
                <w:iCs/>
                <w:sz w:val="20"/>
                <w:szCs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CE3F89" w:rsidP="00161C0B">
            <w:r>
              <w:t xml:space="preserve">Медные покрытия, полученные методом атомно-слоевого осаждения, будут равномерными и конформными (повторяющие топографию поверхности), не будут окисляться, возможно контролировать толщину пленок на молекулярном уровне. Кроме того, данный метод расходует минимальное количество прекурсоров и возможно осадить пленки большими партиями, что способствует сокращению издержек. </w:t>
            </w:r>
          </w:p>
        </w:tc>
      </w:tr>
      <w:tr w:rsidR="00161C0B">
        <w:tblPrEx>
          <w:tblCellMar>
            <w:top w:w="0" w:type="dxa"/>
            <w:left w:w="0" w:type="dxa"/>
            <w:bottom w:w="0" w:type="dxa"/>
            <w:right w:w="0" w:type="dxa"/>
          </w:tblCellMar>
        </w:tblPrEx>
        <w:trPr>
          <w:trHeight w:val="306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pPr>
            <w:r>
              <w:rPr>
                <w:rFonts w:ascii="Times New Roman" w:hAnsi="Times New Roman"/>
                <w:sz w:val="20"/>
                <w:szCs w:val="20"/>
              </w:rPr>
              <w:t>16</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rPr>
                <w:rFonts w:ascii="Times New Roman" w:eastAsia="Times New Roman" w:hAnsi="Times New Roman" w:cs="Times New Roman"/>
                <w:b/>
                <w:bCs/>
                <w:sz w:val="20"/>
                <w:szCs w:val="20"/>
              </w:rPr>
            </w:pPr>
            <w:r>
              <w:rPr>
                <w:rFonts w:ascii="Times New Roman" w:hAnsi="Times New Roman"/>
                <w:b/>
                <w:bCs/>
                <w:sz w:val="20"/>
                <w:szCs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Pr>
                <w:rFonts w:ascii="Times New Roman" w:hAnsi="Times New Roman"/>
                <w:b/>
                <w:bCs/>
                <w:sz w:val="20"/>
                <w:szCs w:val="20"/>
              </w:rPr>
              <w:t>т.п.)*</w:t>
            </w:r>
            <w:proofErr w:type="gramEnd"/>
          </w:p>
          <w:p w:rsidR="00161C0B" w:rsidRDefault="00161C0B" w:rsidP="00161C0B">
            <w:pPr>
              <w:keepLines/>
              <w:spacing w:after="0"/>
              <w:rPr>
                <w:rFonts w:ascii="Times New Roman" w:eastAsia="Times New Roman" w:hAnsi="Times New Roman" w:cs="Times New Roman"/>
                <w:sz w:val="20"/>
                <w:szCs w:val="20"/>
              </w:rPr>
            </w:pPr>
          </w:p>
          <w:p w:rsidR="00161C0B" w:rsidRDefault="00161C0B" w:rsidP="00161C0B">
            <w:pPr>
              <w:keepLines/>
              <w:spacing w:after="0"/>
            </w:pPr>
            <w:r>
              <w:rPr>
                <w:rFonts w:ascii="Times New Roman" w:hAnsi="Times New Roman"/>
                <w:i/>
                <w:iCs/>
                <w:sz w:val="20"/>
                <w:szCs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CE3F89" w:rsidP="00161C0B">
            <w:r w:rsidRPr="00CE3F89">
              <w:t xml:space="preserve">На основе преимуществ технологии атомно-слоевого осаждения, в частности, таких как полная автоматизация процесса, малый расход прекурсоров, осаждение изделий большими партиями, наличие инфраструктуры для проведения научной и частично коммерческой деятельности, вполне реализуем описанный выше </w:t>
            </w:r>
            <w:r w:rsidRPr="00CE3F89">
              <w:t>бизнес-проект</w:t>
            </w:r>
            <w:r w:rsidRPr="00CE3F89">
              <w:t xml:space="preserve"> по </w:t>
            </w:r>
            <w:r>
              <w:t>получению медных покрытий</w:t>
            </w:r>
            <w:r w:rsidRPr="00CE3F89">
              <w:t xml:space="preserve">. Тем самым, пленки </w:t>
            </w:r>
            <w:r>
              <w:t>меди</w:t>
            </w:r>
            <w:r w:rsidRPr="00CE3F89">
              <w:t xml:space="preserve">, нанесенные этим методом, будут намного ниже по стоимости по сравнению с другими методами </w:t>
            </w:r>
            <w:r>
              <w:t>тонкопленочного осаждения</w:t>
            </w:r>
            <w:r w:rsidRPr="00CE3F89">
              <w:t>, обладая при</w:t>
            </w:r>
            <w:r>
              <w:t xml:space="preserve"> этом высоким качеством</w:t>
            </w:r>
            <w:r w:rsidRPr="00CE3F89">
              <w:t xml:space="preserve">. Используемые </w:t>
            </w:r>
            <w:r>
              <w:t>пленки</w:t>
            </w:r>
            <w:r w:rsidRPr="00CE3F89">
              <w:t xml:space="preserve"> возможно наносить малыми толщинами до нанометровых величин, что обеспечивает высокую экономию используемых прекурсоров.</w:t>
            </w:r>
          </w:p>
        </w:tc>
      </w:tr>
      <w:tr w:rsidR="00161C0B">
        <w:tblPrEx>
          <w:tblCellMar>
            <w:top w:w="0" w:type="dxa"/>
            <w:left w:w="0" w:type="dxa"/>
            <w:bottom w:w="0" w:type="dxa"/>
            <w:right w:w="0" w:type="dxa"/>
          </w:tblCellMar>
        </w:tblPrEx>
        <w:trPr>
          <w:trHeight w:val="39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61C0B" w:rsidRDefault="00161C0B" w:rsidP="00161C0B">
            <w:pPr>
              <w:jc w:val="center"/>
            </w:pPr>
            <w:r>
              <w:rPr>
                <w:rFonts w:ascii="Times New Roman" w:hAnsi="Times New Roman"/>
                <w:b/>
                <w:bCs/>
                <w:sz w:val="28"/>
                <w:szCs w:val="28"/>
              </w:rPr>
              <w:t>Характеристика будущего продукта</w:t>
            </w:r>
          </w:p>
        </w:tc>
      </w:tr>
      <w:tr w:rsidR="00161C0B">
        <w:tblPrEx>
          <w:tblCellMar>
            <w:top w:w="0" w:type="dxa"/>
            <w:left w:w="0" w:type="dxa"/>
            <w:bottom w:w="0" w:type="dxa"/>
            <w:right w:w="0" w:type="dxa"/>
          </w:tblCellMar>
        </w:tblPrEx>
        <w:trPr>
          <w:trHeight w:val="187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widowControl w:val="0"/>
              <w:spacing w:after="0"/>
            </w:pPr>
            <w:r>
              <w:rPr>
                <w:rFonts w:ascii="Times New Roman" w:hAnsi="Times New Roman"/>
                <w:sz w:val="20"/>
                <w:szCs w:val="20"/>
              </w:rPr>
              <w:lastRenderedPageBreak/>
              <w:t>17</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widowControl w:val="0"/>
              <w:spacing w:after="0"/>
              <w:rPr>
                <w:rFonts w:ascii="Times New Roman" w:eastAsia="Times New Roman" w:hAnsi="Times New Roman" w:cs="Times New Roman"/>
                <w:b/>
                <w:bCs/>
                <w:sz w:val="20"/>
                <w:szCs w:val="20"/>
              </w:rPr>
            </w:pPr>
            <w:r>
              <w:rPr>
                <w:rFonts w:ascii="Times New Roman" w:hAnsi="Times New Roman"/>
                <w:b/>
                <w:bCs/>
                <w:sz w:val="20"/>
                <w:szCs w:val="20"/>
              </w:rPr>
              <w:t>Основные технические параметры, включая обоснование соответствия идеи/задела тематическому направлению (лоту)*</w:t>
            </w:r>
          </w:p>
          <w:p w:rsidR="00161C0B" w:rsidRDefault="00161C0B" w:rsidP="00161C0B">
            <w:pPr>
              <w:widowControl w:val="0"/>
              <w:spacing w:after="0"/>
              <w:rPr>
                <w:rFonts w:ascii="Times New Roman" w:eastAsia="Times New Roman" w:hAnsi="Times New Roman" w:cs="Times New Roman"/>
                <w:sz w:val="20"/>
                <w:szCs w:val="20"/>
              </w:rPr>
            </w:pPr>
          </w:p>
          <w:p w:rsidR="00161C0B" w:rsidRDefault="00161C0B" w:rsidP="00161C0B">
            <w:pPr>
              <w:widowControl w:val="0"/>
              <w:spacing w:after="0"/>
            </w:pPr>
            <w:r>
              <w:rPr>
                <w:rFonts w:ascii="Times New Roman" w:hAnsi="Times New Roman"/>
                <w:i/>
                <w:iCs/>
                <w:sz w:val="20"/>
                <w:szCs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Pr="00CE3F89" w:rsidRDefault="00CE3F89" w:rsidP="00CE3F89">
            <w:pPr>
              <w:jc w:val="both"/>
              <w:rPr>
                <w:sz w:val="24"/>
                <w:szCs w:val="24"/>
              </w:rPr>
            </w:pPr>
            <w:r>
              <w:rPr>
                <w:sz w:val="24"/>
                <w:szCs w:val="24"/>
              </w:rPr>
              <w:t xml:space="preserve">Проект призван </w:t>
            </w:r>
            <w:r w:rsidRPr="00DF7BE0">
              <w:rPr>
                <w:sz w:val="24"/>
                <w:szCs w:val="24"/>
              </w:rPr>
              <w:t>обеспечи</w:t>
            </w:r>
            <w:r>
              <w:rPr>
                <w:sz w:val="24"/>
                <w:szCs w:val="24"/>
              </w:rPr>
              <w:t>ть</w:t>
            </w:r>
            <w:r w:rsidRPr="00DF7BE0">
              <w:rPr>
                <w:sz w:val="24"/>
                <w:szCs w:val="24"/>
              </w:rPr>
              <w:t xml:space="preserve"> технологическую поддержку развития рынков НТИ и высокотехнологичных отраслей промышленности</w:t>
            </w:r>
            <w:r>
              <w:rPr>
                <w:sz w:val="24"/>
                <w:szCs w:val="24"/>
              </w:rPr>
              <w:t xml:space="preserve">. </w:t>
            </w:r>
            <w:r w:rsidRPr="00C04E40">
              <w:rPr>
                <w:sz w:val="24"/>
                <w:szCs w:val="24"/>
              </w:rPr>
              <w:t>Использование предлагаемого метода позволяет</w:t>
            </w:r>
            <w:r>
              <w:rPr>
                <w:sz w:val="24"/>
                <w:szCs w:val="24"/>
              </w:rPr>
              <w:t xml:space="preserve"> осуществлять высоко равномерное и конформное осаждение пленок меди на поверхностях любой степени сложности и</w:t>
            </w:r>
            <w:r w:rsidRPr="00C04E40">
              <w:rPr>
                <w:sz w:val="24"/>
                <w:szCs w:val="24"/>
              </w:rPr>
              <w:t xml:space="preserve"> варьировать толщину пленок меди на нанометровом уровне. Также данный метод обеспечивает </w:t>
            </w:r>
            <w:r>
              <w:rPr>
                <w:sz w:val="24"/>
                <w:szCs w:val="24"/>
              </w:rPr>
              <w:t>защиту нанометровых пленок от окислительного влияния кислорода воздуха благодаря барьерному слою в виде оксида алюминия</w:t>
            </w:r>
            <w:r w:rsidRPr="00C04E40">
              <w:rPr>
                <w:sz w:val="24"/>
                <w:szCs w:val="24"/>
              </w:rPr>
              <w:t>.</w:t>
            </w:r>
          </w:p>
        </w:tc>
      </w:tr>
      <w:tr w:rsidR="00161C0B">
        <w:tblPrEx>
          <w:tblCellMar>
            <w:top w:w="0" w:type="dxa"/>
            <w:left w:w="0" w:type="dxa"/>
            <w:bottom w:w="0" w:type="dxa"/>
            <w:right w:w="0" w:type="dxa"/>
          </w:tblCellMar>
        </w:tblPrEx>
        <w:trPr>
          <w:trHeight w:val="164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pPr>
            <w:r>
              <w:rPr>
                <w:rFonts w:ascii="Times New Roman" w:hAnsi="Times New Roman"/>
                <w:sz w:val="20"/>
                <w:szCs w:val="20"/>
              </w:rPr>
              <w:t>18</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rPr>
                <w:rFonts w:ascii="Times New Roman" w:eastAsia="Times New Roman" w:hAnsi="Times New Roman" w:cs="Times New Roman"/>
                <w:b/>
                <w:bCs/>
                <w:sz w:val="20"/>
                <w:szCs w:val="20"/>
              </w:rPr>
            </w:pPr>
            <w:r>
              <w:rPr>
                <w:rFonts w:ascii="Times New Roman" w:hAnsi="Times New Roman"/>
                <w:b/>
                <w:bCs/>
                <w:sz w:val="20"/>
                <w:szCs w:val="20"/>
              </w:rPr>
              <w:t>Организационные, производственные и финансовые параметры бизнеса*</w:t>
            </w:r>
          </w:p>
          <w:p w:rsidR="00161C0B" w:rsidRDefault="00161C0B" w:rsidP="00161C0B">
            <w:pPr>
              <w:keepLines/>
              <w:spacing w:after="0"/>
              <w:rPr>
                <w:rFonts w:ascii="Times New Roman" w:eastAsia="Times New Roman" w:hAnsi="Times New Roman" w:cs="Times New Roman"/>
                <w:sz w:val="20"/>
                <w:szCs w:val="20"/>
              </w:rPr>
            </w:pPr>
          </w:p>
          <w:p w:rsidR="00161C0B" w:rsidRDefault="00161C0B" w:rsidP="00161C0B">
            <w:pPr>
              <w:keepLines/>
              <w:spacing w:after="0"/>
            </w:pPr>
            <w:r>
              <w:rPr>
                <w:rFonts w:ascii="Times New Roman" w:hAnsi="Times New Roman"/>
                <w:i/>
                <w:iCs/>
                <w:sz w:val="20"/>
                <w:szCs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CE3F89" w:rsidP="00161C0B">
            <w:r w:rsidRPr="00CE3F89">
              <w:t xml:space="preserve">Организация бизнес-процессов компании при успешной реализации проекта будет опираться на кооперацию с существующими малыми инновационными предприятиями университета, такими как ООО «АСО ТЕХНОЛОГИИ», ООО «КИНЕТИК-ПЛАЗМА», ООО «Инжиниринговый центр «Цифровые платформы», организованными в рамках поддержки Фондом содействия инновациям (соответственно в 2023, 2022 и 2012 гг.). ООО «АСО ТЕХНОЛОГИИ» в рамках реализации проекта по сборке технологической платформы атомно-слоевого осаждения, будет готова предоставить свои технологические площади для реализации как самого НИОКР предлагаемого в данной заявке проекта, так и дальнейшей ее коммерциализации, поскольку данные платформы не являются бюджетным имуществом, а принадлежат указанным компаниям, и их эксплуатация для коммерческих целей не будет противоречить нормам законодательства. Для реализации проекта будет организовано юр. лицо, нанят персонал, включающий руководителя и бухгалтера (на стороне). Необходимые ресурсы, связанные с выполнением проекта, включающие синтез пленок, их испытание и </w:t>
            </w:r>
            <w:proofErr w:type="spellStart"/>
            <w:r w:rsidRPr="00CE3F89">
              <w:t>характеризацию</w:t>
            </w:r>
            <w:proofErr w:type="spellEnd"/>
            <w:r w:rsidRPr="00CE3F89">
              <w:t>, доступны заявителю.</w:t>
            </w:r>
          </w:p>
        </w:tc>
      </w:tr>
      <w:tr w:rsidR="00161C0B">
        <w:tblPrEx>
          <w:tblCellMar>
            <w:top w:w="0" w:type="dxa"/>
            <w:left w:w="0" w:type="dxa"/>
            <w:bottom w:w="0" w:type="dxa"/>
            <w:right w:w="0" w:type="dxa"/>
          </w:tblCellMar>
        </w:tblPrEx>
        <w:trPr>
          <w:trHeight w:val="187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pPr>
            <w:r>
              <w:rPr>
                <w:rFonts w:ascii="Times New Roman" w:hAnsi="Times New Roman"/>
                <w:sz w:val="20"/>
                <w:szCs w:val="20"/>
              </w:rPr>
              <w:t>19</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rPr>
                <w:rFonts w:ascii="Times New Roman" w:eastAsia="Times New Roman" w:hAnsi="Times New Roman" w:cs="Times New Roman"/>
                <w:b/>
                <w:bCs/>
                <w:sz w:val="20"/>
                <w:szCs w:val="20"/>
              </w:rPr>
            </w:pPr>
            <w:r>
              <w:rPr>
                <w:rFonts w:ascii="Times New Roman" w:hAnsi="Times New Roman"/>
                <w:b/>
                <w:bCs/>
                <w:sz w:val="20"/>
                <w:szCs w:val="20"/>
              </w:rPr>
              <w:t>Основные конкурентные преимущества*</w:t>
            </w:r>
          </w:p>
          <w:p w:rsidR="00161C0B" w:rsidRDefault="00161C0B" w:rsidP="00161C0B">
            <w:pPr>
              <w:keepLines/>
              <w:spacing w:after="0"/>
              <w:rPr>
                <w:rFonts w:ascii="Times New Roman" w:eastAsia="Times New Roman" w:hAnsi="Times New Roman" w:cs="Times New Roman"/>
                <w:sz w:val="20"/>
                <w:szCs w:val="20"/>
              </w:rPr>
            </w:pPr>
          </w:p>
          <w:p w:rsidR="00161C0B" w:rsidRDefault="00161C0B" w:rsidP="00161C0B">
            <w:pPr>
              <w:keepLines/>
              <w:spacing w:after="0"/>
            </w:pPr>
            <w:r>
              <w:rPr>
                <w:rFonts w:ascii="Times New Roman" w:hAnsi="Times New Roman"/>
                <w:i/>
                <w:iCs/>
                <w:sz w:val="20"/>
                <w:szCs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CE3F89" w:rsidP="00CE3F89">
            <w:pPr>
              <w:pStyle w:val="a6"/>
              <w:numPr>
                <w:ilvl w:val="0"/>
                <w:numId w:val="5"/>
              </w:numPr>
              <w:rPr>
                <w:lang w:val="ru-RU"/>
              </w:rPr>
            </w:pPr>
            <w:r>
              <w:rPr>
                <w:lang w:val="ru-RU"/>
              </w:rPr>
              <w:t>Высокая равномерность и конформность и равномерность пленок меди;</w:t>
            </w:r>
          </w:p>
          <w:p w:rsidR="00CE3F89" w:rsidRPr="00CE3F89" w:rsidRDefault="00CE3F89" w:rsidP="00CE3F89">
            <w:pPr>
              <w:pStyle w:val="a6"/>
              <w:numPr>
                <w:ilvl w:val="0"/>
                <w:numId w:val="5"/>
              </w:numPr>
              <w:rPr>
                <w:lang w:val="ru-RU"/>
              </w:rPr>
            </w:pPr>
            <w:r>
              <w:rPr>
                <w:lang w:val="ru-RU"/>
              </w:rPr>
              <w:t xml:space="preserve">Контроль толщины </w:t>
            </w:r>
            <w:r w:rsidRPr="00CE3F89">
              <w:rPr>
                <w:lang w:val="ru-RU"/>
              </w:rPr>
              <w:t xml:space="preserve">пленок на молекулярном уровне; </w:t>
            </w:r>
          </w:p>
          <w:p w:rsidR="00CE3F89" w:rsidRDefault="00CE3F89" w:rsidP="00CE3F89">
            <w:pPr>
              <w:pStyle w:val="a6"/>
              <w:numPr>
                <w:ilvl w:val="0"/>
                <w:numId w:val="5"/>
              </w:numPr>
              <w:rPr>
                <w:lang w:val="ru-RU"/>
              </w:rPr>
            </w:pPr>
            <w:r>
              <w:rPr>
                <w:lang w:val="ru-RU"/>
              </w:rPr>
              <w:t>Малый расход прекурсоров;</w:t>
            </w:r>
          </w:p>
          <w:p w:rsidR="00CE3F89" w:rsidRPr="00CE3F89" w:rsidRDefault="00CE3F89" w:rsidP="00CE3F89">
            <w:pPr>
              <w:pStyle w:val="a6"/>
              <w:numPr>
                <w:ilvl w:val="0"/>
                <w:numId w:val="5"/>
              </w:numPr>
              <w:rPr>
                <w:lang w:val="ru-RU"/>
              </w:rPr>
            </w:pPr>
            <w:r>
              <w:rPr>
                <w:lang w:val="ru-RU"/>
              </w:rPr>
              <w:t xml:space="preserve">Полная автоматизация процесса нанесения покрытий; </w:t>
            </w:r>
          </w:p>
        </w:tc>
      </w:tr>
      <w:tr w:rsidR="00161C0B">
        <w:tblPrEx>
          <w:tblCellMar>
            <w:top w:w="0" w:type="dxa"/>
            <w:left w:w="0" w:type="dxa"/>
            <w:bottom w:w="0" w:type="dxa"/>
            <w:right w:w="0" w:type="dxa"/>
          </w:tblCellMar>
        </w:tblPrEx>
        <w:trPr>
          <w:trHeight w:val="187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pPr>
            <w:r>
              <w:rPr>
                <w:rFonts w:ascii="Times New Roman" w:hAnsi="Times New Roman"/>
                <w:sz w:val="20"/>
                <w:szCs w:val="20"/>
              </w:rPr>
              <w:lastRenderedPageBreak/>
              <w:t>20</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rPr>
                <w:rFonts w:ascii="Times New Roman" w:eastAsia="Times New Roman" w:hAnsi="Times New Roman" w:cs="Times New Roman"/>
                <w:b/>
                <w:bCs/>
                <w:sz w:val="20"/>
                <w:szCs w:val="20"/>
              </w:rPr>
            </w:pPr>
            <w:r>
              <w:rPr>
                <w:rFonts w:ascii="Times New Roman" w:hAnsi="Times New Roman"/>
                <w:b/>
                <w:bCs/>
                <w:sz w:val="20"/>
                <w:szCs w:val="20"/>
              </w:rPr>
              <w:t>Научно-техническое решение и/или результаты, необходимые для создания продукции*</w:t>
            </w:r>
          </w:p>
          <w:p w:rsidR="00161C0B" w:rsidRDefault="00161C0B" w:rsidP="00161C0B">
            <w:pPr>
              <w:keepLines/>
              <w:spacing w:after="0"/>
              <w:rPr>
                <w:rFonts w:ascii="Times New Roman" w:eastAsia="Times New Roman" w:hAnsi="Times New Roman" w:cs="Times New Roman"/>
                <w:sz w:val="20"/>
                <w:szCs w:val="20"/>
              </w:rPr>
            </w:pPr>
          </w:p>
          <w:p w:rsidR="00161C0B" w:rsidRDefault="00161C0B" w:rsidP="00161C0B">
            <w:pPr>
              <w:keepLines/>
              <w:spacing w:after="0"/>
            </w:pPr>
            <w:r>
              <w:rPr>
                <w:rFonts w:ascii="Times New Roman" w:hAnsi="Times New Roman"/>
                <w:i/>
                <w:iCs/>
                <w:sz w:val="20"/>
                <w:szCs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CE3F89" w:rsidP="00161C0B">
            <w:r w:rsidRPr="00CE3F89">
              <w:t>Для реализации проекта будет использована технология атомно-слоевого осаждения (АСО). Эта технология основана на осаждении сверхтонких, высоко конформных пленок, образующихся за счет попеременных реакций дозируемых химических реагентов на поверхности объекта. На первой стадии происходит дозирование первого реагента, который взаимодействует с поверхностными функциональными группами. Далее дозируется второй реагент, который вступает в химическую реакцию с первым реагентом на поверхности подложки. Тем самым, обеспечивается постоянный рост пленки</w:t>
            </w:r>
            <w:r>
              <w:t xml:space="preserve">. </w:t>
            </w:r>
          </w:p>
        </w:tc>
      </w:tr>
      <w:tr w:rsidR="00161C0B">
        <w:tblPrEx>
          <w:tblCellMar>
            <w:top w:w="0" w:type="dxa"/>
            <w:left w:w="0" w:type="dxa"/>
            <w:bottom w:w="0" w:type="dxa"/>
            <w:right w:w="0" w:type="dxa"/>
          </w:tblCellMar>
        </w:tblPrEx>
        <w:trPr>
          <w:trHeight w:val="187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pPr>
            <w:r>
              <w:rPr>
                <w:rFonts w:ascii="Times New Roman" w:hAnsi="Times New Roman"/>
                <w:sz w:val="20"/>
                <w:szCs w:val="20"/>
              </w:rPr>
              <w:t>21</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rPr>
                <w:rFonts w:ascii="Times New Roman" w:eastAsia="Times New Roman" w:hAnsi="Times New Roman" w:cs="Times New Roman"/>
                <w:b/>
                <w:bCs/>
                <w:sz w:val="20"/>
                <w:szCs w:val="20"/>
              </w:rPr>
            </w:pPr>
            <w:r>
              <w:rPr>
                <w:rFonts w:ascii="Times New Roman" w:hAnsi="Times New Roman"/>
                <w:b/>
                <w:bCs/>
                <w:sz w:val="20"/>
                <w:szCs w:val="20"/>
              </w:rPr>
              <w:t xml:space="preserve">«Задел». Уровень готовности продукта </w:t>
            </w:r>
            <w:r>
              <w:rPr>
                <w:rFonts w:ascii="Times New Roman" w:hAnsi="Times New Roman"/>
                <w:b/>
                <w:bCs/>
                <w:sz w:val="20"/>
                <w:szCs w:val="20"/>
                <w:lang w:val="en-US"/>
              </w:rPr>
              <w:t>TRL</w:t>
            </w:r>
          </w:p>
          <w:p w:rsidR="00161C0B" w:rsidRDefault="00161C0B" w:rsidP="00161C0B">
            <w:pPr>
              <w:keepLines/>
              <w:spacing w:after="0"/>
              <w:rPr>
                <w:rFonts w:ascii="Times New Roman" w:eastAsia="Times New Roman" w:hAnsi="Times New Roman" w:cs="Times New Roman"/>
                <w:sz w:val="20"/>
                <w:szCs w:val="20"/>
              </w:rPr>
            </w:pPr>
          </w:p>
          <w:p w:rsidR="00161C0B" w:rsidRDefault="00161C0B" w:rsidP="00161C0B">
            <w:pPr>
              <w:keepLines/>
              <w:spacing w:after="0"/>
            </w:pPr>
            <w:r>
              <w:rPr>
                <w:rFonts w:ascii="Times New Roman" w:hAnsi="Times New Roman"/>
                <w:i/>
                <w:iCs/>
                <w:sz w:val="20"/>
                <w:szCs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23B" w:rsidRPr="00AF323B" w:rsidRDefault="00AF323B" w:rsidP="00AF323B">
            <w:pPr>
              <w:spacing w:after="20" w:line="240" w:lineRule="auto"/>
              <w:rPr>
                <w:rFonts w:ascii="Times New Roman" w:eastAsia="Times New Roman" w:hAnsi="Times New Roman" w:cs="Times New Roman"/>
                <w:sz w:val="24"/>
                <w:szCs w:val="24"/>
              </w:rPr>
            </w:pPr>
            <w:r w:rsidRPr="00AF323B">
              <w:rPr>
                <w:rFonts w:ascii="Times New Roman" w:hAnsi="Times New Roman"/>
                <w:sz w:val="24"/>
                <w:szCs w:val="24"/>
              </w:rPr>
              <w:t xml:space="preserve">Стартап-проект проработан до </w:t>
            </w:r>
            <w:r w:rsidRPr="00AF323B">
              <w:rPr>
                <w:rFonts w:ascii="Times New Roman" w:hAnsi="Times New Roman"/>
                <w:sz w:val="24"/>
                <w:szCs w:val="24"/>
                <w:lang w:val="en-US"/>
              </w:rPr>
              <w:t>TRL</w:t>
            </w:r>
            <w:r w:rsidRPr="00AF323B">
              <w:rPr>
                <w:rFonts w:ascii="Times New Roman" w:hAnsi="Times New Roman"/>
                <w:sz w:val="24"/>
                <w:szCs w:val="24"/>
              </w:rPr>
              <w:t xml:space="preserve">3. Таким образом, нашей командой </w:t>
            </w:r>
          </w:p>
          <w:p w:rsidR="00AF323B" w:rsidRPr="00AF323B" w:rsidRDefault="00AF323B" w:rsidP="00AF323B">
            <w:pPr>
              <w:pStyle w:val="a6"/>
              <w:numPr>
                <w:ilvl w:val="0"/>
                <w:numId w:val="6"/>
              </w:numPr>
              <w:spacing w:after="20"/>
              <w:rPr>
                <w:sz w:val="24"/>
                <w:szCs w:val="24"/>
                <w:lang w:val="ru-RU"/>
              </w:rPr>
            </w:pPr>
            <w:r w:rsidRPr="00AF323B">
              <w:rPr>
                <w:sz w:val="24"/>
                <w:szCs w:val="24"/>
                <w:lang w:val="ru-RU"/>
              </w:rPr>
              <w:t>сформулирована фундаментальная концепция, обоснована полезность новой технологии,</w:t>
            </w:r>
          </w:p>
          <w:p w:rsidR="00AF323B" w:rsidRPr="00AF323B" w:rsidRDefault="00AF323B" w:rsidP="00AF323B">
            <w:pPr>
              <w:pStyle w:val="a6"/>
              <w:numPr>
                <w:ilvl w:val="0"/>
                <w:numId w:val="6"/>
              </w:numPr>
              <w:spacing w:after="20"/>
              <w:rPr>
                <w:sz w:val="24"/>
                <w:szCs w:val="24"/>
                <w:lang w:val="ru-RU"/>
              </w:rPr>
            </w:pPr>
            <w:r w:rsidRPr="00AF323B">
              <w:rPr>
                <w:sz w:val="24"/>
                <w:szCs w:val="24"/>
                <w:lang w:val="ru-RU"/>
              </w:rPr>
              <w:t>сформулирована техническая концепция, установлены возможные области применения разработки. Определены целевые области применения технологии и ее критические элементы,</w:t>
            </w:r>
          </w:p>
          <w:p w:rsidR="00AF323B" w:rsidRPr="00AF323B" w:rsidRDefault="00AF323B" w:rsidP="00AF323B">
            <w:pPr>
              <w:pStyle w:val="a6"/>
              <w:numPr>
                <w:ilvl w:val="0"/>
                <w:numId w:val="7"/>
              </w:numPr>
              <w:spacing w:after="20"/>
              <w:rPr>
                <w:sz w:val="24"/>
                <w:szCs w:val="24"/>
                <w:lang w:val="ru-RU"/>
              </w:rPr>
            </w:pPr>
            <w:r w:rsidRPr="00AF323B">
              <w:rPr>
                <w:sz w:val="24"/>
                <w:szCs w:val="24"/>
                <w:lang w:val="ru-RU"/>
              </w:rPr>
              <w:t>для подтверждения концепции разработан макетный образец технологии, чтобы продемонстрировать ее ключевые характеристики.</w:t>
            </w:r>
          </w:p>
          <w:p w:rsidR="00AF323B" w:rsidRPr="00AF323B" w:rsidRDefault="00AF323B" w:rsidP="00AF323B">
            <w:pPr>
              <w:pStyle w:val="a6"/>
              <w:spacing w:after="20"/>
              <w:ind w:left="0" w:firstLine="0"/>
              <w:rPr>
                <w:sz w:val="28"/>
                <w:szCs w:val="28"/>
                <w:lang w:val="ru-RU"/>
              </w:rPr>
            </w:pPr>
            <w:r w:rsidRPr="00AF323B">
              <w:rPr>
                <w:sz w:val="28"/>
                <w:szCs w:val="28"/>
                <w:lang w:val="ru-RU"/>
              </w:rPr>
              <w:t>MRL2 – определены и оценены целевые потребительские сегменты. Определены целевые потребительские сегменты, ключевые компетенции для создания и преимущества технологии.</w:t>
            </w:r>
            <w:r w:rsidRPr="00AF323B">
              <w:rPr>
                <w:sz w:val="28"/>
                <w:szCs w:val="28"/>
                <w:lang w:val="ru-RU"/>
              </w:rPr>
              <w:br/>
              <w:t xml:space="preserve">IRL2 – планируется привлечение предпосевного финансирования. </w:t>
            </w:r>
          </w:p>
          <w:p w:rsidR="00161C0B" w:rsidRPr="00AF323B" w:rsidRDefault="00AF323B" w:rsidP="00161C0B">
            <w:pPr>
              <w:rPr>
                <w:rFonts w:ascii="Roboto" w:hAnsi="Roboto"/>
                <w:shd w:val="clear" w:color="auto" w:fill="FFFFFF"/>
              </w:rPr>
            </w:pPr>
            <w:r w:rsidRPr="00AF323B">
              <w:rPr>
                <w:rFonts w:ascii="Roboto" w:hAnsi="Roboto"/>
                <w:shd w:val="clear" w:color="auto" w:fill="FFFFFF"/>
              </w:rPr>
              <w:t xml:space="preserve">CRL2 – комплектация команды: </w:t>
            </w:r>
            <w:r>
              <w:rPr>
                <w:rFonts w:ascii="Roboto" w:hAnsi="Roboto"/>
                <w:shd w:val="clear" w:color="auto" w:fill="FFFFFF"/>
              </w:rPr>
              <w:t>набрана кросс-функциональная компетентная команда</w:t>
            </w:r>
            <w:r>
              <w:rPr>
                <w:rFonts w:ascii="Roboto" w:hAnsi="Roboto"/>
                <w:shd w:val="clear" w:color="auto" w:fill="FFFFFF"/>
              </w:rPr>
              <w:t xml:space="preserve">, состоящий из </w:t>
            </w:r>
            <w:r w:rsidRPr="00AF323B">
              <w:rPr>
                <w:rFonts w:ascii="Roboto" w:hAnsi="Roboto"/>
                <w:shd w:val="clear" w:color="auto" w:fill="FFFFFF"/>
              </w:rPr>
              <w:t>5 человек</w:t>
            </w:r>
            <w:r>
              <w:rPr>
                <w:rFonts w:ascii="Roboto" w:hAnsi="Roboto"/>
                <w:shd w:val="clear" w:color="auto" w:fill="FFFFFF"/>
              </w:rPr>
              <w:t xml:space="preserve">, каждый из которых будет выполнять определенную работу. </w:t>
            </w:r>
          </w:p>
        </w:tc>
      </w:tr>
      <w:tr w:rsidR="00161C0B">
        <w:tblPrEx>
          <w:tblCellMar>
            <w:top w:w="0" w:type="dxa"/>
            <w:left w:w="0" w:type="dxa"/>
            <w:bottom w:w="0" w:type="dxa"/>
            <w:right w:w="0" w:type="dxa"/>
          </w:tblCellMar>
        </w:tblPrEx>
        <w:trPr>
          <w:trHeight w:val="93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pPr>
            <w:r>
              <w:rPr>
                <w:rFonts w:ascii="Times New Roman" w:hAnsi="Times New Roman"/>
                <w:sz w:val="20"/>
                <w:szCs w:val="20"/>
              </w:rPr>
              <w:t>22</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pPr>
            <w:r>
              <w:rPr>
                <w:rFonts w:ascii="Times New Roman" w:hAnsi="Times New Roman"/>
                <w:b/>
                <w:bCs/>
                <w:sz w:val="20"/>
                <w:szCs w:val="20"/>
              </w:rPr>
              <w:t>Соответствие проекта научным и(или) научно-техническим приоритетам образовательной организации/региона заявителя/предприятия*</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AF323B" w:rsidP="00161C0B">
            <w:r w:rsidRPr="00AF323B">
              <w:t xml:space="preserve">Предлагаемый проект имеет прямое отношение к научно-техническим приоритетам организации, где обучается заявитель и соответствует потребностям региона. В Дагестанском государственном университете активно развивается направление атомно-слоевое осаждение, организована первая </w:t>
            </w:r>
            <w:r w:rsidRPr="00AF323B">
              <w:lastRenderedPageBreak/>
              <w:t xml:space="preserve">лаборатория атомно-слоевого осаждения во всем </w:t>
            </w:r>
            <w:r w:rsidRPr="00AF323B">
              <w:t>Северокавказском</w:t>
            </w:r>
            <w:r w:rsidRPr="00AF323B">
              <w:t xml:space="preserve"> федеральном округе, сформирован коллектив по направлению атомно-слоевого осаждения. В 2018 г. Дагестанский государственный университет стал победителем конкурса организации инжиниринговый центров и получил крупные субсидии (выше 130 млн. руб.) на создание научно-производственной инфраструктуры для синтеза, пост обработки и </w:t>
            </w:r>
            <w:proofErr w:type="spellStart"/>
            <w:r w:rsidRPr="00AF323B">
              <w:t>характеризации</w:t>
            </w:r>
            <w:proofErr w:type="spellEnd"/>
            <w:r w:rsidRPr="00AF323B">
              <w:t xml:space="preserve"> тонких пленок, а также получили развитие и другие направления аддитивных технологий. На базе университета имеется производственное оборудование типа 3D принтера по печати металлами, что позволит при необходимости получать разные вакуумные узлы технологической платформы атомно-слоевого осаждения.</w:t>
            </w:r>
          </w:p>
        </w:tc>
      </w:tr>
      <w:tr w:rsidR="00161C0B">
        <w:tblPrEx>
          <w:tblCellMar>
            <w:top w:w="0" w:type="dxa"/>
            <w:left w:w="0" w:type="dxa"/>
            <w:bottom w:w="0" w:type="dxa"/>
            <w:right w:w="0" w:type="dxa"/>
          </w:tblCellMar>
        </w:tblPrEx>
        <w:trPr>
          <w:trHeight w:val="140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pPr>
            <w:r>
              <w:rPr>
                <w:rFonts w:ascii="Times New Roman" w:hAnsi="Times New Roman"/>
                <w:sz w:val="20"/>
                <w:szCs w:val="20"/>
              </w:rPr>
              <w:lastRenderedPageBreak/>
              <w:t>23</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rPr>
                <w:rFonts w:ascii="Times New Roman" w:eastAsia="Times New Roman" w:hAnsi="Times New Roman" w:cs="Times New Roman"/>
                <w:b/>
                <w:bCs/>
                <w:sz w:val="20"/>
                <w:szCs w:val="20"/>
              </w:rPr>
            </w:pPr>
            <w:r>
              <w:rPr>
                <w:rFonts w:ascii="Times New Roman" w:hAnsi="Times New Roman"/>
                <w:b/>
                <w:bCs/>
                <w:sz w:val="20"/>
                <w:szCs w:val="20"/>
              </w:rPr>
              <w:t>Каналы продвижения будущего продукта*</w:t>
            </w:r>
          </w:p>
          <w:p w:rsidR="00161C0B" w:rsidRDefault="00161C0B" w:rsidP="00161C0B">
            <w:pPr>
              <w:keepLines/>
              <w:spacing w:after="0"/>
              <w:rPr>
                <w:rFonts w:ascii="Times New Roman" w:eastAsia="Times New Roman" w:hAnsi="Times New Roman" w:cs="Times New Roman"/>
                <w:sz w:val="20"/>
                <w:szCs w:val="20"/>
              </w:rPr>
            </w:pPr>
          </w:p>
          <w:p w:rsidR="00161C0B" w:rsidRDefault="00161C0B" w:rsidP="00161C0B">
            <w:pPr>
              <w:keepLines/>
              <w:spacing w:after="0"/>
            </w:pPr>
            <w:r>
              <w:rPr>
                <w:rFonts w:ascii="Times New Roman" w:hAnsi="Times New Roman"/>
                <w:i/>
                <w:iCs/>
                <w:sz w:val="20"/>
                <w:szCs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23B" w:rsidRDefault="00AF323B" w:rsidP="00AF323B">
            <w:r>
              <w:t>Так как продукт является высокотехнологичным и соответствует сектору B2B в первую очередь мы рассматриваем прямые продажи</w:t>
            </w:r>
            <w:r>
              <w:t xml:space="preserve">, а также </w:t>
            </w:r>
            <w:r w:rsidRPr="00AF323B">
              <w:t>заключения лицензионного соглашения на передачу прав пользования технологией</w:t>
            </w:r>
            <w:r>
              <w:t xml:space="preserve">. </w:t>
            </w:r>
            <w:r>
              <w:t>Планируется создание отдела продаж и выделение функциональной роли в команде - менеджер по продажам. В его обязанности будет входить: изучение рынка и анализ спроса на диагностические тестовые системы, мониторинг удовлетворенности клиентов, решение возникающих проблем и вопросов, обеспечение послепродажного обслуживания, управление отношениями с клиентами, поддержание их лояльности, расширение клиентской базы.</w:t>
            </w:r>
          </w:p>
          <w:p w:rsidR="00AF323B" w:rsidRDefault="00AF323B" w:rsidP="00AF323B">
            <w:r>
              <w:t xml:space="preserve">Также будет использована CRM- система для повышения эффективности взаимодействия с потенциальными клиентами. </w:t>
            </w:r>
          </w:p>
          <w:p w:rsidR="00161C0B" w:rsidRDefault="00AF323B" w:rsidP="00AF323B">
            <w:r>
              <w:t>Будет создан сайт, посредством к</w:t>
            </w:r>
            <w:r>
              <w:t>оторого будут предоставляться услуги по нанесению медных покрытий</w:t>
            </w:r>
            <w:r>
              <w:t>.</w:t>
            </w:r>
          </w:p>
        </w:tc>
      </w:tr>
      <w:tr w:rsidR="00161C0B">
        <w:tblPrEx>
          <w:tblCellMar>
            <w:top w:w="0" w:type="dxa"/>
            <w:left w:w="0" w:type="dxa"/>
            <w:bottom w:w="0" w:type="dxa"/>
            <w:right w:w="0" w:type="dxa"/>
          </w:tblCellMar>
        </w:tblPrEx>
        <w:trPr>
          <w:trHeight w:val="116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pPr>
            <w:r>
              <w:rPr>
                <w:rFonts w:ascii="Times New Roman" w:hAnsi="Times New Roman"/>
                <w:sz w:val="20"/>
                <w:szCs w:val="20"/>
              </w:rPr>
              <w:t>24</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rPr>
                <w:rFonts w:ascii="Times New Roman" w:eastAsia="Times New Roman" w:hAnsi="Times New Roman" w:cs="Times New Roman"/>
                <w:b/>
                <w:bCs/>
                <w:sz w:val="20"/>
                <w:szCs w:val="20"/>
              </w:rPr>
            </w:pPr>
            <w:r>
              <w:rPr>
                <w:rFonts w:ascii="Times New Roman" w:hAnsi="Times New Roman"/>
                <w:b/>
                <w:bCs/>
                <w:sz w:val="20"/>
                <w:szCs w:val="20"/>
              </w:rPr>
              <w:t>Каналы сбыта будущего продукта*</w:t>
            </w:r>
          </w:p>
          <w:p w:rsidR="00161C0B" w:rsidRDefault="00161C0B" w:rsidP="00161C0B">
            <w:pPr>
              <w:keepLines/>
              <w:spacing w:after="0"/>
              <w:rPr>
                <w:rFonts w:ascii="Times New Roman" w:eastAsia="Times New Roman" w:hAnsi="Times New Roman" w:cs="Times New Roman"/>
                <w:sz w:val="20"/>
                <w:szCs w:val="20"/>
              </w:rPr>
            </w:pPr>
          </w:p>
          <w:p w:rsidR="00161C0B" w:rsidRDefault="00161C0B" w:rsidP="00161C0B">
            <w:pPr>
              <w:keepLines/>
              <w:spacing w:after="0"/>
            </w:pPr>
            <w:r>
              <w:rPr>
                <w:rFonts w:ascii="Times New Roman" w:hAnsi="Times New Roman"/>
                <w:i/>
                <w:iCs/>
                <w:sz w:val="20"/>
                <w:szCs w:val="20"/>
              </w:rPr>
              <w:t>Указать какие каналы сбыта планируется использовать для реализации продукта и дать кратко обоснование выбора</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323B" w:rsidRDefault="00AF323B" w:rsidP="00AF323B">
            <w:r>
              <w:t>Основными каналами сбыта продукта будут:</w:t>
            </w:r>
          </w:p>
          <w:p w:rsidR="00AF323B" w:rsidRDefault="00AF323B" w:rsidP="00AF323B">
            <w:r>
              <w:t>- сайт продвижения компании;</w:t>
            </w:r>
          </w:p>
          <w:p w:rsidR="00161C0B" w:rsidRDefault="00AF323B" w:rsidP="00AF323B">
            <w:r>
              <w:t>- прямые продажи производителем или дистрибьютором</w:t>
            </w:r>
            <w:r>
              <w:t>;</w:t>
            </w:r>
          </w:p>
          <w:p w:rsidR="00AF323B" w:rsidRDefault="00AF323B" w:rsidP="00AF323B">
            <w:r>
              <w:t xml:space="preserve">- лицензионное соглашение на использование технологии. </w:t>
            </w:r>
          </w:p>
        </w:tc>
      </w:tr>
      <w:tr w:rsidR="00161C0B">
        <w:tblPrEx>
          <w:tblCellMar>
            <w:top w:w="0" w:type="dxa"/>
            <w:left w:w="0" w:type="dxa"/>
            <w:bottom w:w="0" w:type="dxa"/>
            <w:right w:w="0" w:type="dxa"/>
          </w:tblCellMar>
        </w:tblPrEx>
        <w:trPr>
          <w:trHeight w:val="31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pStyle w:val="a7"/>
              <w:jc w:val="center"/>
            </w:pPr>
            <w:r>
              <w:rPr>
                <w:rFonts w:ascii="Times New Roman" w:hAnsi="Times New Roman"/>
                <w:color w:val="000000"/>
                <w:u w:val="none" w:color="000000"/>
              </w:rPr>
              <w:t>Характеристика проблемы, на решение которой направлен стартап-проект</w:t>
            </w:r>
          </w:p>
        </w:tc>
      </w:tr>
      <w:tr w:rsidR="00161C0B">
        <w:tblPrEx>
          <w:tblCellMar>
            <w:top w:w="0" w:type="dxa"/>
            <w:left w:w="0" w:type="dxa"/>
            <w:bottom w:w="0" w:type="dxa"/>
            <w:right w:w="0" w:type="dxa"/>
          </w:tblCellMar>
        </w:tblPrEx>
        <w:trPr>
          <w:trHeight w:val="93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pPr>
            <w:r>
              <w:rPr>
                <w:rFonts w:ascii="Times New Roman" w:hAnsi="Times New Roman"/>
                <w:sz w:val="20"/>
                <w:szCs w:val="20"/>
              </w:rPr>
              <w:lastRenderedPageBreak/>
              <w:t>25</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rPr>
                <w:rFonts w:ascii="Times New Roman" w:eastAsia="Times New Roman" w:hAnsi="Times New Roman" w:cs="Times New Roman"/>
                <w:b/>
                <w:bCs/>
                <w:sz w:val="20"/>
                <w:szCs w:val="20"/>
              </w:rPr>
            </w:pPr>
            <w:r>
              <w:rPr>
                <w:rFonts w:ascii="Times New Roman" w:hAnsi="Times New Roman"/>
                <w:b/>
                <w:bCs/>
                <w:sz w:val="20"/>
                <w:szCs w:val="20"/>
              </w:rPr>
              <w:t>Описание проблемы*</w:t>
            </w:r>
          </w:p>
          <w:p w:rsidR="00161C0B" w:rsidRDefault="00161C0B" w:rsidP="00161C0B">
            <w:pPr>
              <w:keepLines/>
              <w:spacing w:after="0"/>
              <w:rPr>
                <w:rFonts w:ascii="Times New Roman" w:eastAsia="Times New Roman" w:hAnsi="Times New Roman" w:cs="Times New Roman"/>
                <w:sz w:val="20"/>
                <w:szCs w:val="20"/>
              </w:rPr>
            </w:pPr>
          </w:p>
          <w:p w:rsidR="00161C0B" w:rsidRDefault="00161C0B" w:rsidP="00161C0B">
            <w:pPr>
              <w:keepLines/>
              <w:spacing w:after="0"/>
            </w:pPr>
            <w:r>
              <w:rPr>
                <w:rFonts w:ascii="Times New Roman" w:hAnsi="Times New Roman"/>
                <w:i/>
                <w:iCs/>
                <w:sz w:val="20"/>
                <w:szCs w:val="20"/>
              </w:rPr>
              <w:t>Необходимо детально описать проблему, указанную в пункте 9</w:t>
            </w:r>
            <w:r>
              <w:rPr>
                <w:rFonts w:ascii="Times New Roman" w:hAnsi="Times New Roman"/>
                <w:sz w:val="20"/>
                <w:szCs w:val="20"/>
              </w:rPr>
              <w:t xml:space="preserve">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2401E5" w:rsidP="00161C0B">
            <w:r>
              <w:t xml:space="preserve">Стартап-проект решает проблемы предприятий по производству микроэлектроники. </w:t>
            </w:r>
            <w:r w:rsidRPr="00CE3F89">
              <w:t xml:space="preserve">Предприятия </w:t>
            </w:r>
            <w:r>
              <w:t xml:space="preserve">по производству микроэлектроники (микрочипы, транзисторы, микросхемы) </w:t>
            </w:r>
            <w:r w:rsidRPr="00CE3F89">
              <w:t>испытывают острую потребность в сокращении издержек и оптимизации процесса нанесения покрытий и указывают на множественные технологические проблемы, ведущие к финансовым потерям, связанным с качеством выпускаемой продукции. Проблемы осаждения меди на разных поверхностях включают сложность равномерного и конформного осаждения пленок меди на поверхностях со сложной топографией и постепенное окисление медных проводящих пленок.</w:t>
            </w:r>
          </w:p>
        </w:tc>
      </w:tr>
      <w:tr w:rsidR="00161C0B">
        <w:tblPrEx>
          <w:tblCellMar>
            <w:top w:w="0" w:type="dxa"/>
            <w:left w:w="0" w:type="dxa"/>
            <w:bottom w:w="0" w:type="dxa"/>
            <w:right w:w="0" w:type="dxa"/>
          </w:tblCellMar>
        </w:tblPrEx>
        <w:trPr>
          <w:trHeight w:val="164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pPr>
            <w:r>
              <w:rPr>
                <w:rFonts w:ascii="Times New Roman" w:hAnsi="Times New Roman"/>
                <w:sz w:val="20"/>
                <w:szCs w:val="20"/>
              </w:rPr>
              <w:t>26</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rPr>
                <w:rFonts w:ascii="Times New Roman" w:eastAsia="Times New Roman" w:hAnsi="Times New Roman" w:cs="Times New Roman"/>
                <w:b/>
                <w:bCs/>
                <w:sz w:val="20"/>
                <w:szCs w:val="20"/>
              </w:rPr>
            </w:pPr>
            <w:r>
              <w:rPr>
                <w:rFonts w:ascii="Times New Roman" w:hAnsi="Times New Roman"/>
                <w:b/>
                <w:bCs/>
                <w:sz w:val="20"/>
                <w:szCs w:val="20"/>
              </w:rPr>
              <w:t xml:space="preserve">Какая часть проблемы решается (может быть </w:t>
            </w:r>
            <w:proofErr w:type="gramStart"/>
            <w:r>
              <w:rPr>
                <w:rFonts w:ascii="Times New Roman" w:hAnsi="Times New Roman"/>
                <w:b/>
                <w:bCs/>
                <w:sz w:val="20"/>
                <w:szCs w:val="20"/>
              </w:rPr>
              <w:t>решена)*</w:t>
            </w:r>
            <w:proofErr w:type="gramEnd"/>
          </w:p>
          <w:p w:rsidR="00161C0B" w:rsidRDefault="00161C0B" w:rsidP="00161C0B">
            <w:pPr>
              <w:keepLines/>
              <w:spacing w:after="0"/>
              <w:rPr>
                <w:rFonts w:ascii="Times New Roman" w:eastAsia="Times New Roman" w:hAnsi="Times New Roman" w:cs="Times New Roman"/>
                <w:sz w:val="20"/>
                <w:szCs w:val="20"/>
              </w:rPr>
            </w:pPr>
          </w:p>
          <w:p w:rsidR="00161C0B" w:rsidRDefault="00161C0B" w:rsidP="00161C0B">
            <w:pPr>
              <w:keepLines/>
              <w:spacing w:after="0"/>
            </w:pPr>
            <w:r>
              <w:rPr>
                <w:rFonts w:ascii="Times New Roman" w:hAnsi="Times New Roman"/>
                <w:i/>
                <w:iCs/>
                <w:sz w:val="20"/>
                <w:szCs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2401E5" w:rsidP="00161C0B">
            <w:r>
              <w:t xml:space="preserve">На данном проекте решаются проблемы осаждения пленок меди на разных поверхностях, которые включают в себя сложность </w:t>
            </w:r>
            <w:r w:rsidRPr="00CE3F89">
              <w:t>равномерного и конформного осаждения пленок меди на поверхностях со сложной топографией и постепенное окисление медных проводящих пленок</w:t>
            </w:r>
            <w:r>
              <w:t xml:space="preserve">.  </w:t>
            </w:r>
          </w:p>
          <w:p w:rsidR="002401E5" w:rsidRDefault="002401E5" w:rsidP="00161C0B">
            <w:r>
              <w:t xml:space="preserve">На данный момент уже получены пленки меди на поверхности кремния, входе исследований, которые показали высокую равномерность и конформность. А также запатентована данная технология получения пленок меди. </w:t>
            </w:r>
          </w:p>
        </w:tc>
      </w:tr>
      <w:tr w:rsidR="00161C0B">
        <w:tblPrEx>
          <w:tblCellMar>
            <w:top w:w="0" w:type="dxa"/>
            <w:left w:w="0" w:type="dxa"/>
            <w:bottom w:w="0" w:type="dxa"/>
            <w:right w:w="0" w:type="dxa"/>
          </w:tblCellMar>
        </w:tblPrEx>
        <w:trPr>
          <w:trHeight w:val="164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pPr>
            <w:r>
              <w:rPr>
                <w:rFonts w:ascii="Times New Roman" w:hAnsi="Times New Roman"/>
                <w:sz w:val="20"/>
                <w:szCs w:val="20"/>
              </w:rPr>
              <w:t>27</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rPr>
                <w:rFonts w:ascii="Times New Roman" w:eastAsia="Times New Roman" w:hAnsi="Times New Roman" w:cs="Times New Roman"/>
                <w:b/>
                <w:bCs/>
                <w:sz w:val="20"/>
                <w:szCs w:val="20"/>
              </w:rPr>
            </w:pPr>
            <w:r>
              <w:rPr>
                <w:rFonts w:ascii="Times New Roman" w:hAnsi="Times New Roman"/>
                <w:b/>
                <w:bCs/>
                <w:sz w:val="20"/>
                <w:szCs w:val="20"/>
              </w:rPr>
              <w:t>«Держатель» проблемы, его мотивации и возможности решения проблемы с использованием продукции*</w:t>
            </w:r>
          </w:p>
          <w:p w:rsidR="00161C0B" w:rsidRDefault="00161C0B" w:rsidP="00161C0B">
            <w:pPr>
              <w:keepLines/>
              <w:spacing w:after="0"/>
              <w:rPr>
                <w:rFonts w:ascii="Times New Roman" w:eastAsia="Times New Roman" w:hAnsi="Times New Roman" w:cs="Times New Roman"/>
                <w:sz w:val="20"/>
                <w:szCs w:val="20"/>
              </w:rPr>
            </w:pPr>
          </w:p>
          <w:p w:rsidR="00161C0B" w:rsidRDefault="00161C0B" w:rsidP="00161C0B">
            <w:pPr>
              <w:keepLines/>
              <w:spacing w:after="0"/>
            </w:pPr>
            <w:r>
              <w:rPr>
                <w:rFonts w:ascii="Times New Roman" w:hAnsi="Times New Roman"/>
                <w:i/>
                <w:iCs/>
                <w:sz w:val="20"/>
                <w:szCs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2401E5" w:rsidP="00161C0B">
            <w:r>
              <w:t xml:space="preserve">Описанные проблемы присутствуют в предприятиях производящие микроэлектронику. Представленная в проекте технология позволила бы решить данные проблемы, в результате которого они получат качественные пленки меди с минимальной толщиной, также значительно сократят издержки. </w:t>
            </w:r>
          </w:p>
        </w:tc>
      </w:tr>
      <w:tr w:rsidR="00161C0B">
        <w:tblPrEx>
          <w:tblCellMar>
            <w:top w:w="0" w:type="dxa"/>
            <w:left w:w="0" w:type="dxa"/>
            <w:bottom w:w="0" w:type="dxa"/>
            <w:right w:w="0" w:type="dxa"/>
          </w:tblCellMar>
        </w:tblPrEx>
        <w:trPr>
          <w:trHeight w:val="116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pPr>
            <w:r>
              <w:rPr>
                <w:rFonts w:ascii="Times New Roman" w:hAnsi="Times New Roman"/>
                <w:sz w:val="20"/>
                <w:szCs w:val="20"/>
              </w:rPr>
              <w:t>28</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rPr>
                <w:rFonts w:ascii="Times New Roman" w:eastAsia="Times New Roman" w:hAnsi="Times New Roman" w:cs="Times New Roman"/>
                <w:b/>
                <w:bCs/>
                <w:sz w:val="20"/>
                <w:szCs w:val="20"/>
              </w:rPr>
            </w:pPr>
            <w:r>
              <w:rPr>
                <w:rFonts w:ascii="Times New Roman" w:hAnsi="Times New Roman"/>
                <w:b/>
                <w:bCs/>
                <w:sz w:val="20"/>
                <w:szCs w:val="20"/>
              </w:rPr>
              <w:t>Каким способом будет решена проблема*</w:t>
            </w:r>
          </w:p>
          <w:p w:rsidR="00161C0B" w:rsidRDefault="00161C0B" w:rsidP="00161C0B">
            <w:pPr>
              <w:keepLines/>
              <w:spacing w:after="0"/>
              <w:rPr>
                <w:rFonts w:ascii="Times New Roman" w:eastAsia="Times New Roman" w:hAnsi="Times New Roman" w:cs="Times New Roman"/>
                <w:sz w:val="20"/>
                <w:szCs w:val="20"/>
              </w:rPr>
            </w:pPr>
          </w:p>
          <w:p w:rsidR="00161C0B" w:rsidRDefault="00161C0B" w:rsidP="00161C0B">
            <w:pPr>
              <w:keepLines/>
              <w:spacing w:after="0"/>
            </w:pPr>
            <w:r>
              <w:rPr>
                <w:rFonts w:ascii="Times New Roman" w:hAnsi="Times New Roman"/>
                <w:i/>
                <w:iCs/>
                <w:sz w:val="20"/>
                <w:szCs w:val="20"/>
              </w:rPr>
              <w:t>Необходимо описать детально, как именно ваши товары и услуги помогут потребителям справляться с проблемой</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2401E5" w:rsidP="00161C0B">
            <w:r>
              <w:t>Для решения проблемы будет использована технология атомно-слоевого осаждения, так как м</w:t>
            </w:r>
            <w:r>
              <w:t xml:space="preserve">едные покрытия, полученные </w:t>
            </w:r>
            <w:r>
              <w:t>данным методом</w:t>
            </w:r>
            <w:r>
              <w:t>, будут равномерными и конформными (повторяющие топографию поверхности), не будут окисляться, возможно контролировать толщину пленок на молекулярном уровне. Кроме того, данный метод расходует минимальное количество прекурсоров и возможно осадить пленки большими партиями, что способствует сокращению издержек</w:t>
            </w:r>
            <w:r>
              <w:t xml:space="preserve">. </w:t>
            </w:r>
          </w:p>
        </w:tc>
      </w:tr>
      <w:tr w:rsidR="00161C0B">
        <w:tblPrEx>
          <w:tblCellMar>
            <w:top w:w="0" w:type="dxa"/>
            <w:left w:w="0" w:type="dxa"/>
            <w:bottom w:w="0" w:type="dxa"/>
            <w:right w:w="0" w:type="dxa"/>
          </w:tblCellMar>
        </w:tblPrEx>
        <w:trPr>
          <w:trHeight w:val="187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pPr>
            <w:r>
              <w:rPr>
                <w:rFonts w:ascii="Times New Roman" w:hAnsi="Times New Roman"/>
                <w:sz w:val="20"/>
                <w:szCs w:val="20"/>
              </w:rPr>
              <w:lastRenderedPageBreak/>
              <w:t>29</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sidP="00161C0B">
            <w:pPr>
              <w:keepLines/>
              <w:spacing w:after="0"/>
              <w:rPr>
                <w:rFonts w:ascii="Times New Roman" w:eastAsia="Times New Roman" w:hAnsi="Times New Roman" w:cs="Times New Roman"/>
                <w:b/>
                <w:bCs/>
                <w:sz w:val="20"/>
                <w:szCs w:val="20"/>
              </w:rPr>
            </w:pPr>
            <w:r>
              <w:rPr>
                <w:rFonts w:ascii="Times New Roman" w:hAnsi="Times New Roman"/>
                <w:b/>
                <w:bCs/>
                <w:sz w:val="20"/>
                <w:szCs w:val="20"/>
              </w:rPr>
              <w:t>Оценка потенциала «рынка» и рентабельности бизнеса*</w:t>
            </w:r>
          </w:p>
          <w:p w:rsidR="00161C0B" w:rsidRDefault="00161C0B" w:rsidP="00161C0B">
            <w:pPr>
              <w:keepLines/>
              <w:spacing w:after="0"/>
              <w:rPr>
                <w:rFonts w:ascii="Times New Roman" w:eastAsia="Times New Roman" w:hAnsi="Times New Roman" w:cs="Times New Roman"/>
                <w:sz w:val="20"/>
                <w:szCs w:val="20"/>
              </w:rPr>
            </w:pPr>
          </w:p>
          <w:p w:rsidR="00161C0B" w:rsidRDefault="00161C0B" w:rsidP="00161C0B">
            <w:pPr>
              <w:keepLines/>
              <w:spacing w:after="0"/>
            </w:pPr>
            <w:r>
              <w:rPr>
                <w:rFonts w:ascii="Times New Roman" w:hAnsi="Times New Roman"/>
                <w:i/>
                <w:iCs/>
                <w:sz w:val="20"/>
                <w:szCs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401E5" w:rsidRDefault="002401E5" w:rsidP="002401E5">
            <w:r>
              <w:t xml:space="preserve">Потенциал рынка тонкопленочных </w:t>
            </w:r>
            <w:r>
              <w:t>покрытий меди велико</w:t>
            </w:r>
            <w:r>
              <w:t xml:space="preserve">. </w:t>
            </w:r>
            <w:r>
              <w:t xml:space="preserve">В России на данный момент имеются 24 крупных предприятий по производству микроэлектроники с общим объемом рынка около 3 </w:t>
            </w:r>
            <w:proofErr w:type="spellStart"/>
            <w:r>
              <w:t>млд</w:t>
            </w:r>
            <w:proofErr w:type="spellEnd"/>
            <w:r>
              <w:t xml:space="preserve"> долларов. Мы можем внедрить нашу технологию получения пленок меди в данные предприятия</w:t>
            </w:r>
            <w:r>
              <w:t>.</w:t>
            </w:r>
          </w:p>
          <w:p w:rsidR="002401E5" w:rsidRDefault="002401E5" w:rsidP="002401E5">
            <w:r>
              <w:t xml:space="preserve"> Тонкие и ультратонкие пленки на сегодняшний день нашли широкое применение и во многих других сферах жизни. Они используются в таких областях как </w:t>
            </w:r>
            <w:proofErr w:type="spellStart"/>
            <w:r>
              <w:t>фотогальваника</w:t>
            </w:r>
            <w:proofErr w:type="spellEnd"/>
            <w:r>
              <w:t xml:space="preserve"> (PV), защита от коррозии,</w:t>
            </w:r>
            <w:r>
              <w:t xml:space="preserve"> от окисления в ювелирной области, </w:t>
            </w:r>
            <w:r>
              <w:t>аккумуляторы, топливные элементы, краски и покрытия других материалов</w:t>
            </w:r>
            <w:r>
              <w:t xml:space="preserve">. </w:t>
            </w:r>
            <w:r>
              <w:t xml:space="preserve"> </w:t>
            </w:r>
          </w:p>
          <w:p w:rsidR="002401E5" w:rsidRDefault="002401E5" w:rsidP="002401E5">
            <w:r>
              <w:rPr>
                <w:rFonts w:eastAsia="Times New Roman" w:cs="Times New Roman"/>
                <w:bCs/>
                <w:color w:val="auto"/>
                <w:sz w:val="24"/>
                <w:szCs w:val="24"/>
              </w:rPr>
              <w:t>К концу</w:t>
            </w:r>
            <w:r w:rsidRPr="00E038C8">
              <w:rPr>
                <w:rFonts w:eastAsia="Times New Roman" w:cs="Times New Roman"/>
                <w:bCs/>
                <w:color w:val="auto"/>
                <w:sz w:val="24"/>
                <w:szCs w:val="24"/>
              </w:rPr>
              <w:t xml:space="preserve"> 202</w:t>
            </w:r>
            <w:r>
              <w:rPr>
                <w:rFonts w:eastAsia="Times New Roman" w:cs="Times New Roman"/>
                <w:bCs/>
                <w:color w:val="auto"/>
                <w:sz w:val="24"/>
                <w:szCs w:val="24"/>
              </w:rPr>
              <w:t>3</w:t>
            </w:r>
            <w:r w:rsidRPr="00E038C8">
              <w:rPr>
                <w:rFonts w:eastAsia="Times New Roman" w:cs="Times New Roman"/>
                <w:bCs/>
                <w:color w:val="auto"/>
                <w:sz w:val="24"/>
                <w:szCs w:val="24"/>
              </w:rPr>
              <w:t xml:space="preserve"> год</w:t>
            </w:r>
            <w:r>
              <w:rPr>
                <w:rFonts w:eastAsia="Times New Roman" w:cs="Times New Roman"/>
                <w:bCs/>
                <w:color w:val="auto"/>
                <w:sz w:val="24"/>
                <w:szCs w:val="24"/>
              </w:rPr>
              <w:t>а</w:t>
            </w:r>
            <w:r w:rsidRPr="00E038C8">
              <w:rPr>
                <w:rFonts w:eastAsia="Times New Roman" w:cs="Times New Roman"/>
                <w:bCs/>
                <w:color w:val="auto"/>
                <w:sz w:val="24"/>
                <w:szCs w:val="24"/>
              </w:rPr>
              <w:t xml:space="preserve"> объем мирового рынка микроэлектроники достиг</w:t>
            </w:r>
            <w:r>
              <w:rPr>
                <w:rFonts w:eastAsia="Times New Roman" w:cs="Times New Roman"/>
                <w:bCs/>
                <w:color w:val="auto"/>
                <w:sz w:val="24"/>
                <w:szCs w:val="24"/>
              </w:rPr>
              <w:t>нет</w:t>
            </w:r>
            <w:r w:rsidRPr="00E038C8">
              <w:rPr>
                <w:rFonts w:eastAsia="Times New Roman" w:cs="Times New Roman"/>
                <w:bCs/>
                <w:color w:val="auto"/>
                <w:sz w:val="24"/>
                <w:szCs w:val="24"/>
              </w:rPr>
              <w:t xml:space="preserve"> примерно 4</w:t>
            </w:r>
            <w:r>
              <w:rPr>
                <w:rFonts w:eastAsia="Times New Roman" w:cs="Times New Roman"/>
                <w:bCs/>
                <w:color w:val="auto"/>
                <w:sz w:val="24"/>
                <w:szCs w:val="24"/>
              </w:rPr>
              <w:t>50</w:t>
            </w:r>
            <w:r w:rsidRPr="00E038C8">
              <w:rPr>
                <w:rFonts w:eastAsia="Times New Roman" w:cs="Times New Roman"/>
                <w:bCs/>
                <w:color w:val="auto"/>
                <w:sz w:val="24"/>
                <w:szCs w:val="24"/>
              </w:rPr>
              <w:t xml:space="preserve"> миллиарда долларов США. Согласно прогнозам, среднегодовой темп роста рынка составит 5,70% в период с 2023 по 2028 год, достигнув значения 601,49 миллиарда долларов США к 2028 </w:t>
            </w:r>
            <w:proofErr w:type="gramStart"/>
            <w:r w:rsidRPr="00E038C8">
              <w:rPr>
                <w:rFonts w:eastAsia="Times New Roman" w:cs="Times New Roman"/>
                <w:bCs/>
                <w:color w:val="auto"/>
                <w:sz w:val="24"/>
                <w:szCs w:val="24"/>
              </w:rPr>
              <w:t>году.</w:t>
            </w:r>
            <w:r>
              <w:t>.</w:t>
            </w:r>
            <w:proofErr w:type="gramEnd"/>
            <w:r>
              <w:t xml:space="preserve"> </w:t>
            </w:r>
          </w:p>
          <w:p w:rsidR="00161C0B" w:rsidRDefault="002401E5" w:rsidP="002401E5">
            <w:r>
              <w:t>1.</w:t>
            </w:r>
            <w:r>
              <w:tab/>
              <w:t>Data Bridge Market Research</w:t>
            </w:r>
          </w:p>
        </w:tc>
      </w:tr>
    </w:tbl>
    <w:p w:rsidR="00444F78" w:rsidRDefault="00444F78">
      <w:pPr>
        <w:widowControl w:val="0"/>
        <w:spacing w:line="240" w:lineRule="auto"/>
        <w:rPr>
          <w:rFonts w:ascii="Times New Roman" w:eastAsia="Times New Roman" w:hAnsi="Times New Roman" w:cs="Times New Roman"/>
          <w:b/>
          <w:bCs/>
          <w:sz w:val="20"/>
          <w:szCs w:val="20"/>
        </w:rPr>
      </w:pPr>
    </w:p>
    <w:p w:rsidR="00444F78" w:rsidRDefault="00000000">
      <w:pPr>
        <w:pStyle w:val="a5"/>
        <w:rPr>
          <w:rFonts w:ascii="Times New Roman" w:eastAsia="Times New Roman" w:hAnsi="Times New Roman" w:cs="Times New Roman"/>
        </w:rPr>
      </w:pPr>
      <w:bookmarkStart w:id="0" w:name="_Hlk137147919"/>
      <w:r>
        <w:rPr>
          <w:rFonts w:ascii="Times New Roman" w:hAnsi="Times New Roman"/>
        </w:rPr>
        <w:t>план дальнейшего развития стартап-проекта</w:t>
      </w:r>
    </w:p>
    <w:p w:rsidR="00444F78" w:rsidRDefault="00444F78">
      <w:pPr>
        <w:keepNext/>
        <w:keepLines/>
        <w:spacing w:after="0"/>
        <w:rPr>
          <w:rFonts w:ascii="Times New Roman" w:eastAsia="Times New Roman" w:hAnsi="Times New Roman" w:cs="Times New Roman"/>
          <w:b/>
          <w:bCs/>
          <w:i/>
          <w:iCs/>
        </w:rPr>
      </w:pPr>
    </w:p>
    <w:tbl>
      <w:tblPr>
        <w:tblStyle w:val="TableNormal"/>
        <w:tblW w:w="958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683"/>
        <w:gridCol w:w="4841"/>
        <w:gridCol w:w="1963"/>
        <w:gridCol w:w="2100"/>
      </w:tblGrid>
      <w:tr w:rsidR="00444F78">
        <w:tblPrEx>
          <w:tblCellMar>
            <w:top w:w="0" w:type="dxa"/>
            <w:left w:w="0" w:type="dxa"/>
            <w:bottom w:w="0" w:type="dxa"/>
            <w:right w:w="0" w:type="dxa"/>
          </w:tblCellMar>
        </w:tblPrEx>
        <w:trPr>
          <w:trHeight w:val="822"/>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4F78" w:rsidRDefault="002401E5">
            <w:r>
              <w:t>1</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4F78" w:rsidRDefault="002401E5">
            <w:r>
              <w:rPr>
                <w14:textOutline w14:w="12700" w14:cap="flat" w14:cmpd="sng" w14:algn="ctr">
                  <w14:noFill/>
                  <w14:prstDash w14:val="solid"/>
                  <w14:miter w14:lim="400000"/>
                </w14:textOutline>
              </w:rPr>
              <w:t>Анализ рынка и проблем сегментов ЦА</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4F78" w:rsidRDefault="002401E5">
            <w:r>
              <w:t>Ноябрь 2023-ноябрь 2024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4F78" w:rsidRDefault="002401E5">
            <w:r>
              <w:t xml:space="preserve">Проведены интервью с 20 компаниями по производству микроэлектроники России. </w:t>
            </w:r>
          </w:p>
        </w:tc>
      </w:tr>
      <w:tr w:rsidR="002401E5">
        <w:tblPrEx>
          <w:tblCellMar>
            <w:top w:w="0" w:type="dxa"/>
            <w:left w:w="0" w:type="dxa"/>
            <w:bottom w:w="0" w:type="dxa"/>
            <w:right w:w="0" w:type="dxa"/>
          </w:tblCellMar>
        </w:tblPrEx>
        <w:trPr>
          <w:trHeight w:val="822"/>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01E5" w:rsidRDefault="002401E5">
            <w:r>
              <w:t>2</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01E5" w:rsidRDefault="002401E5">
            <w:pPr>
              <w:rPr>
                <w14:textOutline w14:w="12700" w14:cap="flat" w14:cmpd="sng" w14:algn="ctr">
                  <w14:noFill/>
                  <w14:prstDash w14:val="solid"/>
                  <w14:miter w14:lim="400000"/>
                </w14:textOutline>
              </w:rPr>
            </w:pPr>
            <w:r>
              <w:t>Комплектация команды</w:t>
            </w:r>
            <w:r>
              <w:t xml:space="preserve"> с полным набором компетенций</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01E5" w:rsidRDefault="002401E5">
            <w:r>
              <w:t>Ноябрь 2023-</w:t>
            </w:r>
            <w:r>
              <w:t xml:space="preserve">апрель </w:t>
            </w:r>
            <w:r>
              <w:t>2024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01E5" w:rsidRDefault="002401E5">
            <w:r>
              <w:t xml:space="preserve">5 человек и </w:t>
            </w:r>
            <w:r>
              <w:t>маркетолог</w:t>
            </w:r>
          </w:p>
        </w:tc>
      </w:tr>
      <w:tr w:rsidR="002401E5">
        <w:tblPrEx>
          <w:tblCellMar>
            <w:top w:w="0" w:type="dxa"/>
            <w:left w:w="0" w:type="dxa"/>
            <w:bottom w:w="0" w:type="dxa"/>
            <w:right w:w="0" w:type="dxa"/>
          </w:tblCellMar>
        </w:tblPrEx>
        <w:trPr>
          <w:trHeight w:val="822"/>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01E5" w:rsidRDefault="002401E5" w:rsidP="002401E5">
            <w:r>
              <w:t>3</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01E5" w:rsidRDefault="002401E5" w:rsidP="002401E5">
            <w:pPr>
              <w:rPr>
                <w14:textOutline w14:w="12700" w14:cap="flat" w14:cmpd="sng" w14:algn="ctr">
                  <w14:noFill/>
                  <w14:prstDash w14:val="solid"/>
                  <w14:miter w14:lim="400000"/>
                </w14:textOutline>
              </w:rPr>
            </w:pPr>
            <w:r>
              <w:t>Привлечение предпосевного финансирования</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01E5" w:rsidRDefault="002401E5" w:rsidP="002401E5">
            <w:r>
              <w:t>Март-июль 2024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401E5" w:rsidRDefault="002401E5" w:rsidP="002401E5">
            <w:r>
              <w:t xml:space="preserve">Получение гранта ФСИ 1 млн. </w:t>
            </w:r>
            <w:proofErr w:type="spellStart"/>
            <w:r>
              <w:t>руб</w:t>
            </w:r>
            <w:proofErr w:type="spellEnd"/>
          </w:p>
        </w:tc>
      </w:tr>
    </w:tbl>
    <w:p w:rsidR="00444F78" w:rsidRDefault="00444F78">
      <w:pPr>
        <w:keepNext/>
        <w:keepLines/>
        <w:widowControl w:val="0"/>
        <w:spacing w:after="0" w:line="240" w:lineRule="auto"/>
        <w:jc w:val="center"/>
        <w:rPr>
          <w:rFonts w:ascii="Times New Roman" w:eastAsia="Times New Roman" w:hAnsi="Times New Roman" w:cs="Times New Roman"/>
          <w:b/>
          <w:bCs/>
          <w:i/>
          <w:iCs/>
        </w:rPr>
      </w:pPr>
    </w:p>
    <w:p w:rsidR="00444F78" w:rsidRDefault="00444F78">
      <w:pPr>
        <w:rPr>
          <w:rFonts w:ascii="Times New Roman" w:eastAsia="Times New Roman" w:hAnsi="Times New Roman" w:cs="Times New Roman"/>
        </w:rPr>
      </w:pPr>
    </w:p>
    <w:p w:rsidR="00444F78" w:rsidRDefault="00444F78">
      <w:pPr>
        <w:rPr>
          <w:rFonts w:ascii="Times New Roman" w:eastAsia="Times New Roman" w:hAnsi="Times New Roman" w:cs="Times New Roman"/>
        </w:rPr>
      </w:pPr>
    </w:p>
    <w:p w:rsidR="00444F78" w:rsidRDefault="00444F78">
      <w:pPr>
        <w:jc w:val="center"/>
        <w:rPr>
          <w:rFonts w:ascii="Times New Roman" w:eastAsia="Times New Roman" w:hAnsi="Times New Roman" w:cs="Times New Roman"/>
          <w:b/>
          <w:bCs/>
          <w:sz w:val="32"/>
          <w:szCs w:val="32"/>
        </w:rPr>
      </w:pPr>
    </w:p>
    <w:p w:rsidR="00444F78" w:rsidRDefault="00000000">
      <w:pPr>
        <w:jc w:val="center"/>
        <w:rPr>
          <w:rFonts w:ascii="Times New Roman" w:eastAsia="Times New Roman" w:hAnsi="Times New Roman" w:cs="Times New Roman"/>
          <w:b/>
          <w:bCs/>
          <w:sz w:val="32"/>
          <w:szCs w:val="32"/>
        </w:rPr>
      </w:pPr>
      <w:r>
        <w:rPr>
          <w:rFonts w:ascii="Times New Roman" w:hAnsi="Times New Roman"/>
          <w:b/>
          <w:bCs/>
          <w:sz w:val="32"/>
          <w:szCs w:val="32"/>
        </w:rPr>
        <w:t xml:space="preserve">ДОПОЛНИТЕЛЬНО ДЛЯ ПОДАЧИ ЗАЯВКИ </w:t>
      </w:r>
    </w:p>
    <w:p w:rsidR="00444F78" w:rsidRDefault="00000000">
      <w:pPr>
        <w:jc w:val="center"/>
        <w:rPr>
          <w:rFonts w:ascii="Times New Roman" w:eastAsia="Times New Roman" w:hAnsi="Times New Roman" w:cs="Times New Roman"/>
          <w:sz w:val="32"/>
          <w:szCs w:val="32"/>
        </w:rPr>
      </w:pPr>
      <w:r>
        <w:rPr>
          <w:rFonts w:ascii="Times New Roman" w:hAnsi="Times New Roman"/>
          <w:b/>
          <w:bCs/>
          <w:sz w:val="32"/>
          <w:szCs w:val="32"/>
        </w:rPr>
        <w:t>НА КОНКУРС СТУДЕНЧЕСКИЙ СТАРТАП ОТ ФСИ</w:t>
      </w:r>
      <w:r>
        <w:rPr>
          <w:rFonts w:ascii="Times New Roman" w:hAnsi="Times New Roman"/>
          <w:sz w:val="32"/>
          <w:szCs w:val="32"/>
        </w:rPr>
        <w:t>:</w:t>
      </w:r>
    </w:p>
    <w:p w:rsidR="00444F78" w:rsidRPr="00161C0B" w:rsidRDefault="00000000">
      <w:r>
        <w:rPr>
          <w:rFonts w:ascii="Times New Roman" w:hAnsi="Times New Roman"/>
        </w:rPr>
        <w:lastRenderedPageBreak/>
        <w:t xml:space="preserve">(подробнее о подаче заявки на конкурс ФСИ - </w:t>
      </w:r>
      <w:hyperlink r:id="rId7" w:history="1">
        <w:r>
          <w:rPr>
            <w:rStyle w:val="Hyperlink0"/>
            <w:rFonts w:eastAsia="Arial Unicode MS"/>
          </w:rPr>
          <w:t>https://fasie.ru/programs/programma-studstartup/#documentu</w:t>
        </w:r>
      </w:hyperlink>
      <w:r>
        <w:rPr>
          <w:rFonts w:ascii="Times New Roman" w:hAnsi="Times New Roman"/>
        </w:rPr>
        <w:t xml:space="preserve"> )</w:t>
      </w:r>
    </w:p>
    <w:tbl>
      <w:tblPr>
        <w:tblStyle w:val="TableNormal"/>
        <w:tblW w:w="100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212"/>
        <w:gridCol w:w="5812"/>
      </w:tblGrid>
      <w:tr w:rsidR="00444F78">
        <w:tblPrEx>
          <w:tblCellMar>
            <w:top w:w="0" w:type="dxa"/>
            <w:left w:w="0" w:type="dxa"/>
            <w:bottom w:w="0" w:type="dxa"/>
            <w:right w:w="0" w:type="dxa"/>
          </w:tblCellMar>
        </w:tblPrEx>
        <w:trPr>
          <w:trHeight w:val="757"/>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pPr>
            <w:r>
              <w:rPr>
                <w:rFonts w:ascii="Times New Roman" w:hAnsi="Times New Roman"/>
              </w:rPr>
              <w:t>Фокусная тематика из перечня ФСИ (</w:t>
            </w:r>
            <w:hyperlink r:id="rId8" w:history="1">
              <w:r>
                <w:rPr>
                  <w:rStyle w:val="Hyperlink1"/>
                  <w:rFonts w:ascii="Times New Roman" w:hAnsi="Times New Roman"/>
                </w:rPr>
                <w:t>https://fasie.ru/programs/programma-start/fokusnye-tematiki.php</w:t>
              </w:r>
            </w:hyperlink>
            <w:r>
              <w:rPr>
                <w:rFonts w:ascii="Times New Roman" w:hAnsi="Times New Roman"/>
              </w:rP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1032"/>
        </w:trPr>
        <w:tc>
          <w:tcPr>
            <w:tcW w:w="100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pStyle w:val="a7"/>
              <w:jc w:val="center"/>
            </w:pPr>
            <w:r>
              <w:rPr>
                <w:rFonts w:ascii="Times New Roman" w:hAnsi="Times New Roman"/>
                <w:color w:val="000000"/>
                <w:u w:val="none" w:color="000000"/>
              </w:rPr>
              <w:t xml:space="preserve">ХАРАКТЕРИСТИКА БУДУЩЕГО ПРЕДПРИЯТИЯ </w:t>
            </w:r>
            <w:r>
              <w:rPr>
                <w:rFonts w:ascii="Times New Roman" w:hAnsi="Times New Roman"/>
                <w:color w:val="000000"/>
                <w:u w:val="none" w:color="000000"/>
              </w:rPr>
              <w:br/>
            </w:r>
            <w:r>
              <w:rPr>
                <w:rFonts w:ascii="Times New Roman" w:hAnsi="Times New Roman"/>
                <w:color w:val="000000"/>
                <w:sz w:val="22"/>
                <w:szCs w:val="22"/>
                <w:u w:val="none" w:color="000000"/>
              </w:rPr>
              <w:t>(РЕЗУЛЬТАТ СТАРТАП-ПРОЕКТА)</w:t>
            </w:r>
            <w:r>
              <w:rPr>
                <w:rFonts w:ascii="Times New Roman" w:eastAsia="Times New Roman" w:hAnsi="Times New Roman" w:cs="Times New Roman"/>
                <w:color w:val="000000"/>
                <w:u w:val="none" w:color="000000"/>
              </w:rPr>
              <w:br/>
            </w:r>
            <w:r>
              <w:rPr>
                <w:rFonts w:ascii="Times New Roman" w:hAnsi="Times New Roman"/>
                <w:b w:val="0"/>
                <w:bCs w:val="0"/>
                <w:i/>
                <w:iCs/>
                <w:color w:val="000000"/>
                <w:sz w:val="24"/>
                <w:szCs w:val="24"/>
                <w:u w:val="none" w:color="000000"/>
              </w:rPr>
              <w:t>Плановые оптимальные параметры (на момент выхода предприятия на самоокупаемость):</w:t>
            </w:r>
          </w:p>
        </w:tc>
      </w:tr>
      <w:tr w:rsidR="00444F78">
        <w:tblPrEx>
          <w:tblCellMar>
            <w:top w:w="0" w:type="dxa"/>
            <w:left w:w="0" w:type="dxa"/>
            <w:bottom w:w="0" w:type="dxa"/>
            <w:right w:w="0" w:type="dxa"/>
          </w:tblCellMar>
        </w:tblPrEx>
        <w:trPr>
          <w:trHeight w:val="3062"/>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rPr>
                <w:rFonts w:ascii="Times New Roman" w:eastAsia="Times New Roman" w:hAnsi="Times New Roman" w:cs="Times New Roman"/>
                <w:i/>
                <w:iCs/>
                <w:sz w:val="20"/>
                <w:szCs w:val="20"/>
              </w:rPr>
            </w:pPr>
            <w:r>
              <w:rPr>
                <w:rFonts w:ascii="Times New Roman" w:hAnsi="Times New Roman"/>
                <w:sz w:val="20"/>
                <w:szCs w:val="20"/>
              </w:rPr>
              <w:t xml:space="preserve">Коллектив </w:t>
            </w:r>
            <w:r>
              <w:rPr>
                <w:rFonts w:ascii="Times New Roman" w:hAnsi="Times New Roman"/>
                <w:i/>
                <w:iCs/>
                <w:sz w:val="20"/>
                <w:szCs w:val="20"/>
              </w:rPr>
              <w:t>(характеристика будущего предприятия)</w:t>
            </w:r>
          </w:p>
          <w:p w:rsidR="00444F78" w:rsidRDefault="00000000">
            <w:pPr>
              <w:keepLines/>
              <w:spacing w:after="0"/>
              <w:rPr>
                <w:rFonts w:ascii="Times New Roman" w:eastAsia="Times New Roman" w:hAnsi="Times New Roman" w:cs="Times New Roman"/>
                <w:i/>
                <w:iCs/>
                <w:sz w:val="20"/>
                <w:szCs w:val="20"/>
              </w:rPr>
            </w:pPr>
            <w:r>
              <w:rPr>
                <w:rFonts w:ascii="Times New Roman" w:hAnsi="Times New Roman"/>
                <w:i/>
                <w:iCs/>
                <w:sz w:val="20"/>
                <w:szCs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rsidR="00444F78" w:rsidRDefault="00000000">
            <w:pPr>
              <w:keepLines/>
              <w:spacing w:after="0"/>
            </w:pPr>
            <w:r>
              <w:rPr>
                <w:rFonts w:ascii="Times New Roman" w:hAnsi="Times New Roman"/>
                <w:i/>
                <w:iCs/>
                <w:sz w:val="20"/>
                <w:szCs w:val="20"/>
              </w:rPr>
              <w:t>предприятия в будущем, при переходе на самоокупаемость</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1642"/>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rPr>
                <w:rFonts w:ascii="Times New Roman" w:eastAsia="Times New Roman" w:hAnsi="Times New Roman" w:cs="Times New Roman"/>
                <w:sz w:val="20"/>
                <w:szCs w:val="20"/>
              </w:rPr>
            </w:pPr>
            <w:r>
              <w:rPr>
                <w:rFonts w:ascii="Times New Roman" w:hAnsi="Times New Roman"/>
                <w:sz w:val="20"/>
                <w:szCs w:val="20"/>
              </w:rPr>
              <w:t>Техническое оснащение</w:t>
            </w:r>
          </w:p>
          <w:p w:rsidR="00444F78" w:rsidRDefault="00000000">
            <w:pPr>
              <w:keepLines/>
              <w:spacing w:after="0"/>
            </w:pPr>
            <w:r>
              <w:rPr>
                <w:rFonts w:ascii="Times New Roman" w:hAnsi="Times New Roman"/>
                <w:i/>
                <w:iCs/>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1642"/>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rPr>
                <w:rFonts w:ascii="Times New Roman" w:eastAsia="Times New Roman" w:hAnsi="Times New Roman" w:cs="Times New Roman"/>
                <w:sz w:val="20"/>
                <w:szCs w:val="20"/>
              </w:rPr>
            </w:pPr>
            <w:r>
              <w:rPr>
                <w:rFonts w:ascii="Times New Roman" w:hAnsi="Times New Roman"/>
                <w:sz w:val="20"/>
                <w:szCs w:val="20"/>
              </w:rPr>
              <w:t>Партнеры (поставщики, продавцы)</w:t>
            </w:r>
          </w:p>
          <w:p w:rsidR="00444F78" w:rsidRDefault="00000000">
            <w:pPr>
              <w:keepLines/>
              <w:spacing w:after="0"/>
              <w:rPr>
                <w:rFonts w:ascii="Times New Roman" w:eastAsia="Times New Roman" w:hAnsi="Times New Roman" w:cs="Times New Roman"/>
                <w:i/>
                <w:iCs/>
                <w:sz w:val="20"/>
                <w:szCs w:val="20"/>
              </w:rPr>
            </w:pPr>
            <w:r>
              <w:rPr>
                <w:rFonts w:ascii="Times New Roman" w:hAnsi="Times New Roman"/>
                <w:i/>
                <w:iCs/>
                <w:sz w:val="20"/>
                <w:szCs w:val="20"/>
              </w:rPr>
              <w:t>Указывается информация о Вашем представлении о партнерах/ поставщиках/продавцах на</w:t>
            </w:r>
          </w:p>
          <w:p w:rsidR="00444F78" w:rsidRDefault="00000000">
            <w:pPr>
              <w:keepLines/>
              <w:spacing w:after="0"/>
            </w:pPr>
            <w:r>
              <w:rPr>
                <w:rFonts w:ascii="Times New Roman" w:hAnsi="Times New Roman"/>
                <w:i/>
                <w:iCs/>
                <w:sz w:val="20"/>
                <w:szCs w:val="20"/>
              </w:rPr>
              <w:t>момент выхода предприятия на самоокупаемость, т.е. о том, как может быть.</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1694"/>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rPr>
                <w:rFonts w:ascii="Times New Roman" w:eastAsia="Times New Roman" w:hAnsi="Times New Roman" w:cs="Times New Roman"/>
                <w:sz w:val="20"/>
                <w:szCs w:val="20"/>
              </w:rPr>
            </w:pPr>
            <w:r>
              <w:rPr>
                <w:rFonts w:ascii="Times New Roman" w:hAnsi="Times New Roman"/>
                <w:sz w:val="20"/>
                <w:szCs w:val="20"/>
              </w:rPr>
              <w:t>Объем реализации продукции (в натуральных единицах)</w:t>
            </w:r>
          </w:p>
          <w:p w:rsidR="00444F78" w:rsidRDefault="00000000">
            <w:pPr>
              <w:keepLines/>
              <w:spacing w:after="0"/>
              <w:rPr>
                <w:rFonts w:ascii="Times New Roman" w:eastAsia="Times New Roman" w:hAnsi="Times New Roman" w:cs="Times New Roman"/>
                <w:i/>
                <w:iCs/>
                <w:sz w:val="20"/>
                <w:szCs w:val="20"/>
              </w:rPr>
            </w:pPr>
            <w:r>
              <w:rPr>
                <w:i/>
                <w:iCs/>
              </w:rPr>
              <w:t xml:space="preserve"> </w:t>
            </w:r>
            <w:r>
              <w:rPr>
                <w:rFonts w:ascii="Times New Roman" w:hAnsi="Times New Roman"/>
                <w:i/>
                <w:iCs/>
                <w:sz w:val="20"/>
                <w:szCs w:val="20"/>
              </w:rPr>
              <w:t>Указывается предполагаемый Вами объем реализации продукции на момент выхода</w:t>
            </w:r>
          </w:p>
          <w:p w:rsidR="00444F78" w:rsidRDefault="00000000">
            <w:pPr>
              <w:keepLines/>
              <w:spacing w:after="0"/>
              <w:rPr>
                <w:rFonts w:ascii="Times New Roman" w:eastAsia="Times New Roman" w:hAnsi="Times New Roman" w:cs="Times New Roman"/>
                <w:i/>
                <w:iCs/>
                <w:sz w:val="20"/>
                <w:szCs w:val="20"/>
              </w:rPr>
            </w:pPr>
            <w:r>
              <w:rPr>
                <w:rFonts w:ascii="Times New Roman" w:hAnsi="Times New Roman"/>
                <w:i/>
                <w:iCs/>
                <w:sz w:val="20"/>
                <w:szCs w:val="20"/>
              </w:rPr>
              <w:t>предприятия на самоокупаемость, т.е. Ваше представление о том, как может быть</w:t>
            </w:r>
          </w:p>
          <w:p w:rsidR="00444F78" w:rsidRDefault="00000000">
            <w:pPr>
              <w:keepLines/>
              <w:spacing w:after="0"/>
            </w:pPr>
            <w:r>
              <w:rPr>
                <w:rFonts w:ascii="Times New Roman" w:hAnsi="Times New Roman"/>
                <w:i/>
                <w:iCs/>
                <w:sz w:val="20"/>
                <w:szCs w:val="20"/>
              </w:rPr>
              <w:t>осуществлено</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1879"/>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rPr>
                <w:rFonts w:ascii="Times New Roman" w:eastAsia="Times New Roman" w:hAnsi="Times New Roman" w:cs="Times New Roman"/>
                <w:sz w:val="20"/>
                <w:szCs w:val="20"/>
              </w:rPr>
            </w:pPr>
            <w:r>
              <w:rPr>
                <w:rFonts w:ascii="Times New Roman" w:hAnsi="Times New Roman"/>
                <w:sz w:val="20"/>
                <w:szCs w:val="20"/>
              </w:rPr>
              <w:t>Доходы (в рублях)</w:t>
            </w:r>
          </w:p>
          <w:p w:rsidR="00444F78" w:rsidRDefault="00000000">
            <w:pPr>
              <w:keepLines/>
              <w:spacing w:after="0"/>
            </w:pPr>
            <w:r>
              <w:rPr>
                <w:rFonts w:ascii="Times New Roman" w:hAnsi="Times New Roman"/>
                <w:i/>
                <w:iCs/>
                <w:sz w:val="20"/>
                <w:szCs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1405"/>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rPr>
                <w:rFonts w:ascii="Times New Roman" w:eastAsia="Times New Roman" w:hAnsi="Times New Roman" w:cs="Times New Roman"/>
                <w:sz w:val="20"/>
                <w:szCs w:val="20"/>
              </w:rPr>
            </w:pPr>
            <w:r>
              <w:rPr>
                <w:rFonts w:ascii="Times New Roman" w:hAnsi="Times New Roman"/>
                <w:sz w:val="20"/>
                <w:szCs w:val="20"/>
              </w:rPr>
              <w:lastRenderedPageBreak/>
              <w:t>Расходы (в рублях)</w:t>
            </w:r>
          </w:p>
          <w:p w:rsidR="00444F78" w:rsidRDefault="00000000">
            <w:pPr>
              <w:keepLines/>
              <w:spacing w:after="0"/>
              <w:rPr>
                <w:rFonts w:ascii="Times New Roman" w:eastAsia="Times New Roman" w:hAnsi="Times New Roman" w:cs="Times New Roman"/>
                <w:i/>
                <w:iCs/>
                <w:sz w:val="20"/>
                <w:szCs w:val="20"/>
              </w:rPr>
            </w:pPr>
            <w:r>
              <w:rPr>
                <w:rFonts w:ascii="Times New Roman" w:hAnsi="Times New Roman"/>
                <w:i/>
                <w:iCs/>
                <w:sz w:val="20"/>
                <w:szCs w:val="20"/>
              </w:rPr>
              <w:t>Указывается предполагаемый Вами объем всех расходов предприятия на момент выхода</w:t>
            </w:r>
          </w:p>
          <w:p w:rsidR="00444F78" w:rsidRDefault="00000000">
            <w:pPr>
              <w:keepLines/>
              <w:spacing w:after="0"/>
              <w:rPr>
                <w:rFonts w:ascii="Times New Roman" w:eastAsia="Times New Roman" w:hAnsi="Times New Roman" w:cs="Times New Roman"/>
                <w:i/>
                <w:iCs/>
                <w:sz w:val="20"/>
                <w:szCs w:val="20"/>
              </w:rPr>
            </w:pPr>
            <w:r>
              <w:rPr>
                <w:rFonts w:ascii="Times New Roman" w:hAnsi="Times New Roman"/>
                <w:i/>
                <w:iCs/>
                <w:sz w:val="20"/>
                <w:szCs w:val="20"/>
              </w:rPr>
              <w:t>предприятия на самоокупаемость, т.е. Ваше представление о том, как это будет</w:t>
            </w:r>
          </w:p>
          <w:p w:rsidR="00444F78" w:rsidRDefault="00000000">
            <w:pPr>
              <w:keepLines/>
              <w:spacing w:after="0"/>
            </w:pPr>
            <w:r>
              <w:rPr>
                <w:rFonts w:ascii="Times New Roman" w:hAnsi="Times New Roman"/>
                <w:i/>
                <w:iCs/>
                <w:sz w:val="20"/>
                <w:szCs w:val="20"/>
              </w:rPr>
              <w:t>достигнуто</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1168"/>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rPr>
                <w:rFonts w:ascii="Times New Roman" w:eastAsia="Times New Roman" w:hAnsi="Times New Roman" w:cs="Times New Roman"/>
                <w:sz w:val="20"/>
                <w:szCs w:val="20"/>
              </w:rPr>
            </w:pPr>
            <w:r>
              <w:rPr>
                <w:rFonts w:ascii="Times New Roman" w:hAnsi="Times New Roman"/>
                <w:sz w:val="20"/>
                <w:szCs w:val="20"/>
              </w:rPr>
              <w:t>Планируемый период выхода предприятия на самоокупаемость</w:t>
            </w:r>
          </w:p>
          <w:p w:rsidR="00444F78" w:rsidRDefault="00000000">
            <w:pPr>
              <w:keepLines/>
              <w:spacing w:after="0"/>
            </w:pPr>
            <w:r>
              <w:rPr>
                <w:rFonts w:ascii="Times New Roman" w:hAnsi="Times New Roman"/>
                <w:i/>
                <w:iCs/>
                <w:sz w:val="20"/>
                <w:szCs w:val="20"/>
              </w:rPr>
              <w:t>Указывается количество лет после завершения гранта</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724"/>
        </w:trPr>
        <w:tc>
          <w:tcPr>
            <w:tcW w:w="100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pStyle w:val="3"/>
              <w:tabs>
                <w:tab w:val="left" w:pos="2127"/>
              </w:tabs>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rPr>
              <w:t>СУЩЕСТВУЮЩИЙ ЗАДЕЛ,</w:t>
            </w:r>
          </w:p>
          <w:p w:rsidR="00444F78" w:rsidRDefault="00000000">
            <w:pPr>
              <w:pStyle w:val="3"/>
              <w:tabs>
                <w:tab w:val="left" w:pos="2127"/>
              </w:tabs>
              <w:jc w:val="center"/>
            </w:pPr>
            <w:r>
              <w:rPr>
                <w:rFonts w:ascii="Times New Roman" w:hAnsi="Times New Roman"/>
                <w:b/>
                <w:bCs/>
                <w:color w:val="000000"/>
                <w:sz w:val="28"/>
                <w:szCs w:val="28"/>
                <w:u w:color="000000"/>
              </w:rPr>
              <w:t>КОТОРЫЙ МОЖЕТ БЫТЬ ОСНОВОЙ БУДУЩЕГО ПРЕДПРИЯТИЯ:</w:t>
            </w:r>
          </w:p>
        </w:tc>
      </w:tr>
      <w:tr w:rsidR="00444F78">
        <w:tblPrEx>
          <w:tblCellMar>
            <w:top w:w="0" w:type="dxa"/>
            <w:left w:w="0" w:type="dxa"/>
            <w:bottom w:w="0" w:type="dxa"/>
            <w:right w:w="0" w:type="dxa"/>
          </w:tblCellMar>
        </w:tblPrEx>
        <w:trPr>
          <w:trHeight w:val="458"/>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pPr>
            <w:r>
              <w:rPr>
                <w:rFonts w:ascii="Times New Roman" w:hAnsi="Times New Roman"/>
                <w:sz w:val="20"/>
                <w:szCs w:val="20"/>
              </w:rPr>
              <w:t>Коллектив</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458"/>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pPr>
            <w:r>
              <w:rPr>
                <w:rFonts w:ascii="Times New Roman" w:hAnsi="Times New Roman"/>
                <w:sz w:val="20"/>
                <w:szCs w:val="20"/>
              </w:rPr>
              <w:t>Техническое оснащение: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318"/>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pPr>
            <w:r>
              <w:rPr>
                <w:rFonts w:ascii="Times New Roman" w:hAnsi="Times New Roman"/>
                <w:sz w:val="20"/>
                <w:szCs w:val="20"/>
              </w:rPr>
              <w:t>Партнеры (поставщики, продавцы)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1109"/>
        </w:trPr>
        <w:tc>
          <w:tcPr>
            <w:tcW w:w="100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pStyle w:val="a7"/>
              <w:jc w:val="center"/>
              <w:rPr>
                <w:rFonts w:ascii="Times New Roman" w:eastAsia="Times New Roman" w:hAnsi="Times New Roman" w:cs="Times New Roman"/>
                <w:color w:val="000000"/>
                <w:u w:val="none" w:color="000000"/>
              </w:rPr>
            </w:pPr>
            <w:r>
              <w:rPr>
                <w:rFonts w:ascii="Times New Roman" w:hAnsi="Times New Roman"/>
                <w:color w:val="000000"/>
                <w:u w:val="none" w:color="000000"/>
              </w:rPr>
              <w:t>ПЛАН РЕАЛИЗАЦИИ ПРОЕКТА</w:t>
            </w:r>
          </w:p>
          <w:p w:rsidR="00444F78" w:rsidRDefault="00000000">
            <w:pPr>
              <w:keepLines/>
              <w:jc w:val="center"/>
            </w:pPr>
            <w:r>
              <w:rPr>
                <w:rFonts w:ascii="Times New Roman" w:hAnsi="Times New Roman"/>
                <w:i/>
                <w:iCs/>
                <w:sz w:val="24"/>
                <w:szCs w:val="24"/>
              </w:rPr>
              <w:t>(на период грантовой поддержки и максимально прогнозируемый срок,</w:t>
            </w:r>
            <w:r>
              <w:rPr>
                <w:rFonts w:ascii="Times New Roman" w:eastAsia="Times New Roman" w:hAnsi="Times New Roman" w:cs="Times New Roman"/>
                <w:i/>
                <w:iCs/>
                <w:sz w:val="24"/>
                <w:szCs w:val="24"/>
              </w:rPr>
              <w:br/>
              <w:t xml:space="preserve">но не менее </w:t>
            </w:r>
            <w:r>
              <w:rPr>
                <w:rFonts w:ascii="Times New Roman" w:hAnsi="Times New Roman"/>
                <w:i/>
                <w:iCs/>
                <w:sz w:val="24"/>
                <w:szCs w:val="24"/>
              </w:rPr>
              <w:t>2-х лет после завершения договора гранта)</w:t>
            </w:r>
          </w:p>
        </w:tc>
      </w:tr>
      <w:tr w:rsidR="00444F78">
        <w:tblPrEx>
          <w:tblCellMar>
            <w:top w:w="0" w:type="dxa"/>
            <w:left w:w="0" w:type="dxa"/>
            <w:bottom w:w="0" w:type="dxa"/>
            <w:right w:w="0" w:type="dxa"/>
          </w:tblCellMar>
        </w:tblPrEx>
        <w:trPr>
          <w:trHeight w:val="499"/>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pPr>
            <w:r>
              <w:rPr>
                <w:rFonts w:ascii="Times New Roman" w:hAnsi="Times New Roman"/>
              </w:rPr>
              <w:t>Формирование коллектива:</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499"/>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pPr>
            <w:r>
              <w:rPr>
                <w:rFonts w:ascii="Times New Roman" w:hAnsi="Times New Roman"/>
              </w:rPr>
              <w:t>Функционирование юридического лица:</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3082"/>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pPr>
            <w:r>
              <w:rPr>
                <w:rFonts w:ascii="Times New Roman" w:hAnsi="Times New Roman"/>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1790"/>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pPr>
            <w:r>
              <w:rPr>
                <w:rFonts w:ascii="Times New Roman" w:hAnsi="Times New Roman"/>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499"/>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pPr>
            <w:r>
              <w:rPr>
                <w:rFonts w:ascii="Times New Roman" w:hAnsi="Times New Roman"/>
              </w:rPr>
              <w:t>Организация производства продукции: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499"/>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pPr>
            <w:r>
              <w:rPr>
                <w:rFonts w:ascii="Times New Roman" w:hAnsi="Times New Roman"/>
              </w:rPr>
              <w:lastRenderedPageBreak/>
              <w:t>Реализация продукции: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712"/>
        </w:trPr>
        <w:tc>
          <w:tcPr>
            <w:tcW w:w="100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pStyle w:val="a7"/>
              <w:jc w:val="center"/>
            </w:pPr>
            <w:r>
              <w:rPr>
                <w:rFonts w:ascii="Times New Roman" w:hAnsi="Times New Roman"/>
                <w:color w:val="000000"/>
                <w:sz w:val="32"/>
                <w:szCs w:val="32"/>
                <w:u w:val="none" w:color="000000"/>
              </w:rPr>
              <w:t>ФИНАНСОВЫЙ ПЛАН РЕАЛИЗАЦИИ ПРОЕКТА</w:t>
            </w:r>
            <w:r>
              <w:rPr>
                <w:rFonts w:ascii="Times New Roman" w:hAnsi="Times New Roman"/>
                <w:color w:val="000000"/>
                <w:sz w:val="32"/>
                <w:szCs w:val="32"/>
                <w:u w:val="none" w:color="000000"/>
              </w:rPr>
              <w:br/>
            </w:r>
            <w:r>
              <w:rPr>
                <w:rFonts w:ascii="Times New Roman" w:hAnsi="Times New Roman"/>
                <w:color w:val="000000"/>
                <w:sz w:val="24"/>
                <w:szCs w:val="24"/>
                <w:u w:val="none" w:color="000000"/>
              </w:rPr>
              <w:t>ПЛАНИРОВАНИЕ ДОХОДОВ И РАСХОДОВ НА РЕАЛИЗАЦИЮ ПРОЕКТА</w:t>
            </w:r>
          </w:p>
        </w:tc>
      </w:tr>
      <w:tr w:rsidR="00444F78">
        <w:tblPrEx>
          <w:tblCellMar>
            <w:top w:w="0" w:type="dxa"/>
            <w:left w:w="0" w:type="dxa"/>
            <w:bottom w:w="0" w:type="dxa"/>
            <w:right w:w="0" w:type="dxa"/>
          </w:tblCellMar>
        </w:tblPrEx>
        <w:trPr>
          <w:trHeight w:val="458"/>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pPr>
            <w:r>
              <w:rPr>
                <w:rFonts w:ascii="Times New Roman" w:hAnsi="Times New Roman"/>
              </w:rPr>
              <w:t>Доходы: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499"/>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pPr>
            <w:r>
              <w:rPr>
                <w:rFonts w:ascii="Times New Roman" w:hAnsi="Times New Roman"/>
              </w:rPr>
              <w:t>Расходы: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2307"/>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pPr>
            <w:r>
              <w:rPr>
                <w:rFonts w:ascii="Times New Roman" w:hAnsi="Times New Roman"/>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458"/>
        </w:trPr>
        <w:tc>
          <w:tcPr>
            <w:tcW w:w="100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pStyle w:val="a5"/>
            </w:pPr>
            <w:r>
              <w:rPr>
                <w:rFonts w:ascii="Times New Roman" w:hAnsi="Times New Roman"/>
              </w:rPr>
              <w:t>Перечень планируемых работ с детализацией</w:t>
            </w:r>
          </w:p>
        </w:tc>
      </w:tr>
      <w:tr w:rsidR="00444F78">
        <w:tblPrEx>
          <w:tblCellMar>
            <w:top w:w="0" w:type="dxa"/>
            <w:left w:w="0" w:type="dxa"/>
            <w:bottom w:w="0" w:type="dxa"/>
            <w:right w:w="0" w:type="dxa"/>
          </w:tblCellMar>
        </w:tblPrEx>
        <w:trPr>
          <w:trHeight w:val="458"/>
        </w:trPr>
        <w:tc>
          <w:tcPr>
            <w:tcW w:w="100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pStyle w:val="a7"/>
            </w:pPr>
            <w:r>
              <w:rPr>
                <w:rFonts w:ascii="Times New Roman" w:hAnsi="Times New Roman"/>
                <w:b w:val="0"/>
                <w:bCs w:val="0"/>
                <w:color w:val="000000"/>
                <w:sz w:val="22"/>
                <w:szCs w:val="22"/>
                <w:u w:val="none" w:color="000000"/>
              </w:rPr>
              <w:t>Этап 1 (длительность – 2 месяца)</w:t>
            </w:r>
          </w:p>
        </w:tc>
      </w:tr>
      <w:tr w:rsidR="00444F78">
        <w:tblPrEx>
          <w:tblCellMar>
            <w:top w:w="0" w:type="dxa"/>
            <w:left w:w="0" w:type="dxa"/>
            <w:bottom w:w="0" w:type="dxa"/>
            <w:right w:w="0" w:type="dxa"/>
          </w:tblCellMar>
        </w:tblPrEx>
        <w:trPr>
          <w:trHeight w:val="1020"/>
        </w:trPr>
        <w:tc>
          <w:tcPr>
            <w:tcW w:w="100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Наименование работы</w:t>
            </w:r>
            <w:r>
              <w:rPr>
                <w:rFonts w:ascii="Times New Roman" w:hAnsi="Times New Roman"/>
                <w:b/>
                <w:bCs/>
                <w:sz w:val="24"/>
                <w:szCs w:val="24"/>
              </w:rPr>
              <w:tab/>
            </w:r>
            <w:r w:rsidRPr="00161C0B">
              <w:rPr>
                <w:rFonts w:ascii="Times New Roman" w:hAnsi="Times New Roman"/>
                <w:b/>
                <w:bCs/>
                <w:sz w:val="24"/>
                <w:szCs w:val="24"/>
              </w:rPr>
              <w:t xml:space="preserve"> </w:t>
            </w:r>
            <w:r>
              <w:rPr>
                <w:rFonts w:ascii="Times New Roman" w:hAnsi="Times New Roman"/>
                <w:b/>
                <w:bCs/>
                <w:sz w:val="24"/>
                <w:szCs w:val="24"/>
              </w:rPr>
              <w:t>Описание работы</w:t>
            </w:r>
            <w:r>
              <w:rPr>
                <w:rFonts w:ascii="Times New Roman" w:hAnsi="Times New Roman"/>
                <w:b/>
                <w:bCs/>
                <w:sz w:val="24"/>
                <w:szCs w:val="24"/>
              </w:rPr>
              <w:tab/>
            </w:r>
            <w:r w:rsidRPr="00161C0B">
              <w:rPr>
                <w:rFonts w:ascii="Times New Roman" w:hAnsi="Times New Roman"/>
                <w:b/>
                <w:bCs/>
                <w:sz w:val="24"/>
                <w:szCs w:val="24"/>
              </w:rPr>
              <w:t xml:space="preserve"> </w:t>
            </w:r>
            <w:r>
              <w:rPr>
                <w:rFonts w:ascii="Times New Roman" w:hAnsi="Times New Roman"/>
                <w:b/>
                <w:bCs/>
                <w:sz w:val="24"/>
                <w:szCs w:val="24"/>
              </w:rPr>
              <w:t>Стоимость</w:t>
            </w:r>
            <w:r>
              <w:rPr>
                <w:rFonts w:ascii="Times New Roman" w:hAnsi="Times New Roman"/>
                <w:b/>
                <w:bCs/>
                <w:sz w:val="24"/>
                <w:szCs w:val="24"/>
              </w:rPr>
              <w:tab/>
            </w:r>
            <w:r w:rsidRPr="00161C0B">
              <w:rPr>
                <w:rFonts w:ascii="Times New Roman" w:hAnsi="Times New Roman"/>
                <w:b/>
                <w:bCs/>
                <w:sz w:val="24"/>
                <w:szCs w:val="24"/>
              </w:rPr>
              <w:t xml:space="preserve"> </w:t>
            </w:r>
            <w:r>
              <w:rPr>
                <w:rFonts w:ascii="Times New Roman" w:hAnsi="Times New Roman"/>
                <w:b/>
                <w:bCs/>
                <w:sz w:val="24"/>
                <w:szCs w:val="24"/>
              </w:rPr>
              <w:t>Результат</w:t>
            </w:r>
          </w:p>
          <w:p w:rsidR="00444F78" w:rsidRDefault="00000000">
            <w:pPr>
              <w:spacing w:after="0" w:line="240" w:lineRule="auto"/>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161C0B">
              <w:rPr>
                <w:rFonts w:ascii="Times New Roman" w:hAnsi="Times New Roman"/>
                <w:sz w:val="24"/>
                <w:szCs w:val="24"/>
              </w:rPr>
              <w:t xml:space="preserve">  </w:t>
            </w:r>
            <w:r w:rsidRPr="00161C0B">
              <w:rPr>
                <w:rFonts w:ascii="Times New Roman" w:hAnsi="Times New Roman"/>
                <w:sz w:val="24"/>
                <w:szCs w:val="24"/>
              </w:rPr>
              <w:tab/>
              <w:t xml:space="preserve"> </w:t>
            </w:r>
          </w:p>
        </w:tc>
      </w:tr>
      <w:tr w:rsidR="00444F78">
        <w:tblPrEx>
          <w:tblCellMar>
            <w:top w:w="0" w:type="dxa"/>
            <w:left w:w="0" w:type="dxa"/>
            <w:bottom w:w="0" w:type="dxa"/>
            <w:right w:w="0" w:type="dxa"/>
          </w:tblCellMar>
        </w:tblPrEx>
        <w:trPr>
          <w:trHeight w:val="458"/>
        </w:trPr>
        <w:tc>
          <w:tcPr>
            <w:tcW w:w="100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pStyle w:val="a7"/>
            </w:pPr>
            <w:r>
              <w:rPr>
                <w:rFonts w:ascii="Times New Roman" w:hAnsi="Times New Roman"/>
                <w:b w:val="0"/>
                <w:bCs w:val="0"/>
                <w:color w:val="000000"/>
                <w:sz w:val="22"/>
                <w:szCs w:val="22"/>
                <w:u w:val="none" w:color="000000"/>
              </w:rPr>
              <w:t>Этап 2 (длительность – 10 месяцев)</w:t>
            </w:r>
          </w:p>
        </w:tc>
      </w:tr>
      <w:tr w:rsidR="00444F78">
        <w:tblPrEx>
          <w:tblCellMar>
            <w:top w:w="0" w:type="dxa"/>
            <w:left w:w="0" w:type="dxa"/>
            <w:bottom w:w="0" w:type="dxa"/>
            <w:right w:w="0" w:type="dxa"/>
          </w:tblCellMar>
        </w:tblPrEx>
        <w:trPr>
          <w:trHeight w:val="1020"/>
        </w:trPr>
        <w:tc>
          <w:tcPr>
            <w:tcW w:w="100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Наименование работы</w:t>
            </w:r>
            <w:r>
              <w:rPr>
                <w:rFonts w:ascii="Times New Roman" w:hAnsi="Times New Roman"/>
                <w:b/>
                <w:bCs/>
                <w:sz w:val="24"/>
                <w:szCs w:val="24"/>
              </w:rPr>
              <w:tab/>
            </w:r>
            <w:r w:rsidRPr="00161C0B">
              <w:rPr>
                <w:rFonts w:ascii="Times New Roman" w:hAnsi="Times New Roman"/>
                <w:b/>
                <w:bCs/>
                <w:sz w:val="24"/>
                <w:szCs w:val="24"/>
              </w:rPr>
              <w:t xml:space="preserve">   </w:t>
            </w:r>
            <w:r>
              <w:rPr>
                <w:rFonts w:ascii="Times New Roman" w:hAnsi="Times New Roman"/>
                <w:b/>
                <w:bCs/>
                <w:sz w:val="24"/>
                <w:szCs w:val="24"/>
              </w:rPr>
              <w:t>Описание работы</w:t>
            </w:r>
            <w:proofErr w:type="gramStart"/>
            <w:r>
              <w:rPr>
                <w:rFonts w:ascii="Times New Roman" w:hAnsi="Times New Roman"/>
                <w:b/>
                <w:bCs/>
                <w:sz w:val="24"/>
                <w:szCs w:val="24"/>
              </w:rPr>
              <w:tab/>
            </w:r>
            <w:r w:rsidRPr="00161C0B">
              <w:rPr>
                <w:rFonts w:ascii="Times New Roman" w:hAnsi="Times New Roman"/>
                <w:b/>
                <w:bCs/>
                <w:sz w:val="24"/>
                <w:szCs w:val="24"/>
              </w:rPr>
              <w:t xml:space="preserve">  </w:t>
            </w:r>
            <w:r>
              <w:rPr>
                <w:rFonts w:ascii="Times New Roman" w:hAnsi="Times New Roman"/>
                <w:b/>
                <w:bCs/>
                <w:sz w:val="24"/>
                <w:szCs w:val="24"/>
              </w:rPr>
              <w:t>Стоимость</w:t>
            </w:r>
            <w:proofErr w:type="gramEnd"/>
            <w:r>
              <w:rPr>
                <w:rFonts w:ascii="Times New Roman" w:hAnsi="Times New Roman"/>
                <w:b/>
                <w:bCs/>
                <w:sz w:val="24"/>
                <w:szCs w:val="24"/>
              </w:rPr>
              <w:tab/>
              <w:t>Результат</w:t>
            </w:r>
          </w:p>
          <w:p w:rsidR="00444F78" w:rsidRDefault="00000000">
            <w:pPr>
              <w:spacing w:after="0" w:line="240" w:lineRule="auto"/>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161C0B">
              <w:rPr>
                <w:rFonts w:ascii="Times New Roman" w:hAnsi="Times New Roman"/>
                <w:sz w:val="24"/>
                <w:szCs w:val="24"/>
              </w:rPr>
              <w:t xml:space="preserve">  </w:t>
            </w:r>
            <w:r w:rsidRPr="00161C0B">
              <w:rPr>
                <w:rFonts w:ascii="Times New Roman" w:hAnsi="Times New Roman"/>
                <w:sz w:val="24"/>
                <w:szCs w:val="24"/>
              </w:rPr>
              <w:tab/>
            </w:r>
          </w:p>
        </w:tc>
      </w:tr>
      <w:tr w:rsidR="00444F78">
        <w:tblPrEx>
          <w:tblCellMar>
            <w:top w:w="0" w:type="dxa"/>
            <w:left w:w="0" w:type="dxa"/>
            <w:bottom w:w="0" w:type="dxa"/>
            <w:right w:w="0" w:type="dxa"/>
          </w:tblCellMar>
        </w:tblPrEx>
        <w:trPr>
          <w:trHeight w:val="768"/>
        </w:trPr>
        <w:tc>
          <w:tcPr>
            <w:tcW w:w="100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pStyle w:val="a5"/>
            </w:pPr>
            <w:r>
              <w:rPr>
                <w:rFonts w:ascii="Times New Roman" w:hAnsi="Times New Roman"/>
              </w:rPr>
              <w:t xml:space="preserve">Поддержка других институтов </w:t>
            </w:r>
            <w:r>
              <w:rPr>
                <w:rFonts w:ascii="Times New Roman" w:hAnsi="Times New Roman"/>
              </w:rPr>
              <w:br/>
              <w:t>инновационного развития</w:t>
            </w:r>
          </w:p>
        </w:tc>
      </w:tr>
      <w:tr w:rsidR="00444F78">
        <w:tblPrEx>
          <w:tblCellMar>
            <w:top w:w="0" w:type="dxa"/>
            <w:left w:w="0" w:type="dxa"/>
            <w:bottom w:w="0" w:type="dxa"/>
            <w:right w:w="0" w:type="dxa"/>
          </w:tblCellMar>
        </w:tblPrEx>
        <w:trPr>
          <w:trHeight w:val="468"/>
        </w:trPr>
        <w:tc>
          <w:tcPr>
            <w:tcW w:w="100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pStyle w:val="a7"/>
            </w:pPr>
            <w:r>
              <w:rPr>
                <w:rFonts w:ascii="Times New Roman" w:hAnsi="Times New Roman"/>
                <w:b w:val="0"/>
                <w:bCs w:val="0"/>
                <w:color w:val="000000"/>
                <w:sz w:val="22"/>
                <w:szCs w:val="22"/>
                <w:u w:val="none" w:color="000000"/>
              </w:rPr>
              <w:t>Опыт взаимодействия с другими институтами развития</w:t>
            </w:r>
          </w:p>
        </w:tc>
      </w:tr>
      <w:tr w:rsidR="00444F78">
        <w:tblPrEx>
          <w:tblCellMar>
            <w:top w:w="0" w:type="dxa"/>
            <w:left w:w="0" w:type="dxa"/>
            <w:bottom w:w="0" w:type="dxa"/>
            <w:right w:w="0" w:type="dxa"/>
          </w:tblCellMar>
        </w:tblPrEx>
        <w:trPr>
          <w:trHeight w:val="635"/>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pStyle w:val="a7"/>
            </w:pPr>
            <w:r>
              <w:rPr>
                <w:rFonts w:ascii="Times New Roman" w:hAnsi="Times New Roman"/>
                <w:color w:val="000000"/>
                <w:sz w:val="22"/>
                <w:szCs w:val="22"/>
                <w:u w:color="000000"/>
              </w:rPr>
              <w:t>Платформа НТИ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1532"/>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pPr>
            <w:r>
              <w:rPr>
                <w:rFonts w:ascii="Times New Roman" w:hAnsi="Times New Roman"/>
              </w:rPr>
              <w:t xml:space="preserve">Участвовал ли кто-либо из членов проектной команды в «Акселерационно-образовательных интенсивах по формированию и </w:t>
            </w:r>
            <w:proofErr w:type="spellStart"/>
            <w:r>
              <w:rPr>
                <w:rFonts w:ascii="Times New Roman" w:hAnsi="Times New Roman"/>
              </w:rPr>
              <w:t>преакселерации</w:t>
            </w:r>
            <w:proofErr w:type="spellEnd"/>
            <w:r>
              <w:rPr>
                <w:rFonts w:ascii="Times New Roman" w:hAnsi="Times New Roman"/>
              </w:rPr>
              <w:t xml:space="preserve"> команд»:</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1532"/>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pPr>
            <w:r>
              <w:rPr>
                <w:rFonts w:ascii="Times New Roman" w:hAnsi="Times New Roman"/>
              </w:rPr>
              <w:lastRenderedPageBreak/>
              <w:t>Участвовал ли кто-либо из членов проектной команды в программах «Диагностика и формирование компетентностного профиля человека / команды»: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1015"/>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spacing w:after="0"/>
            </w:pPr>
            <w:r>
              <w:rPr>
                <w:rFonts w:ascii="Times New Roman" w:hAnsi="Times New Roman"/>
              </w:rPr>
              <w:t xml:space="preserve">Перечень членов проектной команды, участвовавших в программах </w:t>
            </w:r>
            <w:proofErr w:type="spellStart"/>
            <w:r>
              <w:rPr>
                <w:rFonts w:ascii="Times New Roman" w:hAnsi="Times New Roman"/>
              </w:rPr>
              <w:t>Leader</w:t>
            </w:r>
            <w:proofErr w:type="spellEnd"/>
            <w:r>
              <w:rPr>
                <w:rFonts w:ascii="Times New Roman" w:hAnsi="Times New Roman"/>
              </w:rPr>
              <w:t xml:space="preserve"> ID и АНО «Платформа НТИ»: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468"/>
        </w:trPr>
        <w:tc>
          <w:tcPr>
            <w:tcW w:w="100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jc w:val="center"/>
            </w:pPr>
            <w:r>
              <w:rPr>
                <w:rFonts w:ascii="Times New Roman" w:hAnsi="Times New Roman"/>
                <w:b/>
                <w:bCs/>
                <w:caps/>
                <w:sz w:val="32"/>
                <w:szCs w:val="32"/>
              </w:rPr>
              <w:t>ДОПОЛНИТЕЛЬНО</w:t>
            </w:r>
          </w:p>
        </w:tc>
      </w:tr>
      <w:tr w:rsidR="00444F78">
        <w:tblPrEx>
          <w:tblCellMar>
            <w:top w:w="0" w:type="dxa"/>
            <w:left w:w="0" w:type="dxa"/>
            <w:bottom w:w="0" w:type="dxa"/>
            <w:right w:w="0" w:type="dxa"/>
          </w:tblCellMar>
        </w:tblPrEx>
        <w:trPr>
          <w:trHeight w:val="499"/>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pPr>
            <w:r>
              <w:rPr>
                <w:rFonts w:ascii="Times New Roman" w:hAnsi="Times New Roman"/>
                <w:b/>
                <w:bCs/>
              </w:rPr>
              <w:t>Участие в программе «Стартап как диплом»</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1274"/>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r>
              <w:rPr>
                <w:rFonts w:ascii="Times New Roman" w:hAnsi="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468"/>
        </w:trPr>
        <w:tc>
          <w:tcPr>
            <w:tcW w:w="100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pStyle w:val="a7"/>
            </w:pPr>
            <w:r>
              <w:rPr>
                <w:rFonts w:ascii="Times New Roman" w:hAnsi="Times New Roman"/>
                <w:color w:val="000000"/>
                <w:sz w:val="22"/>
                <w:szCs w:val="22"/>
                <w:u w:val="none" w:color="000000"/>
              </w:rPr>
              <w:t>Для исполнителей по программе УМНИК</w:t>
            </w:r>
          </w:p>
        </w:tc>
      </w:tr>
      <w:tr w:rsidR="00444F78">
        <w:tblPrEx>
          <w:tblCellMar>
            <w:top w:w="0" w:type="dxa"/>
            <w:left w:w="0" w:type="dxa"/>
            <w:bottom w:w="0" w:type="dxa"/>
            <w:right w:w="0" w:type="dxa"/>
          </w:tblCellMar>
        </w:tblPrEx>
        <w:trPr>
          <w:trHeight w:val="499"/>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pPr>
            <w:r>
              <w:rPr>
                <w:rFonts w:ascii="Times New Roman" w:hAnsi="Times New Roman"/>
              </w:rPr>
              <w:t>Номер контракта и тема проекта по программе «УМНИК»</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r w:rsidR="00444F78">
        <w:tblPrEx>
          <w:tblCellMar>
            <w:top w:w="0" w:type="dxa"/>
            <w:left w:w="0" w:type="dxa"/>
            <w:bottom w:w="0" w:type="dxa"/>
            <w:right w:w="0" w:type="dxa"/>
          </w:tblCellMar>
        </w:tblPrEx>
        <w:trPr>
          <w:trHeight w:val="757"/>
        </w:trPr>
        <w:tc>
          <w:tcPr>
            <w:tcW w:w="4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000000">
            <w:pPr>
              <w:keepLines/>
            </w:pPr>
            <w:r>
              <w:rPr>
                <w:rFonts w:ascii="Times New Roman" w:hAnsi="Times New Roman"/>
              </w:rPr>
              <w:t>Роль лидера по программе «УМНИК» в заявке по программе «Студенческий стартап»</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F78" w:rsidRDefault="00444F78"/>
        </w:tc>
      </w:tr>
    </w:tbl>
    <w:p w:rsidR="00444F78" w:rsidRDefault="00444F78">
      <w:pPr>
        <w:widowControl w:val="0"/>
        <w:spacing w:line="240" w:lineRule="auto"/>
      </w:pPr>
    </w:p>
    <w:p w:rsidR="00444F78" w:rsidRDefault="00000000">
      <w:pPr>
        <w:pStyle w:val="a5"/>
        <w:rPr>
          <w:rFonts w:ascii="Times New Roman" w:eastAsia="Times New Roman" w:hAnsi="Times New Roman" w:cs="Times New Roman"/>
        </w:rPr>
      </w:pPr>
      <w:r>
        <w:rPr>
          <w:rFonts w:ascii="Times New Roman" w:hAnsi="Times New Roman"/>
        </w:rPr>
        <w:t xml:space="preserve">Календарный план </w:t>
      </w:r>
    </w:p>
    <w:p w:rsidR="00444F78" w:rsidRDefault="00000000">
      <w:pPr>
        <w:keepNext/>
        <w:keepLines/>
        <w:spacing w:after="0"/>
        <w:rPr>
          <w:rFonts w:ascii="Times New Roman" w:eastAsia="Times New Roman" w:hAnsi="Times New Roman" w:cs="Times New Roman"/>
          <w:b/>
          <w:bCs/>
          <w:i/>
          <w:iCs/>
        </w:rPr>
      </w:pPr>
      <w:r>
        <w:rPr>
          <w:rFonts w:ascii="Times New Roman" w:hAnsi="Times New Roman"/>
          <w:b/>
          <w:bCs/>
          <w:i/>
          <w:iCs/>
        </w:rPr>
        <w:t xml:space="preserve">   Календарный план проекта:</w:t>
      </w:r>
    </w:p>
    <w:p w:rsidR="00444F78" w:rsidRDefault="00444F78">
      <w:pPr>
        <w:keepNext/>
        <w:keepLines/>
        <w:spacing w:after="0"/>
        <w:rPr>
          <w:rFonts w:ascii="Times New Roman" w:eastAsia="Times New Roman" w:hAnsi="Times New Roman" w:cs="Times New Roman"/>
          <w:b/>
          <w:bCs/>
          <w:i/>
          <w:iCs/>
        </w:rPr>
      </w:pPr>
    </w:p>
    <w:tbl>
      <w:tblPr>
        <w:tblStyle w:val="TableNormal"/>
        <w:tblW w:w="958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683"/>
        <w:gridCol w:w="4841"/>
        <w:gridCol w:w="1963"/>
        <w:gridCol w:w="2100"/>
      </w:tblGrid>
      <w:tr w:rsidR="00444F78">
        <w:tblPrEx>
          <w:tblCellMar>
            <w:top w:w="0" w:type="dxa"/>
            <w:left w:w="0" w:type="dxa"/>
            <w:bottom w:w="0" w:type="dxa"/>
            <w:right w:w="0" w:type="dxa"/>
          </w:tblCellMar>
        </w:tblPrEx>
        <w:trPr>
          <w:trHeight w:val="822"/>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4F78" w:rsidRDefault="00000000">
            <w:pPr>
              <w:spacing w:after="0"/>
              <w:jc w:val="center"/>
            </w:pPr>
            <w:r>
              <w:rPr>
                <w:rFonts w:ascii="Times New Roman" w:hAnsi="Times New Roman"/>
              </w:rPr>
              <w:t>№ этапа</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4F78" w:rsidRDefault="00000000">
            <w:pPr>
              <w:spacing w:after="0"/>
              <w:jc w:val="center"/>
            </w:pPr>
            <w:r>
              <w:rPr>
                <w:rFonts w:ascii="Times New Roman" w:hAnsi="Times New Roman"/>
                <w:b/>
                <w:bCs/>
                <w:sz w:val="20"/>
                <w:szCs w:val="20"/>
              </w:rPr>
              <w:t>Название этапа календарного плана</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4F78" w:rsidRDefault="00000000">
            <w:pPr>
              <w:spacing w:after="0"/>
              <w:jc w:val="center"/>
            </w:pPr>
            <w:r>
              <w:rPr>
                <w:rFonts w:ascii="Times New Roman" w:hAnsi="Times New Roman"/>
                <w:b/>
                <w:bCs/>
                <w:sz w:val="20"/>
                <w:szCs w:val="20"/>
              </w:rPr>
              <w:t xml:space="preserve">Длительность этапа, </w:t>
            </w:r>
            <w:proofErr w:type="spellStart"/>
            <w:r>
              <w:rPr>
                <w:rFonts w:ascii="Times New Roman" w:hAnsi="Times New Roman"/>
                <w:b/>
                <w:bCs/>
                <w:sz w:val="20"/>
                <w:szCs w:val="20"/>
              </w:rPr>
              <w:t>мес</w:t>
            </w:r>
            <w:proofErr w:type="spellEnd"/>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4F78" w:rsidRDefault="00000000">
            <w:pPr>
              <w:spacing w:after="0"/>
              <w:jc w:val="center"/>
            </w:pPr>
            <w:r>
              <w:rPr>
                <w:rFonts w:ascii="Times New Roman" w:hAnsi="Times New Roman"/>
                <w:b/>
                <w:bCs/>
                <w:sz w:val="20"/>
                <w:szCs w:val="20"/>
              </w:rPr>
              <w:t>Стоимость, руб.</w:t>
            </w:r>
          </w:p>
        </w:tc>
      </w:tr>
      <w:tr w:rsidR="00444F78">
        <w:tblPrEx>
          <w:tblCellMar>
            <w:top w:w="0" w:type="dxa"/>
            <w:left w:w="0" w:type="dxa"/>
            <w:bottom w:w="0" w:type="dxa"/>
            <w:right w:w="0" w:type="dxa"/>
          </w:tblCellMar>
        </w:tblPrEx>
        <w:trPr>
          <w:trHeight w:val="974"/>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4F78" w:rsidRDefault="00000000">
            <w:pPr>
              <w:spacing w:after="0"/>
              <w:jc w:val="center"/>
            </w:pPr>
            <w:r>
              <w:rPr>
                <w:rFonts w:ascii="Times New Roman" w:hAnsi="Times New Roman"/>
              </w:rPr>
              <w:t>1</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4F78" w:rsidRDefault="00444F78"/>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4F78" w:rsidRDefault="00444F78"/>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4F78" w:rsidRDefault="00444F78"/>
        </w:tc>
      </w:tr>
      <w:tr w:rsidR="00444F78">
        <w:tblPrEx>
          <w:tblCellMar>
            <w:top w:w="0" w:type="dxa"/>
            <w:left w:w="0" w:type="dxa"/>
            <w:bottom w:w="0" w:type="dxa"/>
            <w:right w:w="0" w:type="dxa"/>
          </w:tblCellMar>
        </w:tblPrEx>
        <w:trPr>
          <w:trHeight w:val="974"/>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4F78" w:rsidRDefault="00000000">
            <w:pPr>
              <w:spacing w:after="0"/>
              <w:jc w:val="center"/>
            </w:pPr>
            <w:r>
              <w:rPr>
                <w:rFonts w:ascii="Times New Roman" w:hAnsi="Times New Roman"/>
              </w:rPr>
              <w:t>2</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4F78" w:rsidRDefault="00444F78"/>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4F78" w:rsidRDefault="00444F78"/>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4F78" w:rsidRDefault="00444F78"/>
        </w:tc>
      </w:tr>
      <w:tr w:rsidR="00444F78">
        <w:tblPrEx>
          <w:tblCellMar>
            <w:top w:w="0" w:type="dxa"/>
            <w:left w:w="0" w:type="dxa"/>
            <w:bottom w:w="0" w:type="dxa"/>
            <w:right w:w="0" w:type="dxa"/>
          </w:tblCellMar>
        </w:tblPrEx>
        <w:trPr>
          <w:trHeight w:val="349"/>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C0B" w:rsidRDefault="00161C0B">
            <w:r>
              <w:t xml:space="preserve">     </w:t>
            </w:r>
          </w:p>
          <w:p w:rsidR="00444F78" w:rsidRDefault="00161C0B">
            <w:r>
              <w:t xml:space="preserve">    3</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4F78" w:rsidRDefault="00444F78"/>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4F78" w:rsidRDefault="00444F78"/>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4F78" w:rsidRDefault="00444F78"/>
        </w:tc>
      </w:tr>
    </w:tbl>
    <w:p w:rsidR="00444F78" w:rsidRDefault="00444F78">
      <w:pPr>
        <w:keepNext/>
        <w:keepLines/>
        <w:widowControl w:val="0"/>
        <w:spacing w:after="0" w:line="240" w:lineRule="auto"/>
        <w:jc w:val="center"/>
        <w:rPr>
          <w:rFonts w:ascii="Times New Roman" w:eastAsia="Times New Roman" w:hAnsi="Times New Roman" w:cs="Times New Roman"/>
          <w:b/>
          <w:bCs/>
          <w:i/>
          <w:iCs/>
        </w:rPr>
      </w:pPr>
    </w:p>
    <w:p w:rsidR="00444F78" w:rsidRDefault="00444F78">
      <w:pPr>
        <w:rPr>
          <w:rFonts w:ascii="Times New Roman" w:eastAsia="Times New Roman" w:hAnsi="Times New Roman" w:cs="Times New Roman"/>
        </w:rPr>
      </w:pPr>
    </w:p>
    <w:bookmarkEnd w:id="0"/>
    <w:p w:rsidR="00444F78" w:rsidRDefault="00444F78"/>
    <w:sectPr w:rsidR="00444F78">
      <w:headerReference w:type="default" r:id="rId9"/>
      <w:footerReference w:type="default" r:id="rId10"/>
      <w:pgSz w:w="11900" w:h="16840"/>
      <w:pgMar w:top="426" w:right="851" w:bottom="56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7A75" w:rsidRDefault="00A57A75">
      <w:pPr>
        <w:spacing w:after="0" w:line="240" w:lineRule="auto"/>
      </w:pPr>
      <w:r>
        <w:separator/>
      </w:r>
    </w:p>
  </w:endnote>
  <w:endnote w:type="continuationSeparator" w:id="0">
    <w:p w:rsidR="00A57A75" w:rsidRDefault="00A57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LSHauss">
    <w:altName w:val="Cambri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4F78" w:rsidRDefault="00444F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7A75" w:rsidRDefault="00A57A75">
      <w:pPr>
        <w:spacing w:after="0" w:line="240" w:lineRule="auto"/>
      </w:pPr>
      <w:r>
        <w:separator/>
      </w:r>
    </w:p>
  </w:footnote>
  <w:footnote w:type="continuationSeparator" w:id="0">
    <w:p w:rsidR="00A57A75" w:rsidRDefault="00A57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4F78" w:rsidRDefault="00444F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DE8"/>
    <w:multiLevelType w:val="hybridMultilevel"/>
    <w:tmpl w:val="FB463920"/>
    <w:lvl w:ilvl="0" w:tplc="A3EADA0E">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263D56"/>
    <w:multiLevelType w:val="hybridMultilevel"/>
    <w:tmpl w:val="947CCAC0"/>
    <w:lvl w:ilvl="0" w:tplc="A4327B10">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FCB4C6">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666F68">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90F17C">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3E1E08">
      <w:start w:val="1"/>
      <w:numFmt w:val="bullet"/>
      <w:lvlText w:val="o"/>
      <w:lvlJc w:val="left"/>
      <w:pPr>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FA3918">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4885C8">
      <w:start w:val="1"/>
      <w:numFmt w:val="bullet"/>
      <w:lvlText w:val="·"/>
      <w:lvlJc w:val="left"/>
      <w:pPr>
        <w:ind w:left="498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2CBC70">
      <w:start w:val="1"/>
      <w:numFmt w:val="bullet"/>
      <w:lvlText w:val="o"/>
      <w:lvlJc w:val="left"/>
      <w:pPr>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30EE4C">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12F7A23"/>
    <w:multiLevelType w:val="hybridMultilevel"/>
    <w:tmpl w:val="AFCCD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6B5BB7"/>
    <w:multiLevelType w:val="hybridMultilevel"/>
    <w:tmpl w:val="CF4E9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F590E"/>
    <w:multiLevelType w:val="hybridMultilevel"/>
    <w:tmpl w:val="94586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965964"/>
    <w:multiLevelType w:val="hybridMultilevel"/>
    <w:tmpl w:val="4E14B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17589457">
    <w:abstractNumId w:val="0"/>
  </w:num>
  <w:num w:numId="2" w16cid:durableId="149949108">
    <w:abstractNumId w:val="2"/>
  </w:num>
  <w:num w:numId="3" w16cid:durableId="308637531">
    <w:abstractNumId w:val="4"/>
  </w:num>
  <w:num w:numId="4" w16cid:durableId="1292591369">
    <w:abstractNumId w:val="5"/>
  </w:num>
  <w:num w:numId="5" w16cid:durableId="523174420">
    <w:abstractNumId w:val="3"/>
  </w:num>
  <w:num w:numId="6" w16cid:durableId="2134053978">
    <w:abstractNumId w:val="1"/>
  </w:num>
  <w:num w:numId="7" w16cid:durableId="1685202100">
    <w:abstractNumId w:val="1"/>
    <w:lvlOverride w:ilvl="0">
      <w:lvl w:ilvl="0" w:tplc="A4327B10">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6FFCB4C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96666F6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7390F17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CC3E1E0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64FA391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A84885C8">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C82CBC7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9030EE4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78"/>
    <w:rsid w:val="00161C0B"/>
    <w:rsid w:val="002401E5"/>
    <w:rsid w:val="00444F78"/>
    <w:rsid w:val="007F49EA"/>
    <w:rsid w:val="008732BE"/>
    <w:rsid w:val="00A57A75"/>
    <w:rsid w:val="00AF323B"/>
    <w:rsid w:val="00CE3F89"/>
  </w:rsids>
  <m:mathPr>
    <m:mathFont m:val="Cambria Math"/>
    <m:brkBin m:val="before"/>
    <m:brkBinSub m:val="--"/>
    <m:smallFrac m:val="0"/>
    <m:dispDef/>
    <m:lMargin m:val="0"/>
    <m:rMargin m:val="0"/>
    <m:defJc m:val="centerGroup"/>
    <m:wrapIndent m:val="1440"/>
    <m:intLim m:val="subSup"/>
    <m:naryLim m:val="undOvr"/>
  </m:mathPr>
  <w:themeFontLang w:val="ru-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F4D5"/>
  <w15:docId w15:val="{AE1E23CE-BB99-4A47-9984-5F60B904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GH"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hAnsi="Calibri" w:cs="Arial Unicode MS"/>
      <w:color w:val="000000"/>
      <w:sz w:val="22"/>
      <w:szCs w:val="22"/>
      <w:u w:color="000000"/>
      <w:lang w:val="ru-RU"/>
    </w:rPr>
  </w:style>
  <w:style w:type="paragraph" w:styleId="3">
    <w:name w:val="heading 3"/>
    <w:next w:val="a"/>
    <w:uiPriority w:val="9"/>
    <w:unhideWhenUsed/>
    <w:qFormat/>
    <w:pPr>
      <w:keepNext/>
      <w:keepLines/>
      <w:spacing w:before="40" w:line="276" w:lineRule="auto"/>
      <w:outlineLvl w:val="2"/>
    </w:pPr>
    <w:rPr>
      <w:rFonts w:ascii="Calibri" w:hAnsi="Calibri" w:cs="Arial Unicode MS"/>
      <w:color w:val="1F4D78"/>
      <w:sz w:val="24"/>
      <w:szCs w:val="24"/>
      <w:u w:color="1F4D78"/>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5">
    <w:name w:val="Заголовок заявки"/>
    <w:pPr>
      <w:keepNext/>
      <w:spacing w:before="240" w:line="276" w:lineRule="auto"/>
      <w:jc w:val="center"/>
    </w:pPr>
    <w:rPr>
      <w:rFonts w:ascii="Cambria" w:hAnsi="Cambria" w:cs="Arial Unicode MS"/>
      <w:b/>
      <w:bCs/>
      <w:caps/>
      <w:color w:val="000000"/>
      <w:sz w:val="32"/>
      <w:szCs w:val="32"/>
      <w:u w:color="000000"/>
      <w:lang w:val="ru-RU"/>
    </w:rPr>
  </w:style>
  <w:style w:type="paragraph" w:customStyle="1" w:styleId="TableText">
    <w:name w:val="Table Text"/>
    <w:pPr>
      <w:tabs>
        <w:tab w:val="left" w:pos="432"/>
      </w:tabs>
      <w:spacing w:after="240"/>
    </w:pPr>
    <w:rPr>
      <w:rFonts w:eastAsia="Times New Roman"/>
      <w:color w:val="000000"/>
      <w:sz w:val="24"/>
      <w:szCs w:val="24"/>
      <w:u w:color="000000"/>
      <w:lang w:val="en-US"/>
    </w:rPr>
  </w:style>
  <w:style w:type="paragraph" w:styleId="a6">
    <w:name w:val="List Paragraph"/>
    <w:pPr>
      <w:widowControl w:val="0"/>
      <w:spacing w:before="278"/>
      <w:ind w:left="138" w:firstLine="518"/>
      <w:jc w:val="both"/>
    </w:pPr>
    <w:rPr>
      <w:rFonts w:cs="Arial Unicode MS"/>
      <w:color w:val="000000"/>
      <w:sz w:val="22"/>
      <w:szCs w:val="22"/>
      <w:u w:color="000000"/>
      <w:lang w:val="en-US"/>
    </w:rPr>
  </w:style>
  <w:style w:type="paragraph" w:customStyle="1" w:styleId="a7">
    <w:name w:val="Подзаголовок заявки"/>
    <w:pPr>
      <w:keepNext/>
      <w:spacing w:before="120" w:after="120" w:line="276" w:lineRule="auto"/>
    </w:pPr>
    <w:rPr>
      <w:rFonts w:ascii="Calibri" w:hAnsi="Calibri" w:cs="Arial Unicode MS"/>
      <w:b/>
      <w:bCs/>
      <w:color w:val="1F497D"/>
      <w:sz w:val="28"/>
      <w:szCs w:val="28"/>
      <w:u w:val="single" w:color="1F497D"/>
      <w:lang w:val="ru-RU"/>
    </w:rPr>
  </w:style>
  <w:style w:type="character" w:customStyle="1" w:styleId="a8">
    <w:name w:val="Ссылка"/>
    <w:rPr>
      <w:outline w:val="0"/>
      <w:color w:val="0563C1"/>
      <w:u w:val="single" w:color="0563C1"/>
    </w:rPr>
  </w:style>
  <w:style w:type="character" w:customStyle="1" w:styleId="Hyperlink0">
    <w:name w:val="Hyperlink.0"/>
    <w:basedOn w:val="a8"/>
    <w:rPr>
      <w:rFonts w:ascii="Times New Roman" w:eastAsia="Times New Roman" w:hAnsi="Times New Roman" w:cs="Times New Roman"/>
      <w:outline w:val="0"/>
      <w:color w:val="0563C1"/>
      <w:u w:val="single" w:color="0563C1"/>
    </w:rPr>
  </w:style>
  <w:style w:type="character" w:customStyle="1" w:styleId="Hyperlink1">
    <w:name w:val="Hyperlink.1"/>
    <w:basedOn w:val="a8"/>
    <w:rPr>
      <w:outline w:val="0"/>
      <w:color w:val="0563C1"/>
      <w:sz w:val="22"/>
      <w:szCs w:val="22"/>
      <w:u w:val="single" w:color="0563C1"/>
      <w:lang w:val="ru-RU"/>
    </w:rPr>
  </w:style>
  <w:style w:type="character" w:customStyle="1" w:styleId="required">
    <w:name w:val="required"/>
    <w:basedOn w:val="a0"/>
    <w:rsid w:val="00161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00230">
      <w:bodyDiv w:val="1"/>
      <w:marLeft w:val="0"/>
      <w:marRight w:val="0"/>
      <w:marTop w:val="0"/>
      <w:marBottom w:val="0"/>
      <w:divBdr>
        <w:top w:val="none" w:sz="0" w:space="0" w:color="auto"/>
        <w:left w:val="none" w:sz="0" w:space="0" w:color="auto"/>
        <w:bottom w:val="none" w:sz="0" w:space="0" w:color="auto"/>
        <w:right w:val="none" w:sz="0" w:space="0" w:color="auto"/>
      </w:divBdr>
    </w:div>
    <w:div w:id="1321926802">
      <w:bodyDiv w:val="1"/>
      <w:marLeft w:val="0"/>
      <w:marRight w:val="0"/>
      <w:marTop w:val="0"/>
      <w:marBottom w:val="0"/>
      <w:divBdr>
        <w:top w:val="none" w:sz="0" w:space="0" w:color="auto"/>
        <w:left w:val="none" w:sz="0" w:space="0" w:color="auto"/>
        <w:bottom w:val="none" w:sz="0" w:space="0" w:color="auto"/>
        <w:right w:val="none" w:sz="0" w:space="0" w:color="auto"/>
      </w:divBdr>
    </w:div>
    <w:div w:id="1588349388">
      <w:bodyDiv w:val="1"/>
      <w:marLeft w:val="0"/>
      <w:marRight w:val="0"/>
      <w:marTop w:val="0"/>
      <w:marBottom w:val="0"/>
      <w:divBdr>
        <w:top w:val="none" w:sz="0" w:space="0" w:color="auto"/>
        <w:left w:val="none" w:sz="0" w:space="0" w:color="auto"/>
        <w:bottom w:val="none" w:sz="0" w:space="0" w:color="auto"/>
        <w:right w:val="none" w:sz="0" w:space="0" w:color="auto"/>
      </w:divBdr>
      <w:divsChild>
        <w:div w:id="1373765638">
          <w:marLeft w:val="0"/>
          <w:marRight w:val="0"/>
          <w:marTop w:val="0"/>
          <w:marBottom w:val="0"/>
          <w:divBdr>
            <w:top w:val="none" w:sz="0" w:space="0" w:color="auto"/>
            <w:left w:val="none" w:sz="0" w:space="0" w:color="auto"/>
            <w:bottom w:val="none" w:sz="0" w:space="0" w:color="auto"/>
            <w:right w:val="none" w:sz="0" w:space="0" w:color="auto"/>
          </w:divBdr>
        </w:div>
        <w:div w:id="730621541">
          <w:marLeft w:val="0"/>
          <w:marRight w:val="0"/>
          <w:marTop w:val="0"/>
          <w:marBottom w:val="0"/>
          <w:divBdr>
            <w:top w:val="none" w:sz="0" w:space="0" w:color="auto"/>
            <w:left w:val="none" w:sz="0" w:space="0" w:color="auto"/>
            <w:bottom w:val="none" w:sz="0" w:space="0" w:color="auto"/>
            <w:right w:val="none" w:sz="0" w:space="0" w:color="auto"/>
          </w:divBdr>
          <w:divsChild>
            <w:div w:id="18525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asie.ru/programs/programma-start/fokusnye-tematiki.php" TargetMode="External"/><Relationship Id="rId3" Type="http://schemas.openxmlformats.org/officeDocument/2006/relationships/settings" Target="settings.xml"/><Relationship Id="rId7" Type="http://schemas.openxmlformats.org/officeDocument/2006/relationships/hyperlink" Target="https://fasie.ru/programs/programma-studstartup/#document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16</Pages>
  <Words>4234</Words>
  <Characters>24139</Characters>
  <Application>Microsoft Office Word</Application>
  <DocSecurity>0</DocSecurity>
  <Lines>201</Lines>
  <Paragraphs>56</Paragraphs>
  <ScaleCrop>false</ScaleCrop>
  <Company/>
  <LinksUpToDate>false</LinksUpToDate>
  <CharactersWithSpaces>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2023-12-06T15:56:00Z</dcterms:created>
  <dcterms:modified xsi:type="dcterms:W3CDTF">2023-12-07T12:48:00Z</dcterms:modified>
</cp:coreProperties>
</file>