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71031" w14:textId="12BC9C48" w:rsidR="00546A91" w:rsidRDefault="00D96E98" w:rsidP="00D96E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СТАРТАП-ПРОЕКТА</w:t>
      </w:r>
    </w:p>
    <w:p w14:paraId="68C427D5" w14:textId="2CAFD649" w:rsidR="00D96E98" w:rsidRDefault="00D96E98" w:rsidP="00D96E9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02FB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» декабря 2022 г.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D96E98" w14:paraId="634374D1" w14:textId="77777777" w:rsidTr="0091438D">
        <w:tc>
          <w:tcPr>
            <w:tcW w:w="3681" w:type="dxa"/>
          </w:tcPr>
          <w:p w14:paraId="667E1A89" w14:textId="5919F38F" w:rsidR="00D96E98" w:rsidRDefault="00D2484A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гранта</w:t>
            </w:r>
          </w:p>
        </w:tc>
        <w:tc>
          <w:tcPr>
            <w:tcW w:w="5670" w:type="dxa"/>
          </w:tcPr>
          <w:p w14:paraId="0ECCD63C" w14:textId="47B69C91" w:rsidR="00D96E98" w:rsidRPr="00C42B15" w:rsidRDefault="00D16AC0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16AC0">
              <w:rPr>
                <w:rFonts w:ascii="Times New Roman" w:hAnsi="Times New Roman" w:cs="Times New Roman"/>
                <w:sz w:val="24"/>
                <w:szCs w:val="24"/>
              </w:rPr>
              <w:t>Курчевский Сергей</w:t>
            </w:r>
          </w:p>
        </w:tc>
      </w:tr>
      <w:tr w:rsidR="00D96E98" w14:paraId="682E46F8" w14:textId="77777777" w:rsidTr="0091438D">
        <w:tc>
          <w:tcPr>
            <w:tcW w:w="3681" w:type="dxa"/>
          </w:tcPr>
          <w:p w14:paraId="2DE55888" w14:textId="54F26470" w:rsidR="00D96E98" w:rsidRDefault="00D2484A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Грантополучателя</w:t>
            </w:r>
          </w:p>
        </w:tc>
        <w:tc>
          <w:tcPr>
            <w:tcW w:w="5670" w:type="dxa"/>
          </w:tcPr>
          <w:p w14:paraId="528234BE" w14:textId="646181DD" w:rsidR="00D96E98" w:rsidRPr="00C42B15" w:rsidRDefault="00D96E98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D96E98" w14:paraId="532F5183" w14:textId="77777777" w:rsidTr="0091438D">
        <w:tc>
          <w:tcPr>
            <w:tcW w:w="3681" w:type="dxa"/>
          </w:tcPr>
          <w:p w14:paraId="52659227" w14:textId="596801AB" w:rsidR="00D96E98" w:rsidRDefault="00D2484A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D4076">
              <w:rPr>
                <w:rFonts w:ascii="Times New Roman" w:hAnsi="Times New Roman" w:cs="Times New Roman"/>
                <w:sz w:val="24"/>
                <w:szCs w:val="24"/>
              </w:rPr>
              <w:t>акселерационной программы</w:t>
            </w:r>
          </w:p>
        </w:tc>
        <w:tc>
          <w:tcPr>
            <w:tcW w:w="5670" w:type="dxa"/>
          </w:tcPr>
          <w:p w14:paraId="1DA4B7E3" w14:textId="54E1439E" w:rsidR="00D96E98" w:rsidRPr="00A22293" w:rsidRDefault="00E05AB6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93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="00424F9E" w:rsidRPr="00A2229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A22293">
              <w:rPr>
                <w:rFonts w:ascii="Times New Roman" w:hAnsi="Times New Roman" w:cs="Times New Roman"/>
                <w:sz w:val="24"/>
                <w:szCs w:val="24"/>
              </w:rPr>
              <w:t>лераториум</w:t>
            </w:r>
          </w:p>
        </w:tc>
      </w:tr>
      <w:tr w:rsidR="00D96E98" w14:paraId="60285509" w14:textId="77777777" w:rsidTr="0091438D">
        <w:tc>
          <w:tcPr>
            <w:tcW w:w="3681" w:type="dxa"/>
          </w:tcPr>
          <w:p w14:paraId="5956E475" w14:textId="3BB20759" w:rsidR="00D96E98" w:rsidRDefault="000D4076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 акселерационной программы</w:t>
            </w:r>
          </w:p>
        </w:tc>
        <w:tc>
          <w:tcPr>
            <w:tcW w:w="5670" w:type="dxa"/>
          </w:tcPr>
          <w:p w14:paraId="75873C7C" w14:textId="12E5FC8D" w:rsidR="00D96E98" w:rsidRPr="00A22293" w:rsidRDefault="00102FB9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0A6" w:rsidRPr="00A22293">
              <w:rPr>
                <w:rFonts w:ascii="Times New Roman" w:hAnsi="Times New Roman" w:cs="Times New Roman"/>
                <w:sz w:val="24"/>
                <w:szCs w:val="24"/>
              </w:rPr>
              <w:t>1.10.2022</w:t>
            </w:r>
          </w:p>
        </w:tc>
      </w:tr>
      <w:tr w:rsidR="00D96E98" w14:paraId="511A10CC" w14:textId="77777777" w:rsidTr="0091438D">
        <w:tc>
          <w:tcPr>
            <w:tcW w:w="3681" w:type="dxa"/>
          </w:tcPr>
          <w:p w14:paraId="06531B01" w14:textId="627B9435" w:rsidR="00D96E98" w:rsidRDefault="000D4076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и номер Договора</w:t>
            </w:r>
          </w:p>
        </w:tc>
        <w:tc>
          <w:tcPr>
            <w:tcW w:w="5670" w:type="dxa"/>
          </w:tcPr>
          <w:p w14:paraId="3D3FBBF2" w14:textId="0BBFECE1" w:rsidR="00D96E98" w:rsidRPr="00C42B15" w:rsidRDefault="00D96E98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14:paraId="2DF64575" w14:textId="39F197C9" w:rsidR="00D96E98" w:rsidRDefault="00D96E98" w:rsidP="00D96E9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0D4076" w14:paraId="2CD92FE9" w14:textId="77777777" w:rsidTr="0091438D">
        <w:tc>
          <w:tcPr>
            <w:tcW w:w="9351" w:type="dxa"/>
            <w:gridSpan w:val="2"/>
          </w:tcPr>
          <w:p w14:paraId="2A237200" w14:textId="50B5723D" w:rsidR="000D4076" w:rsidRPr="00A22293" w:rsidRDefault="000D4076" w:rsidP="000D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93">
              <w:rPr>
                <w:rFonts w:ascii="Times New Roman" w:hAnsi="Times New Roman" w:cs="Times New Roman"/>
                <w:sz w:val="24"/>
                <w:szCs w:val="24"/>
              </w:rPr>
              <w:t>1. Общая информация о стартап-проекте</w:t>
            </w:r>
          </w:p>
        </w:tc>
      </w:tr>
      <w:tr w:rsidR="000D4076" w14:paraId="045530DE" w14:textId="77777777" w:rsidTr="0091438D">
        <w:tc>
          <w:tcPr>
            <w:tcW w:w="3681" w:type="dxa"/>
          </w:tcPr>
          <w:p w14:paraId="230FC32E" w14:textId="03B6F518" w:rsidR="000D4076" w:rsidRDefault="000D4076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стартап-проекта</w:t>
            </w:r>
          </w:p>
        </w:tc>
        <w:tc>
          <w:tcPr>
            <w:tcW w:w="5670" w:type="dxa"/>
          </w:tcPr>
          <w:p w14:paraId="2EBF84C4" w14:textId="54198BEB" w:rsidR="000D4076" w:rsidRPr="00A22293" w:rsidRDefault="00D16AC0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C0">
              <w:rPr>
                <w:rFonts w:ascii="Times New Roman" w:hAnsi="Times New Roman" w:cs="Times New Roman"/>
                <w:sz w:val="24"/>
                <w:szCs w:val="24"/>
              </w:rPr>
              <w:t>Дефосфатор</w:t>
            </w:r>
          </w:p>
        </w:tc>
      </w:tr>
      <w:tr w:rsidR="000D4076" w14:paraId="434CAF28" w14:textId="77777777" w:rsidTr="0091438D">
        <w:tc>
          <w:tcPr>
            <w:tcW w:w="3681" w:type="dxa"/>
          </w:tcPr>
          <w:p w14:paraId="53406A12" w14:textId="36B8C307" w:rsidR="000D4076" w:rsidRDefault="000D4076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стартап-проекта</w:t>
            </w:r>
          </w:p>
        </w:tc>
        <w:tc>
          <w:tcPr>
            <w:tcW w:w="5670" w:type="dxa"/>
          </w:tcPr>
          <w:p w14:paraId="693221EF" w14:textId="7BE909F3" w:rsidR="007233C3" w:rsidRPr="00A22293" w:rsidRDefault="00D16AC0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C0">
              <w:rPr>
                <w:rFonts w:ascii="Times New Roman" w:hAnsi="Times New Roman" w:cs="Times New Roman"/>
                <w:sz w:val="24"/>
                <w:szCs w:val="24"/>
              </w:rPr>
              <w:t>Курчевский Сергей</w:t>
            </w:r>
          </w:p>
        </w:tc>
      </w:tr>
      <w:tr w:rsidR="000D4076" w14:paraId="7C96A645" w14:textId="77777777" w:rsidTr="0091438D">
        <w:tc>
          <w:tcPr>
            <w:tcW w:w="3681" w:type="dxa"/>
          </w:tcPr>
          <w:p w14:paraId="6FE8697F" w14:textId="5AC4CC8C" w:rsidR="000D4076" w:rsidRDefault="000D4076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направление</w:t>
            </w:r>
          </w:p>
        </w:tc>
        <w:tc>
          <w:tcPr>
            <w:tcW w:w="5670" w:type="dxa"/>
          </w:tcPr>
          <w:p w14:paraId="4224106B" w14:textId="5B298B94" w:rsidR="000D4076" w:rsidRPr="007233C3" w:rsidRDefault="00D16AC0" w:rsidP="00D16AC0">
            <w:pPr>
              <w:ind w:left="1416" w:hanging="141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</w:t>
            </w:r>
            <w:r w:rsidR="00723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0D4076" w14:paraId="3142E77F" w14:textId="77777777" w:rsidTr="0091438D">
        <w:tc>
          <w:tcPr>
            <w:tcW w:w="3681" w:type="dxa"/>
          </w:tcPr>
          <w:p w14:paraId="3A759742" w14:textId="691EA900" w:rsidR="000D4076" w:rsidRDefault="000D4076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стартап-проекта</w:t>
            </w:r>
          </w:p>
        </w:tc>
        <w:tc>
          <w:tcPr>
            <w:tcW w:w="5670" w:type="dxa"/>
          </w:tcPr>
          <w:p w14:paraId="5EB83E7F" w14:textId="77777777" w:rsidR="00D16AC0" w:rsidRPr="00D16AC0" w:rsidRDefault="00D16AC0" w:rsidP="00D1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C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дефосфаторов в солоноводных УЗВ имеет долгосрочную перспективу и не теряет актуальности, причем как в коммерческом, так и в научном смысле. </w:t>
            </w:r>
          </w:p>
          <w:p w14:paraId="4C3891EC" w14:textId="5D4279BB" w:rsidR="000D4076" w:rsidRPr="00A22293" w:rsidRDefault="00D16AC0" w:rsidP="00D1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C0">
              <w:rPr>
                <w:rFonts w:ascii="Times New Roman" w:hAnsi="Times New Roman" w:cs="Times New Roman"/>
                <w:sz w:val="24"/>
                <w:szCs w:val="24"/>
              </w:rPr>
              <w:t>Глубокое осознание биологических и химических аспектов, связанных с работой дефосфатора, позволяет нам совершенствовать технические характеристики этого устройства и как следствие - достигать максимальных результатов водоочистки солоноводных УЗВ.</w:t>
            </w:r>
          </w:p>
        </w:tc>
      </w:tr>
      <w:tr w:rsidR="000D4076" w14:paraId="58D7C261" w14:textId="77777777" w:rsidTr="0091438D">
        <w:tc>
          <w:tcPr>
            <w:tcW w:w="3681" w:type="dxa"/>
          </w:tcPr>
          <w:p w14:paraId="6EB7C807" w14:textId="58466474" w:rsidR="000D4076" w:rsidRDefault="000D4076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стартап-проекта</w:t>
            </w:r>
          </w:p>
        </w:tc>
        <w:tc>
          <w:tcPr>
            <w:tcW w:w="5670" w:type="dxa"/>
          </w:tcPr>
          <w:p w14:paraId="58163712" w14:textId="77777777" w:rsidR="00D16AC0" w:rsidRPr="00D16AC0" w:rsidRDefault="00D16AC0" w:rsidP="00D1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C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специального устройства - дефосфатора. Суть работы ДФ заключается в постепенном дозировании рабочего раствора LaCl3 в корпус устройства, через который с заданной скоростью протекает вся вода УЗВ. </w:t>
            </w:r>
          </w:p>
          <w:p w14:paraId="674B8D72" w14:textId="77777777" w:rsidR="00D16AC0" w:rsidRPr="00D16AC0" w:rsidRDefault="00D16AC0" w:rsidP="00D1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C0">
              <w:rPr>
                <w:rFonts w:ascii="Times New Roman" w:hAnsi="Times New Roman" w:cs="Times New Roman"/>
                <w:sz w:val="24"/>
                <w:szCs w:val="24"/>
              </w:rPr>
              <w:t xml:space="preserve">В корпусе ДФ происходит выше описанная реакция осаждения LaPO4. Задача правильной настройки ДФ заключается в том чтобы реакция протекала именно в корпусе. </w:t>
            </w:r>
          </w:p>
          <w:p w14:paraId="1B81AD08" w14:textId="587E3B6F" w:rsidR="000D4076" w:rsidRPr="00A22293" w:rsidRDefault="00D16AC0" w:rsidP="00D1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C0">
              <w:rPr>
                <w:rFonts w:ascii="Times New Roman" w:hAnsi="Times New Roman" w:cs="Times New Roman"/>
                <w:sz w:val="24"/>
                <w:szCs w:val="24"/>
              </w:rPr>
              <w:t>Также важной задачей при использовании ДФ является удаление нерастворимого осадка LaPO4.</w:t>
            </w:r>
          </w:p>
        </w:tc>
      </w:tr>
      <w:tr w:rsidR="000D4076" w14:paraId="799B109F" w14:textId="77777777" w:rsidTr="0091438D">
        <w:tc>
          <w:tcPr>
            <w:tcW w:w="3681" w:type="dxa"/>
          </w:tcPr>
          <w:p w14:paraId="6848DF19" w14:textId="1636CEAF" w:rsidR="000D4076" w:rsidRDefault="007E62BB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риски</w:t>
            </w:r>
          </w:p>
        </w:tc>
        <w:tc>
          <w:tcPr>
            <w:tcW w:w="5670" w:type="dxa"/>
          </w:tcPr>
          <w:p w14:paraId="4EA3B672" w14:textId="25ABDB40" w:rsidR="007233C3" w:rsidRPr="00A22293" w:rsidRDefault="00D16AC0" w:rsidP="0072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российских комплектующих</w:t>
            </w:r>
          </w:p>
        </w:tc>
      </w:tr>
      <w:tr w:rsidR="000D4076" w14:paraId="658F3EDD" w14:textId="77777777" w:rsidTr="0091438D">
        <w:tc>
          <w:tcPr>
            <w:tcW w:w="3681" w:type="dxa"/>
          </w:tcPr>
          <w:p w14:paraId="4CD9A277" w14:textId="7667C7B1" w:rsidR="000D4076" w:rsidRDefault="005E271C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Потенциальные заказчики</w:t>
            </w:r>
          </w:p>
        </w:tc>
        <w:tc>
          <w:tcPr>
            <w:tcW w:w="5670" w:type="dxa"/>
          </w:tcPr>
          <w:p w14:paraId="543A8F10" w14:textId="5B01C95F" w:rsidR="007233C3" w:rsidRPr="007233C3" w:rsidRDefault="00D16AC0" w:rsidP="00D1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коммунального хозяйства</w:t>
            </w:r>
          </w:p>
        </w:tc>
      </w:tr>
      <w:tr w:rsidR="005E271C" w14:paraId="1921B064" w14:textId="77777777" w:rsidTr="0091438D">
        <w:tc>
          <w:tcPr>
            <w:tcW w:w="3681" w:type="dxa"/>
          </w:tcPr>
          <w:p w14:paraId="7300397B" w14:textId="0F641287" w:rsidR="005E271C" w:rsidRDefault="005E271C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  <w:r w:rsidR="00321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 w:rsidR="00E229BA">
              <w:rPr>
                <w:rFonts w:ascii="Times New Roman" w:hAnsi="Times New Roman" w:cs="Times New Roman"/>
                <w:sz w:val="24"/>
                <w:szCs w:val="24"/>
              </w:rPr>
              <w:t xml:space="preserve"> стартап-проекта</w:t>
            </w:r>
          </w:p>
        </w:tc>
        <w:tc>
          <w:tcPr>
            <w:tcW w:w="5670" w:type="dxa"/>
          </w:tcPr>
          <w:p w14:paraId="495A82A2" w14:textId="77777777" w:rsidR="009F5935" w:rsidRDefault="00D16AC0" w:rsidP="00D1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C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опытного образца.</w:t>
            </w:r>
          </w:p>
          <w:p w14:paraId="1761A44F" w14:textId="50A2C395" w:rsidR="00D16AC0" w:rsidRPr="00D16AC0" w:rsidRDefault="00D16AC0" w:rsidP="00D1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C0">
              <w:rPr>
                <w:rFonts w:ascii="Times New Roman" w:hAnsi="Times New Roman" w:cs="Times New Roman"/>
                <w:sz w:val="24"/>
                <w:szCs w:val="24"/>
              </w:rPr>
              <w:t>Подача заявки на патент.</w:t>
            </w:r>
          </w:p>
          <w:p w14:paraId="6AAA0F81" w14:textId="22206A82" w:rsidR="00D16AC0" w:rsidRPr="00A22293" w:rsidRDefault="00D16AC0" w:rsidP="00D16AC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AC0">
              <w:rPr>
                <w:rFonts w:ascii="Times New Roman" w:hAnsi="Times New Roman" w:cs="Times New Roman"/>
                <w:sz w:val="24"/>
                <w:szCs w:val="24"/>
              </w:rPr>
              <w:t>Продвижение продукта на рынке.</w:t>
            </w:r>
          </w:p>
        </w:tc>
      </w:tr>
      <w:tr w:rsidR="005E271C" w14:paraId="32215B20" w14:textId="77777777" w:rsidTr="0091438D">
        <w:tc>
          <w:tcPr>
            <w:tcW w:w="3681" w:type="dxa"/>
          </w:tcPr>
          <w:p w14:paraId="53370777" w14:textId="06EE8D12" w:rsidR="005E271C" w:rsidRDefault="005E271C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r w:rsidR="00E229BA">
              <w:rPr>
                <w:rFonts w:ascii="Times New Roman" w:hAnsi="Times New Roman" w:cs="Times New Roman"/>
                <w:sz w:val="24"/>
                <w:szCs w:val="24"/>
              </w:rPr>
              <w:t>соответствия идеи технологическому направлению</w:t>
            </w:r>
          </w:p>
        </w:tc>
        <w:tc>
          <w:tcPr>
            <w:tcW w:w="5670" w:type="dxa"/>
          </w:tcPr>
          <w:p w14:paraId="56B1B79A" w14:textId="603FEF6D" w:rsidR="005E271C" w:rsidRDefault="00D16AC0" w:rsidP="0091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16AC0">
              <w:rPr>
                <w:rFonts w:ascii="Times New Roman" w:hAnsi="Times New Roman" w:cs="Times New Roman"/>
                <w:sz w:val="24"/>
                <w:szCs w:val="24"/>
              </w:rPr>
              <w:t>орошая контролируемость процесса дефосфации</w:t>
            </w:r>
          </w:p>
          <w:p w14:paraId="0D23DA19" w14:textId="79BEC766" w:rsidR="00D16AC0" w:rsidRDefault="00D16AC0" w:rsidP="0091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16AC0">
              <w:rPr>
                <w:rFonts w:ascii="Times New Roman" w:hAnsi="Times New Roman" w:cs="Times New Roman"/>
                <w:sz w:val="24"/>
                <w:szCs w:val="24"/>
              </w:rPr>
              <w:t>омпактность оборудования</w:t>
            </w:r>
          </w:p>
          <w:p w14:paraId="0126373A" w14:textId="37043C5D" w:rsidR="00D16AC0" w:rsidRPr="00A22293" w:rsidRDefault="00D16AC0" w:rsidP="0091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6AC0">
              <w:rPr>
                <w:rFonts w:ascii="Times New Roman" w:hAnsi="Times New Roman" w:cs="Times New Roman"/>
                <w:sz w:val="24"/>
                <w:szCs w:val="24"/>
              </w:rPr>
              <w:t>ростота его настройки</w:t>
            </w:r>
          </w:p>
        </w:tc>
      </w:tr>
    </w:tbl>
    <w:p w14:paraId="0458CE65" w14:textId="0727B5BB" w:rsidR="000D4076" w:rsidRDefault="000D4076" w:rsidP="00D96E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7378C3" w14:textId="4D06EE08" w:rsidR="007148FE" w:rsidRDefault="007148FE" w:rsidP="00D96E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E68332" w14:textId="77777777" w:rsidR="007148FE" w:rsidRDefault="007148FE" w:rsidP="00D96E9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A2914B8" w14:textId="77777777" w:rsidR="007148FE" w:rsidRDefault="007148FE" w:rsidP="00D96E9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229BA" w:rsidRPr="00A22293" w14:paraId="478D17AA" w14:textId="77777777" w:rsidTr="00C34B4D">
        <w:tc>
          <w:tcPr>
            <w:tcW w:w="9345" w:type="dxa"/>
            <w:gridSpan w:val="2"/>
          </w:tcPr>
          <w:p w14:paraId="796234B6" w14:textId="16C158C2" w:rsidR="00E229BA" w:rsidRPr="00A22293" w:rsidRDefault="00E229BA" w:rsidP="00E2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Порядок и структура финансирования</w:t>
            </w:r>
          </w:p>
        </w:tc>
      </w:tr>
      <w:tr w:rsidR="00E229BA" w:rsidRPr="00A22293" w14:paraId="65E7F07E" w14:textId="77777777" w:rsidTr="00E229BA">
        <w:tc>
          <w:tcPr>
            <w:tcW w:w="4672" w:type="dxa"/>
          </w:tcPr>
          <w:p w14:paraId="0AD19DD1" w14:textId="738250AB" w:rsidR="00E229BA" w:rsidRPr="00A22293" w:rsidRDefault="00E229BA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93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  <w:tc>
          <w:tcPr>
            <w:tcW w:w="4673" w:type="dxa"/>
          </w:tcPr>
          <w:p w14:paraId="26A0123A" w14:textId="3DAA3381" w:rsidR="00E229BA" w:rsidRPr="00A22293" w:rsidRDefault="00D16AC0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</w:tr>
      <w:tr w:rsidR="00E229BA" w:rsidRPr="00A22293" w14:paraId="0936699C" w14:textId="77777777" w:rsidTr="00A47308">
        <w:tc>
          <w:tcPr>
            <w:tcW w:w="4672" w:type="dxa"/>
            <w:tcBorders>
              <w:bottom w:val="single" w:sz="4" w:space="0" w:color="auto"/>
            </w:tcBorders>
          </w:tcPr>
          <w:p w14:paraId="0E01FF2C" w14:textId="10ED67E6" w:rsidR="00E229BA" w:rsidRPr="00A22293" w:rsidRDefault="00E229BA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93">
              <w:rPr>
                <w:rFonts w:ascii="Times New Roman" w:hAnsi="Times New Roman" w:cs="Times New Roman"/>
                <w:sz w:val="24"/>
                <w:szCs w:val="24"/>
              </w:rPr>
              <w:t>Предполагаемые источники финансирования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14:paraId="7DA6F5F3" w14:textId="78904F44" w:rsidR="0091438D" w:rsidRPr="00D16AC0" w:rsidRDefault="00D16AC0" w:rsidP="0091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содействия инновациям</w:t>
            </w:r>
          </w:p>
        </w:tc>
      </w:tr>
      <w:tr w:rsidR="00A22293" w:rsidRPr="00A22293" w14:paraId="1F8AEFF4" w14:textId="77777777" w:rsidTr="00A47308">
        <w:tc>
          <w:tcPr>
            <w:tcW w:w="4672" w:type="dxa"/>
            <w:tcBorders>
              <w:bottom w:val="single" w:sz="4" w:space="0" w:color="auto"/>
            </w:tcBorders>
          </w:tcPr>
          <w:p w14:paraId="6CAF6BB6" w14:textId="623D0ACE" w:rsidR="00E229BA" w:rsidRPr="00A22293" w:rsidRDefault="00E229BA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93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потенциала </w:t>
            </w:r>
            <w:r w:rsidR="006F5039" w:rsidRPr="00A22293">
              <w:rPr>
                <w:rFonts w:ascii="Times New Roman" w:hAnsi="Times New Roman" w:cs="Times New Roman"/>
                <w:sz w:val="24"/>
                <w:szCs w:val="24"/>
              </w:rPr>
              <w:t>«рынка» в рентабельности проекта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14:paraId="73F6DBD5" w14:textId="31A33CB7" w:rsidR="003B2D6A" w:rsidRDefault="00AD100E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Рентабельность</w:t>
            </w:r>
            <w:r w:rsidR="00FF45E8">
              <w:rPr>
                <w:rFonts w:ascii="Times New Roman" w:hAnsi="Times New Roman" w:cs="Times New Roman"/>
                <w:sz w:val="24"/>
                <w:szCs w:val="24"/>
              </w:rPr>
              <w:t xml:space="preserve"> 70%</w:t>
            </w:r>
          </w:p>
          <w:p w14:paraId="20C4234C" w14:textId="56FA4DA9" w:rsidR="00AD100E" w:rsidRPr="00A22293" w:rsidRDefault="00AD100E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Окупаемость проекта 10 лет</w:t>
            </w:r>
          </w:p>
        </w:tc>
      </w:tr>
    </w:tbl>
    <w:p w14:paraId="78830CE7" w14:textId="0F8273C8" w:rsidR="00E229BA" w:rsidRDefault="00E229BA" w:rsidP="00D96E9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F5039" w14:paraId="238A6611" w14:textId="77777777" w:rsidTr="00DB552B">
        <w:tc>
          <w:tcPr>
            <w:tcW w:w="9345" w:type="dxa"/>
            <w:gridSpan w:val="3"/>
          </w:tcPr>
          <w:p w14:paraId="5045DF0A" w14:textId="7315A240" w:rsidR="006F5039" w:rsidRDefault="006F5039" w:rsidP="006F5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Календарный план стартап-проекта</w:t>
            </w:r>
          </w:p>
        </w:tc>
      </w:tr>
      <w:tr w:rsidR="006F5039" w14:paraId="438A2BB7" w14:textId="77777777" w:rsidTr="00321AAE">
        <w:tc>
          <w:tcPr>
            <w:tcW w:w="3115" w:type="dxa"/>
            <w:vAlign w:val="center"/>
          </w:tcPr>
          <w:p w14:paraId="0F7A4F14" w14:textId="2C77B27D" w:rsidR="006F5039" w:rsidRDefault="006F5039" w:rsidP="0032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этапа календарного плана</w:t>
            </w:r>
          </w:p>
        </w:tc>
        <w:tc>
          <w:tcPr>
            <w:tcW w:w="3115" w:type="dxa"/>
            <w:vAlign w:val="center"/>
          </w:tcPr>
          <w:p w14:paraId="62386EE1" w14:textId="11F4C247" w:rsidR="006F5039" w:rsidRDefault="006F5039" w:rsidP="0032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этапа, мес.</w:t>
            </w:r>
          </w:p>
        </w:tc>
        <w:tc>
          <w:tcPr>
            <w:tcW w:w="3115" w:type="dxa"/>
            <w:vAlign w:val="center"/>
          </w:tcPr>
          <w:p w14:paraId="2A02ABEB" w14:textId="03FCBD3F" w:rsidR="006F5039" w:rsidRDefault="006F5039" w:rsidP="0032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6F5039" w14:paraId="0198EAA6" w14:textId="77777777" w:rsidTr="006F5039">
        <w:tc>
          <w:tcPr>
            <w:tcW w:w="3115" w:type="dxa"/>
          </w:tcPr>
          <w:p w14:paraId="26BBE10D" w14:textId="63D078B0" w:rsidR="006F5039" w:rsidRDefault="000F220A" w:rsidP="003B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Первоначальные вложения </w:t>
            </w:r>
            <w:r w:rsidR="00AD100E">
              <w:rPr>
                <w:rFonts w:ascii="Times New Roman" w:hAnsi="Times New Roman" w:cs="Times New Roman"/>
                <w:sz w:val="24"/>
                <w:szCs w:val="24"/>
              </w:rPr>
              <w:t xml:space="preserve">на покупку необходимого оборудования и </w:t>
            </w:r>
            <w:r w:rsidR="00D16AC0">
              <w:rPr>
                <w:rFonts w:ascii="Times New Roman" w:hAnsi="Times New Roman" w:cs="Times New Roman"/>
                <w:sz w:val="24"/>
                <w:szCs w:val="24"/>
              </w:rPr>
              <w:t>инвентаря</w:t>
            </w:r>
            <w:r w:rsidR="00AD10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5" w:type="dxa"/>
          </w:tcPr>
          <w:p w14:paraId="10B573D6" w14:textId="6D4E65B4" w:rsidR="006F5039" w:rsidRDefault="000F220A" w:rsidP="00D8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14:paraId="1C29907E" w14:textId="68EF6E4F" w:rsidR="006F5039" w:rsidRDefault="00D16AC0" w:rsidP="00D1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22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8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306A1C" w14:paraId="195896BB" w14:textId="77777777" w:rsidTr="00D16AC0">
        <w:trPr>
          <w:trHeight w:val="828"/>
        </w:trPr>
        <w:tc>
          <w:tcPr>
            <w:tcW w:w="3115" w:type="dxa"/>
          </w:tcPr>
          <w:p w14:paraId="626E909C" w14:textId="5DA1FAFD" w:rsidR="00306A1C" w:rsidRPr="00D16AC0" w:rsidRDefault="00D16AC0" w:rsidP="00D1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C0">
              <w:rPr>
                <w:rFonts w:ascii="Times New Roman" w:hAnsi="Times New Roman" w:cs="Times New Roman"/>
                <w:sz w:val="24"/>
                <w:szCs w:val="24"/>
              </w:rPr>
              <w:t>Апробация опытного образца.</w:t>
            </w:r>
          </w:p>
        </w:tc>
        <w:tc>
          <w:tcPr>
            <w:tcW w:w="3115" w:type="dxa"/>
          </w:tcPr>
          <w:p w14:paraId="46AE9441" w14:textId="2F1AFFBB" w:rsidR="00306A1C" w:rsidRDefault="00D16AC0" w:rsidP="00D8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14:paraId="327A4FEA" w14:textId="1BC35B75" w:rsidR="00306A1C" w:rsidRDefault="00D16AC0" w:rsidP="00D8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20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306A1C" w14:paraId="5AFCC825" w14:textId="77777777" w:rsidTr="006F5039">
        <w:tc>
          <w:tcPr>
            <w:tcW w:w="3115" w:type="dxa"/>
          </w:tcPr>
          <w:p w14:paraId="5C9719C7" w14:textId="2D6A034A" w:rsidR="00306A1C" w:rsidRDefault="00D16AC0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C0">
              <w:rPr>
                <w:rFonts w:ascii="Times New Roman" w:hAnsi="Times New Roman" w:cs="Times New Roman"/>
                <w:sz w:val="24"/>
                <w:szCs w:val="24"/>
              </w:rPr>
              <w:t>Подача заявки на патент.</w:t>
            </w:r>
          </w:p>
        </w:tc>
        <w:tc>
          <w:tcPr>
            <w:tcW w:w="3115" w:type="dxa"/>
          </w:tcPr>
          <w:p w14:paraId="2BC4DE35" w14:textId="3E13E3A4" w:rsidR="00306A1C" w:rsidRDefault="00AD100E" w:rsidP="00D8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14:paraId="3A8D54D8" w14:textId="42AB11B5" w:rsidR="00306A1C" w:rsidRDefault="00D16AC0" w:rsidP="00D8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AD100E" w14:paraId="36D21290" w14:textId="77777777" w:rsidTr="006F5039">
        <w:tc>
          <w:tcPr>
            <w:tcW w:w="3115" w:type="dxa"/>
          </w:tcPr>
          <w:p w14:paraId="06FB1275" w14:textId="2A3B4516" w:rsidR="00AD100E" w:rsidRPr="00AD100E" w:rsidRDefault="00D16AC0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C0">
              <w:rPr>
                <w:rFonts w:ascii="Times New Roman" w:hAnsi="Times New Roman" w:cs="Times New Roman"/>
                <w:sz w:val="24"/>
                <w:szCs w:val="24"/>
              </w:rPr>
              <w:t>Продвижение продукта на рынке</w:t>
            </w:r>
          </w:p>
        </w:tc>
        <w:tc>
          <w:tcPr>
            <w:tcW w:w="3115" w:type="dxa"/>
          </w:tcPr>
          <w:p w14:paraId="68FFD1E4" w14:textId="3D53E31D" w:rsidR="00AD100E" w:rsidRDefault="00D86D97" w:rsidP="00D8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14:paraId="39240B4B" w14:textId="2EE9B13F" w:rsidR="00AD100E" w:rsidRDefault="00D16AC0" w:rsidP="00D8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</w:tr>
    </w:tbl>
    <w:p w14:paraId="276020E0" w14:textId="2D5145F2" w:rsidR="006F5039" w:rsidRDefault="006F5039" w:rsidP="00D96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</w:t>
      </w:r>
      <w:r w:rsidR="00A47308">
        <w:rPr>
          <w:rFonts w:ascii="Times New Roman" w:hAnsi="Times New Roman" w:cs="Times New Roman"/>
          <w:sz w:val="24"/>
          <w:szCs w:val="24"/>
        </w:rPr>
        <w:t xml:space="preserve"> </w:t>
      </w:r>
      <w:r w:rsidR="00D16AC0">
        <w:rPr>
          <w:rFonts w:ascii="Times New Roman" w:hAnsi="Times New Roman" w:cs="Times New Roman"/>
          <w:sz w:val="24"/>
          <w:szCs w:val="24"/>
        </w:rPr>
        <w:t>1 000 000</w:t>
      </w:r>
      <w:r w:rsidR="00A47308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2BD9FC9" w14:textId="1FA7C527" w:rsidR="006F5039" w:rsidRDefault="006F5039" w:rsidP="00D96E9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D279D" w14:paraId="087AD7A6" w14:textId="77777777" w:rsidTr="00ED279D">
        <w:trPr>
          <w:trHeight w:val="269"/>
        </w:trPr>
        <w:tc>
          <w:tcPr>
            <w:tcW w:w="9345" w:type="dxa"/>
            <w:gridSpan w:val="3"/>
          </w:tcPr>
          <w:p w14:paraId="5A6C5161" w14:textId="496B4D74" w:rsidR="00ED279D" w:rsidRDefault="00ED279D" w:rsidP="00ED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предполагаемая структура уставного капитала компании (в рамках стартап-проекта)</w:t>
            </w:r>
          </w:p>
        </w:tc>
      </w:tr>
      <w:tr w:rsidR="006E0A40" w14:paraId="33BD0F63" w14:textId="00F9B478" w:rsidTr="007C1DA0">
        <w:trPr>
          <w:trHeight w:val="562"/>
        </w:trPr>
        <w:tc>
          <w:tcPr>
            <w:tcW w:w="3115" w:type="dxa"/>
            <w:vAlign w:val="center"/>
          </w:tcPr>
          <w:p w14:paraId="68932BC9" w14:textId="6CACCF19" w:rsidR="006E0A40" w:rsidRDefault="006E0A40" w:rsidP="007C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115" w:type="dxa"/>
            <w:vAlign w:val="center"/>
          </w:tcPr>
          <w:p w14:paraId="106033A3" w14:textId="3F68B9B6" w:rsidR="006E0A40" w:rsidRDefault="006E0A40" w:rsidP="007C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доли (руб.)</w:t>
            </w:r>
          </w:p>
        </w:tc>
        <w:tc>
          <w:tcPr>
            <w:tcW w:w="3115" w:type="dxa"/>
            <w:vAlign w:val="center"/>
          </w:tcPr>
          <w:p w14:paraId="068D0A02" w14:textId="2FA95003" w:rsidR="006E0A40" w:rsidRDefault="006E0A40" w:rsidP="007C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E0A40" w14:paraId="00D1BDD3" w14:textId="3051D099" w:rsidTr="006E0A40">
        <w:tc>
          <w:tcPr>
            <w:tcW w:w="3115" w:type="dxa"/>
          </w:tcPr>
          <w:p w14:paraId="1CDE588F" w14:textId="24A70302" w:rsidR="006E0A40" w:rsidRPr="00321AAE" w:rsidRDefault="00321AAE" w:rsidP="00D1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AC0" w:rsidRPr="00D16AC0">
              <w:rPr>
                <w:rFonts w:ascii="Times New Roman" w:hAnsi="Times New Roman" w:cs="Times New Roman"/>
                <w:sz w:val="24"/>
                <w:szCs w:val="24"/>
              </w:rPr>
              <w:t>Курчевский Сергей</w:t>
            </w:r>
          </w:p>
        </w:tc>
        <w:tc>
          <w:tcPr>
            <w:tcW w:w="3115" w:type="dxa"/>
          </w:tcPr>
          <w:p w14:paraId="18F81887" w14:textId="04C58DC3" w:rsidR="006E0A40" w:rsidRDefault="00D16AC0" w:rsidP="006E0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D86D9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115" w:type="dxa"/>
          </w:tcPr>
          <w:p w14:paraId="4DBC504D" w14:textId="3C2EDAAD" w:rsidR="006E0A40" w:rsidRPr="00424F9E" w:rsidRDefault="00D16AC0" w:rsidP="00D8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0A40" w14:paraId="5728E26E" w14:textId="63D98D72" w:rsidTr="006E0A40">
        <w:tc>
          <w:tcPr>
            <w:tcW w:w="3115" w:type="dxa"/>
          </w:tcPr>
          <w:p w14:paraId="3FBBA430" w14:textId="3A7EE9F7" w:rsidR="006E0A40" w:rsidRDefault="006E0A40" w:rsidP="006E0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ED27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ставного капитала (УК)</w:t>
            </w:r>
          </w:p>
        </w:tc>
        <w:tc>
          <w:tcPr>
            <w:tcW w:w="3115" w:type="dxa"/>
          </w:tcPr>
          <w:p w14:paraId="1C969042" w14:textId="27E1AAEA" w:rsidR="006E0A40" w:rsidRDefault="00424F9E" w:rsidP="006E0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AC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86D9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115" w:type="dxa"/>
          </w:tcPr>
          <w:p w14:paraId="2C1435D1" w14:textId="33540689" w:rsidR="006E0A40" w:rsidRPr="00424F9E" w:rsidRDefault="00424F9E" w:rsidP="00D8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2432890" w14:textId="327F18A7" w:rsidR="006F5039" w:rsidRDefault="006F5039" w:rsidP="00D96E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E1900A" w14:textId="77777777" w:rsidR="00D86D97" w:rsidRDefault="00D86D97" w:rsidP="00D96E9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74"/>
        <w:gridCol w:w="1631"/>
        <w:gridCol w:w="2734"/>
        <w:gridCol w:w="1819"/>
        <w:gridCol w:w="1692"/>
      </w:tblGrid>
      <w:tr w:rsidR="00ED279D" w14:paraId="17E433AB" w14:textId="77777777" w:rsidTr="00D16AC0">
        <w:tc>
          <w:tcPr>
            <w:tcW w:w="9350" w:type="dxa"/>
            <w:gridSpan w:val="5"/>
          </w:tcPr>
          <w:p w14:paraId="3962A1C1" w14:textId="4D9E38E7" w:rsidR="00ED279D" w:rsidRDefault="007C1DA0" w:rsidP="007C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Команда стартап-проекта</w:t>
            </w:r>
          </w:p>
        </w:tc>
      </w:tr>
      <w:tr w:rsidR="00FF45E8" w:rsidRPr="007C1DA0" w14:paraId="1BBEB291" w14:textId="77777777" w:rsidTr="00D16AC0">
        <w:tc>
          <w:tcPr>
            <w:tcW w:w="1474" w:type="dxa"/>
            <w:vAlign w:val="center"/>
          </w:tcPr>
          <w:p w14:paraId="289EF6B2" w14:textId="3357585C" w:rsidR="00ED279D" w:rsidRPr="007C1DA0" w:rsidRDefault="007C1DA0" w:rsidP="007C1D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625" w:type="dxa"/>
            <w:vAlign w:val="center"/>
          </w:tcPr>
          <w:p w14:paraId="756AE0C1" w14:textId="5BC0CA86" w:rsidR="00ED279D" w:rsidRPr="007C1DA0" w:rsidRDefault="007C1DA0" w:rsidP="007C1D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740" w:type="dxa"/>
            <w:vAlign w:val="center"/>
          </w:tcPr>
          <w:p w14:paraId="203D4101" w14:textId="7BC9E50F" w:rsidR="00ED279D" w:rsidRPr="007C1DA0" w:rsidRDefault="007C1DA0" w:rsidP="007C1D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Контакты</w:t>
            </w:r>
          </w:p>
        </w:tc>
        <w:tc>
          <w:tcPr>
            <w:tcW w:w="1819" w:type="dxa"/>
            <w:vAlign w:val="center"/>
          </w:tcPr>
          <w:p w14:paraId="68F384A0" w14:textId="4133B9C8" w:rsidR="00ED279D" w:rsidRPr="007C1DA0" w:rsidRDefault="007C1DA0" w:rsidP="007C1D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Выполняемые работы в Проекте</w:t>
            </w:r>
          </w:p>
        </w:tc>
        <w:tc>
          <w:tcPr>
            <w:tcW w:w="1692" w:type="dxa"/>
            <w:vAlign w:val="center"/>
          </w:tcPr>
          <w:p w14:paraId="6133CFFB" w14:textId="0B7A9DB9" w:rsidR="00ED279D" w:rsidRPr="007C1DA0" w:rsidRDefault="007C1DA0" w:rsidP="007C1D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Образование/ опыт работы</w:t>
            </w:r>
          </w:p>
        </w:tc>
      </w:tr>
      <w:tr w:rsidR="00FF45E8" w14:paraId="2984CE89" w14:textId="77777777" w:rsidTr="00D16AC0">
        <w:tc>
          <w:tcPr>
            <w:tcW w:w="1474" w:type="dxa"/>
          </w:tcPr>
          <w:p w14:paraId="7DD52B1B" w14:textId="222D78B2" w:rsidR="00ED279D" w:rsidRDefault="00D16AC0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C0">
              <w:rPr>
                <w:rFonts w:ascii="Times New Roman" w:hAnsi="Times New Roman" w:cs="Times New Roman"/>
                <w:sz w:val="24"/>
                <w:szCs w:val="24"/>
              </w:rPr>
              <w:t>Курчевский Сергей</w:t>
            </w:r>
          </w:p>
        </w:tc>
        <w:tc>
          <w:tcPr>
            <w:tcW w:w="1625" w:type="dxa"/>
          </w:tcPr>
          <w:p w14:paraId="2370E838" w14:textId="5E2260E6" w:rsidR="00D16AC0" w:rsidRDefault="00D16AC0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14:paraId="75E3A11E" w14:textId="5CCC449B" w:rsidR="00ED279D" w:rsidRDefault="000A4C77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Бизнес-аналитик</w:t>
            </w:r>
          </w:p>
        </w:tc>
        <w:tc>
          <w:tcPr>
            <w:tcW w:w="2740" w:type="dxa"/>
          </w:tcPr>
          <w:p w14:paraId="38A8F4E9" w14:textId="2BDDE444" w:rsidR="00ED279D" w:rsidRPr="00D16AC0" w:rsidRDefault="00D16AC0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+79032841804</w:t>
            </w:r>
          </w:p>
        </w:tc>
        <w:tc>
          <w:tcPr>
            <w:tcW w:w="1819" w:type="dxa"/>
          </w:tcPr>
          <w:p w14:paraId="1375346A" w14:textId="6EC4BD11" w:rsidR="003B2D6A" w:rsidRPr="00A22293" w:rsidRDefault="003B2D6A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93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документации.</w:t>
            </w:r>
          </w:p>
          <w:p w14:paraId="6493CFB4" w14:textId="38728D69" w:rsidR="00ED279D" w:rsidRPr="00A22293" w:rsidRDefault="003B2D6A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93">
              <w:rPr>
                <w:rFonts w:ascii="Times New Roman" w:hAnsi="Times New Roman" w:cs="Times New Roman"/>
                <w:sz w:val="24"/>
                <w:szCs w:val="24"/>
              </w:rPr>
              <w:t>Анализ рынка</w:t>
            </w:r>
            <w:r w:rsidR="003E4E1A" w:rsidRPr="00A22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FC08E1" w14:textId="4AE21DF8" w:rsidR="003B2D6A" w:rsidRPr="00A22293" w:rsidRDefault="003B2D6A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93">
              <w:rPr>
                <w:rFonts w:ascii="Times New Roman" w:hAnsi="Times New Roman" w:cs="Times New Roman"/>
                <w:sz w:val="24"/>
                <w:szCs w:val="24"/>
              </w:rPr>
              <w:t>Учет доходов и расходов</w:t>
            </w:r>
            <w:r w:rsidR="003E4E1A" w:rsidRPr="00A22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C84F9B" w14:textId="77CBBEDE" w:rsidR="003B2D6A" w:rsidRPr="00A22293" w:rsidRDefault="003B2D6A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459B087C" w14:textId="77777777" w:rsidR="00D86D97" w:rsidRDefault="000A4C77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  <w:p w14:paraId="2F6F743D" w14:textId="509AC6DF" w:rsidR="00D16AC0" w:rsidRDefault="000A4C77" w:rsidP="00D1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РГАУ-МСХА им. К.А. </w:t>
            </w:r>
            <w:r w:rsidR="00D16AC0">
              <w:rPr>
                <w:rFonts w:ascii="Times New Roman" w:hAnsi="Times New Roman" w:cs="Times New Roman"/>
                <w:sz w:val="24"/>
                <w:szCs w:val="24"/>
              </w:rPr>
              <w:t>Тимирязева</w:t>
            </w:r>
          </w:p>
          <w:p w14:paraId="53A2D9A7" w14:textId="53157956" w:rsidR="00FF45E8" w:rsidRDefault="00FF45E8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C9AE77" w14:textId="77777777" w:rsidR="00ED279D" w:rsidRPr="00D96E98" w:rsidRDefault="00ED279D" w:rsidP="00D96E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279D" w:rsidRPr="00D96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B9A2C" w14:textId="77777777" w:rsidR="00B32210" w:rsidRDefault="00B32210" w:rsidP="003B2D6A">
      <w:pPr>
        <w:spacing w:after="0" w:line="240" w:lineRule="auto"/>
      </w:pPr>
      <w:r>
        <w:separator/>
      </w:r>
    </w:p>
  </w:endnote>
  <w:endnote w:type="continuationSeparator" w:id="0">
    <w:p w14:paraId="173ED73C" w14:textId="77777777" w:rsidR="00B32210" w:rsidRDefault="00B32210" w:rsidP="003B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D401F" w14:textId="77777777" w:rsidR="00B32210" w:rsidRDefault="00B32210" w:rsidP="003B2D6A">
      <w:pPr>
        <w:spacing w:after="0" w:line="240" w:lineRule="auto"/>
      </w:pPr>
      <w:r>
        <w:separator/>
      </w:r>
    </w:p>
  </w:footnote>
  <w:footnote w:type="continuationSeparator" w:id="0">
    <w:p w14:paraId="2A4107B4" w14:textId="77777777" w:rsidR="00B32210" w:rsidRDefault="00B32210" w:rsidP="003B2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2BC7"/>
    <w:multiLevelType w:val="hybridMultilevel"/>
    <w:tmpl w:val="4AA4D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927DC"/>
    <w:multiLevelType w:val="hybridMultilevel"/>
    <w:tmpl w:val="3E34B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61F7A"/>
    <w:multiLevelType w:val="hybridMultilevel"/>
    <w:tmpl w:val="DA327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05C13"/>
    <w:multiLevelType w:val="hybridMultilevel"/>
    <w:tmpl w:val="15325BC4"/>
    <w:lvl w:ilvl="0" w:tplc="4738AAC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91"/>
    <w:rsid w:val="0005598C"/>
    <w:rsid w:val="000A4C77"/>
    <w:rsid w:val="000D4076"/>
    <w:rsid w:val="000F220A"/>
    <w:rsid w:val="00102FB9"/>
    <w:rsid w:val="00181263"/>
    <w:rsid w:val="001B0001"/>
    <w:rsid w:val="001C40A0"/>
    <w:rsid w:val="00244C33"/>
    <w:rsid w:val="00256504"/>
    <w:rsid w:val="00306A1C"/>
    <w:rsid w:val="00310A0D"/>
    <w:rsid w:val="00321AAE"/>
    <w:rsid w:val="003402D0"/>
    <w:rsid w:val="00371297"/>
    <w:rsid w:val="003B2D6A"/>
    <w:rsid w:val="003E4E1A"/>
    <w:rsid w:val="00424F9E"/>
    <w:rsid w:val="004503AA"/>
    <w:rsid w:val="00546A91"/>
    <w:rsid w:val="005D3B32"/>
    <w:rsid w:val="005E271C"/>
    <w:rsid w:val="00650382"/>
    <w:rsid w:val="006E0A40"/>
    <w:rsid w:val="006F5039"/>
    <w:rsid w:val="007148FE"/>
    <w:rsid w:val="007233C3"/>
    <w:rsid w:val="007C1DA0"/>
    <w:rsid w:val="007E62BB"/>
    <w:rsid w:val="008A16B1"/>
    <w:rsid w:val="0091438D"/>
    <w:rsid w:val="009F5935"/>
    <w:rsid w:val="00A22293"/>
    <w:rsid w:val="00A47308"/>
    <w:rsid w:val="00AD100E"/>
    <w:rsid w:val="00B32210"/>
    <w:rsid w:val="00B42B0A"/>
    <w:rsid w:val="00C42B15"/>
    <w:rsid w:val="00D16AC0"/>
    <w:rsid w:val="00D2484A"/>
    <w:rsid w:val="00D86D97"/>
    <w:rsid w:val="00D96E98"/>
    <w:rsid w:val="00E0385E"/>
    <w:rsid w:val="00E05AB6"/>
    <w:rsid w:val="00E229BA"/>
    <w:rsid w:val="00E370A6"/>
    <w:rsid w:val="00ED279D"/>
    <w:rsid w:val="00F02E27"/>
    <w:rsid w:val="00F37688"/>
    <w:rsid w:val="00F95DE8"/>
    <w:rsid w:val="00FB203C"/>
    <w:rsid w:val="00FC5F6E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E75C"/>
  <w15:chartTrackingRefBased/>
  <w15:docId w15:val="{2E74D74E-5990-4E36-B011-8B184BAC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40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4C7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A4C7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B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2D6A"/>
  </w:style>
  <w:style w:type="paragraph" w:styleId="a8">
    <w:name w:val="footer"/>
    <w:basedOn w:val="a"/>
    <w:link w:val="a9"/>
    <w:uiPriority w:val="99"/>
    <w:unhideWhenUsed/>
    <w:rsid w:val="003B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2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C8215-651F-4955-8C0B-9F9C28C0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Пользователь Windows</cp:lastModifiedBy>
  <cp:revision>2</cp:revision>
  <dcterms:created xsi:type="dcterms:W3CDTF">2023-01-11T16:42:00Z</dcterms:created>
  <dcterms:modified xsi:type="dcterms:W3CDTF">2023-01-11T16:42:00Z</dcterms:modified>
</cp:coreProperties>
</file>