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40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6</w:t>
      </w:r>
    </w:p>
    <w:p>
      <w:pPr>
        <w:spacing w:before="0" w:after="0" w:line="240"/>
        <w:ind w:right="0" w:left="0" w:firstLine="40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 Договору возмездного оказания услуг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70-2023-000732</w:t>
      </w:r>
      <w:r>
        <w:rPr>
          <w:rFonts w:ascii="AppleSystemUIFont" w:hAnsi="AppleSystemUIFont" w:cs="AppleSystemUIFont" w:eastAsia="AppleSystemUIFont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«12»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июля 2023г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ПАСПОРТ СТАРТАП-ПРОЕКТА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___https://pt.2035.university/project/easymoney____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_____(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ссылка на проект)                                                                     ______________29.11.23г___(дата выгрузки)</w:t>
      </w:r>
    </w:p>
    <w:tbl>
      <w:tblPr/>
      <w:tblGrid>
        <w:gridCol w:w="4957"/>
        <w:gridCol w:w="5499"/>
      </w:tblGrid>
      <w:tr>
        <w:trPr>
          <w:trHeight w:val="1" w:hRule="atLeast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акселерационной программы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Т-шейп</w:t>
            </w:r>
          </w:p>
        </w:tc>
      </w:tr>
      <w:tr>
        <w:trPr>
          <w:trHeight w:val="1" w:hRule="atLeast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заключения и номер Договора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70-2023-000732</w:t>
            </w:r>
            <w:r>
              <w:rPr>
                <w:rFonts w:ascii="AppleSystemUIFont" w:hAnsi="AppleSystemUIFont" w:cs="AppleSystemUIFont" w:eastAsia="AppleSystemUIFont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«12»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июля 2023г</w:t>
            </w:r>
          </w:p>
        </w:tc>
      </w:tr>
      <w:tr>
        <w:trPr>
          <w:trHeight w:val="1" w:hRule="atLeast"/>
          <w:jc w:val="left"/>
        </w:trPr>
        <w:tc>
          <w:tcPr>
            <w:tcW w:w="4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Исполнителя (ИНН, ЕГРИП)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 6165033136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12"/>
        <w:gridCol w:w="4412"/>
        <w:gridCol w:w="5632"/>
      </w:tblGrid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КРАТКАЯ ИНФОРМАЦИЯ О СТАРТАП-ПРОЕКТЕ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стартап-проекта*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EASYMONEY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стартап-проекта*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проекта -HR&amp;Edu: приложение для поиска подработки для студентов и школьников.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ТЕХНОЛОГИИ</w:t>
            </w:r>
            <w:r>
              <w:rPr>
                <w:rFonts w:ascii="Roboto" w:hAnsi="Roboto" w:cs="Roboto" w:eastAsia="Roboto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И</w:t>
            </w:r>
            <w:r>
              <w:rPr>
                <w:rFonts w:ascii="Roboto" w:hAnsi="Roboto" w:cs="Roboto" w:eastAsia="Roboto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ПРОГРАММНОЕ</w:t>
            </w:r>
            <w:r>
              <w:rPr>
                <w:rFonts w:ascii="Roboto" w:hAnsi="Roboto" w:cs="Roboto" w:eastAsia="Roboto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ОБЕСПЕЧЕНИЕ</w:t>
            </w:r>
            <w:r>
              <w:rPr>
                <w:rFonts w:ascii="Roboto" w:hAnsi="Roboto" w:cs="Roboto" w:eastAsia="Roboto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РАСПРЕДЕЛЕННЫХ</w:t>
            </w:r>
            <w:r>
              <w:rPr>
                <w:rFonts w:ascii="Roboto" w:hAnsi="Roboto" w:cs="Roboto" w:eastAsia="Roboto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И</w:t>
            </w:r>
            <w:r>
              <w:rPr>
                <w:rFonts w:ascii="Roboto" w:hAnsi="Roboto" w:cs="Roboto" w:eastAsia="Roboto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ВЫСОКОПРОИЗВОДИТЕЛЬНЫХ</w:t>
            </w:r>
            <w:r>
              <w:rPr>
                <w:rFonts w:ascii="Roboto" w:hAnsi="Roboto" w:cs="Roboto" w:eastAsia="Roboto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ВЫЧИСЛИТЕЛЬНЫХ</w:t>
            </w:r>
            <w:r>
              <w:rPr>
                <w:rFonts w:ascii="Roboto" w:hAnsi="Roboto" w:cs="Roboto" w:eastAsia="Roboto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СИСТЕМ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Рынок НТИ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EduNet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Сквозные технологии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ТЕХНОЛОГИИ</w:t>
            </w:r>
            <w:r>
              <w:rPr>
                <w:rFonts w:ascii="Roboto" w:hAnsi="Roboto" w:cs="Roboto" w:eastAsia="Roboto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ХРАНЕНИЯ</w:t>
            </w:r>
            <w:r>
              <w:rPr>
                <w:rFonts w:ascii="Roboto" w:hAnsi="Roboto" w:cs="Roboto" w:eastAsia="Roboto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И</w:t>
            </w:r>
            <w:r>
              <w:rPr>
                <w:rFonts w:ascii="Roboto" w:hAnsi="Roboto" w:cs="Roboto" w:eastAsia="Roboto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АНАЛИЗА</w:t>
            </w:r>
            <w:r>
              <w:rPr>
                <w:rFonts w:ascii="Roboto" w:hAnsi="Roboto" w:cs="Roboto" w:eastAsia="Roboto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БОЛЬШИХ</w:t>
            </w:r>
            <w:r>
              <w:rPr>
                <w:rFonts w:ascii="Roboto" w:hAnsi="Roboto" w:cs="Roboto" w:eastAsia="Roboto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aps w:val="true"/>
                <w:color w:val="000000"/>
                <w:spacing w:val="0"/>
                <w:position w:val="0"/>
                <w:sz w:val="17"/>
                <w:shd w:fill="auto" w:val="clear"/>
              </w:rPr>
              <w:t xml:space="preserve">ДАННЫХ 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ИНФОРМАЦИЯ О ЛИДЕРЕ И УЧАСТНИКАХ СТАРТАП-ПРОЕКТА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Лидер стартап-проекта*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U1752073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id 4663207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Пиденко София Павловна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+79044467296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ssofpp@icloud.com</w:t>
            </w:r>
          </w:p>
        </w:tc>
      </w:tr>
      <w:tr>
        <w:trPr>
          <w:trHeight w:val="841" w:hRule="auto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0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/>
            <w:tblGrid>
              <w:gridCol w:w="391"/>
              <w:gridCol w:w="955"/>
              <w:gridCol w:w="828"/>
              <w:gridCol w:w="1406"/>
              <w:gridCol w:w="1291"/>
              <w:gridCol w:w="2472"/>
              <w:gridCol w:w="1046"/>
              <w:gridCol w:w="1279"/>
            </w:tblGrid>
            <w:tr>
              <w:trPr>
                <w:trHeight w:val="841" w:hRule="auto"/>
                <w:jc w:val="left"/>
              </w:trPr>
              <w:tc>
                <w:tcPr>
                  <w:tcW w:w="39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Segoe UI Symbol" w:hAnsi="Segoe UI Symbol" w:cs="Segoe UI Symbol" w:eastAsia="Segoe UI Symbol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№</w:t>
                  </w:r>
                </w:p>
              </w:tc>
              <w:tc>
                <w:tcPr>
                  <w:tcW w:w="95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Unti ID</w:t>
                  </w:r>
                </w:p>
              </w:tc>
              <w:tc>
                <w:tcPr>
                  <w:tcW w:w="8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Leader ID</w:t>
                  </w:r>
                </w:p>
              </w:tc>
              <w:tc>
                <w:tcPr>
                  <w:tcW w:w="140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ФИО</w:t>
                  </w:r>
                </w:p>
              </w:tc>
              <w:tc>
                <w:tcPr>
                  <w:tcW w:w="129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Роль в проекте</w:t>
                  </w:r>
                </w:p>
              </w:tc>
              <w:tc>
                <w:tcPr>
                  <w:tcW w:w="24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Телефон,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почта</w:t>
                  </w:r>
                </w:p>
              </w:tc>
              <w:tc>
                <w:tcPr>
                  <w:tcW w:w="104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Должность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при наличии)</w:t>
                  </w:r>
                </w:p>
              </w:tc>
              <w:tc>
                <w:tcPr>
                  <w:tcW w:w="127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Опыт и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квалификация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краткое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описание)</w:t>
                  </w:r>
                </w:p>
              </w:tc>
            </w:tr>
            <w:tr>
              <w:trPr>
                <w:trHeight w:val="332" w:hRule="auto"/>
                <w:jc w:val="left"/>
              </w:trPr>
              <w:tc>
                <w:tcPr>
                  <w:tcW w:w="39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95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U1756941</w:t>
                  </w:r>
                </w:p>
              </w:tc>
              <w:tc>
                <w:tcPr>
                  <w:tcW w:w="8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id 4989459</w:t>
                  </w:r>
                </w:p>
              </w:tc>
              <w:tc>
                <w:tcPr>
                  <w:tcW w:w="140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Громов Роман Леонидович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29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Сбор информации, помощь в презентации </w:t>
                  </w:r>
                </w:p>
              </w:tc>
              <w:tc>
                <w:tcPr>
                  <w:tcW w:w="24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roma.gromow@mail.ru</w:t>
                  </w:r>
                </w:p>
              </w:tc>
              <w:tc>
                <w:tcPr>
                  <w:tcW w:w="104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841" w:hRule="auto"/>
                <w:jc w:val="left"/>
              </w:trPr>
              <w:tc>
                <w:tcPr>
                  <w:tcW w:w="39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95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U1756894</w:t>
                  </w:r>
                </w:p>
              </w:tc>
              <w:tc>
                <w:tcPr>
                  <w:tcW w:w="8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id 4282357</w:t>
                  </w:r>
                </w:p>
              </w:tc>
              <w:tc>
                <w:tcPr>
                  <w:tcW w:w="140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Щенников Кирилл Андреевич</w:t>
                  </w:r>
                </w:p>
              </w:tc>
              <w:tc>
                <w:tcPr>
                  <w:tcW w:w="129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Расчет экономики, дизайнер</w:t>
                  </w:r>
                </w:p>
              </w:tc>
              <w:tc>
                <w:tcPr>
                  <w:tcW w:w="24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kirill22_10@mail.ru</w:t>
                  </w:r>
                </w:p>
              </w:tc>
              <w:tc>
                <w:tcPr>
                  <w:tcW w:w="104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397" w:hRule="auto"/>
                <w:jc w:val="left"/>
              </w:trPr>
              <w:tc>
                <w:tcPr>
                  <w:tcW w:w="39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95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U1756928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8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id 4660923</w:t>
                  </w:r>
                </w:p>
              </w:tc>
              <w:tc>
                <w:tcPr>
                  <w:tcW w:w="140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Мазуров Данила Алексеевич</w:t>
                  </w:r>
                </w:p>
              </w:tc>
              <w:tc>
                <w:tcPr>
                  <w:tcW w:w="129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Дизайнер, сбор информации </w:t>
                  </w:r>
                </w:p>
              </w:tc>
              <w:tc>
                <w:tcPr>
                  <w:tcW w:w="24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danilamazuroval@gmail.com</w:t>
                  </w:r>
                </w:p>
              </w:tc>
              <w:tc>
                <w:tcPr>
                  <w:tcW w:w="104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07" w:hRule="auto"/>
                <w:jc w:val="left"/>
              </w:trPr>
              <w:tc>
                <w:tcPr>
                  <w:tcW w:w="39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4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95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U1756898</w:t>
                  </w:r>
                </w:p>
              </w:tc>
              <w:tc>
                <w:tcPr>
                  <w:tcW w:w="8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id 4664461</w:t>
                  </w:r>
                </w:p>
              </w:tc>
              <w:tc>
                <w:tcPr>
                  <w:tcW w:w="140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Шилигин Кирилл Владимирович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29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Мастер презентации</w:t>
                  </w:r>
                </w:p>
              </w:tc>
              <w:tc>
                <w:tcPr>
                  <w:tcW w:w="24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+79897196708</w:t>
                  </w:r>
                </w:p>
              </w:tc>
              <w:tc>
                <w:tcPr>
                  <w:tcW w:w="104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07" w:hRule="auto"/>
                <w:jc w:val="left"/>
              </w:trPr>
              <w:tc>
                <w:tcPr>
                  <w:tcW w:w="39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5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95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U1756937</w:t>
                  </w:r>
                </w:p>
              </w:tc>
              <w:tc>
                <w:tcPr>
                  <w:tcW w:w="8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Id 4283626</w:t>
                  </w:r>
                </w:p>
              </w:tc>
              <w:tc>
                <w:tcPr>
                  <w:tcW w:w="140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Булацева Яна Олеговна</w:t>
                  </w:r>
                </w:p>
              </w:tc>
              <w:tc>
                <w:tcPr>
                  <w:tcW w:w="129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Сбор информации </w:t>
                  </w:r>
                </w:p>
              </w:tc>
              <w:tc>
                <w:tcPr>
                  <w:tcW w:w="24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+79283689448</w:t>
                  </w:r>
                </w:p>
              </w:tc>
              <w:tc>
                <w:tcPr>
                  <w:tcW w:w="104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07" w:hRule="auto"/>
                <w:jc w:val="left"/>
              </w:trPr>
              <w:tc>
                <w:tcPr>
                  <w:tcW w:w="39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6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95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U1756982</w:t>
                  </w:r>
                </w:p>
              </w:tc>
              <w:tc>
                <w:tcPr>
                  <w:tcW w:w="8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id 5141303</w:t>
                  </w:r>
                </w:p>
              </w:tc>
              <w:tc>
                <w:tcPr>
                  <w:tcW w:w="140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Пасхалов Богдан Владимирович</w:t>
                  </w:r>
                </w:p>
              </w:tc>
              <w:tc>
                <w:tcPr>
                  <w:tcW w:w="129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Дизайнер</w:t>
                  </w:r>
                </w:p>
              </w:tc>
              <w:tc>
                <w:tcPr>
                  <w:tcW w:w="24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paskhalovbogdan@gmail.com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89094425997</w:t>
                  </w:r>
                </w:p>
              </w:tc>
              <w:tc>
                <w:tcPr>
                  <w:tcW w:w="104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07" w:hRule="auto"/>
                <w:jc w:val="left"/>
              </w:trPr>
              <w:tc>
                <w:tcPr>
                  <w:tcW w:w="39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95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U1756833</w:t>
                  </w:r>
                </w:p>
              </w:tc>
              <w:tc>
                <w:tcPr>
                  <w:tcW w:w="8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Id 4456332</w:t>
                  </w:r>
                </w:p>
              </w:tc>
              <w:tc>
                <w:tcPr>
                  <w:tcW w:w="140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Верхоломова Алиса Андреевна</w:t>
                  </w:r>
                </w:p>
              </w:tc>
              <w:tc>
                <w:tcPr>
                  <w:tcW w:w="129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Спикер, сбор информации </w:t>
                  </w:r>
                </w:p>
              </w:tc>
              <w:tc>
                <w:tcPr>
                  <w:tcW w:w="24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verholomova.alisa@yandex.ru</w:t>
                  </w:r>
                </w:p>
              </w:tc>
              <w:tc>
                <w:tcPr>
                  <w:tcW w:w="104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41" w:hRule="auto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 РЕАЛИЗАЦИИ СТАРТАП-ПРОЕКТА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Аннотация проекта*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Приложение для поиска подработки студентам и школьникам. Создание рекрутингового сервиса, на основе HH.ru и SuperJob для подростков.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создания приложения для упрощенного поиска работы для подростков.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проанализировать конкурентов, проанализировать рынок, на который собираемся выходить, проработать маркетинговый план для успешного старта, создать удобное и интуитивно-понятное приложения, уникальное для поиска работы.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Потребительские сегменты: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студенты РФ, школьники РФ от 16 лет, компании малого и среднего бизнеса(в качестве работодателей)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Базовая бизнес-идея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Приложение по поиску подработки/работы для студентов и школьников. Основной доход будет идти от покупки работодателями подписки для выгрузки вакансий, цена подписки зависит от количества агруженных вакансий и наличия рекламы вакансии. Дополнительный доход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это процент от успешных сделок, в приложении есть кошелек, на который поступают деньги от работодателя к соискателю.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Какую и чью (какого типа потребителей) проблему решает*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Целевая аудитория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студенты и школьники.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Подростки нуждаются в дополнительном заработке.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Студенты и школьники имеют ограниченное количество свободного времени из-за занятий и учебных обязанностей. Им сложно найти подработку, связанную с их профессиональными интересами и специальностью.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Потенциальные потребительские сегменты*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Указывается краткая информация о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потенциальных потребителях с указанием их характеристик (детализация предусмотрена в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части 3 данной таблицы): для юридических лиц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категория бизнеса, отрасль, и т.д.;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Для физических лиц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Потенциальные потребители:</w:t>
            </w:r>
          </w:p>
          <w:p>
            <w:pPr>
              <w:numPr>
                <w:ilvl w:val="0"/>
                <w:numId w:val="9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Студенты и школьники в возрасте от 16 до 23 лет, которые ищут работу или подработку. Образование: Высшее, среднее, среднее специальное. Географическое положение: неважно, т.к. приложение будет на базе разных городов РФ. Сектор рынка: B2C.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98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Компании и предприятия, которые ищут молодых специалистов для совместной работы, а также подростков для легкой подработки. Отрасли различные. 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 основе какого научно-технического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решения и/или результата будет создан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продукт (с указанием использования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собственных или существующих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разработок)*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Одним из научно-технических решений, которое может быть использовано для создания приложения поиска работы для студентов, является анализ данных и машинное обучение.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Приложение может собирать информацию о студентах, их навыках, образовании и предпочтениях в отношении работы. Затем, с помощью алгоритмов машинного обучения, приложение может анализировать эту информацию и предлагать студентам подходящие вакансии.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Дополнительно, приложение может использовать анализ рынка труда и трендов в отрасли, чтобы предоставить студентам информацию о перспективах и требованиях к определенным профессиям.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Также, приложение может предлагать студентам возможности для развития и повышения квалификации, например, курсы или стажировки, которые могут помочь им получить необходимые навыки для конкретной работы.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 наконец, приложение может предоставлять возможность студентам создавать профили и загружать свои резюме, чтобы работодатели могли находить их и предлагать интересные вакансии.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 эти функции могут быть реализованы с использованием анализа данных и машинного обучения, что позволит приложению предлагать студентам наиболее подходящие и персонализированные вакансии, учитывая их навыки, предпочтения и требования рынка труда.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Бизнес-модель*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Указывается кратко описание способа,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который планируется использовать для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использовать и развивать, и т.д.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Приложение по поиску подработки для студентов планирует создавать ценность и получать прибыль через следующие способы: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Отношения с потребителями: Приложение будет предоставлять студентам удобный и надежный способ находить подработку в соответствии с их интересами и навыками. Будут установлены механизмы обратной связи для получения отзывов и предложений от пользователей, чтобы улучшать пользовательский опыт.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Отношения с поставщиками: Приложение будет налаживать партнерские отношения с компаниями и организациями, которые предлагают подработку студентам. Будут предоставляться инструменты для поставщиков, чтобы они могли размещать свои вакансии и управлять процессом подбора персонала.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Привлечение финансовых ресурсов: Приложение будет привлекать финансирование от инвесторов или через платежные системы. Также будет предусмотрена возможность монетизации приложения через платную подписку или комиссию с поставщиков за успешные сделки.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Привлечение иных ресурсов: Приложение сможет использовать ресурсы сторонних компаний для улучшения своей функциональности и предлагаемых услуг. Например, с помощью API сторонних сервисов можно интегрировать возможность оценки и отзывов о работодателях.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Каналы продвижения и сбыта: Приложение будет продвигаться через целевую рекламу в социальных сетях и университетских сообществах. Также будут установлены партнерские отношения с университетами и студенческими организациями для распространения информации о приложении.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Целью приложения будет создание удобной и эффективной платформы для связи студентов и потенциальных работодателей, что позволит студентам легче находить подработку и работодателям быстрее находить подходящих кандидатов.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Основные конкуренты*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Кратко указываются основные конкуренты (не менее 5)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“HEADHUNTER”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РАБОТА.РУ”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“SUPERJOB”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ЗАРПЛАТА.РУ”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АВИТО”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ПРОФИ.РУ”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“WORKZILLA”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Ценностное предложение*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услуг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Персональные фильтры для подбора самой удобной подработки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Своевременная оплата труда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Стоимость размещения вакансий ниже, чем у конкурентов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Упрощенный поиск подработки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дефицит, дешевизна, уникальность и т.п.)*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обосновывается потенциальная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прибыльность бизнеса, насколько будет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бизнес устойчивым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Наш бизнес будет устойчив на рынке, так как мы не имеем прямых аналогов. На рынке нет приложения для подростков по поиску подработки. В других рекрутинговых сервисах небольшое разнообразие подработки для студентов и школьников, нет инструмента для поиска работы рядом, эти элементы делают наш проект уникальным. Также наше приложение будет иметь гибкий поиск, персональный подбор вакансий и резюме, благодаря чему мы не будем уступать конкурентам. Отметим, что у нас будет низкая цена на покупку баз данных резюме и подисок для работодателей, так как мы будем иметь дополнительный доход в виде процента с успешных сделок. Благодаря этому мы сможем привлечь больше работодателей, а в следствие и соискателей.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Характеристика будущего продукта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Основные технические параметры,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включая обоснование соответствия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идеи/задела тематическому направлению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лоту)*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Мы выбрали IT направление, потому что это направление содержит технические параметры для успешной реализации нашего проекта(приложения). Мы используем технологии обработки облачных и туманных вычислений, тк на нашем сервисе будет регистрироваться большое количество пользователей, облачные вычисления помогут нам структурировать большой объем информации. Также в плане разработка уникального элемента интерфейса приложения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карты, на которой будут отображаться ближайшие вакансии(для соискателя) и резюме(для работодателя). Ни один из конкурентов не воплотил этот элемент в своем приложении, что делает концепцию нашего продукта уникальной и устойчивой на рынке. 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Организационные, производственные 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финансовые параметры бизнеса*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Организационные параметры: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Внутри компании будет создана специализированная команда разработчиков, дизайнеров и маркетологов, которая будет работать над созданием и поддержкой приложения.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Развитие бизнеса будет включать в себя поиск и привлечение партнеров, например работодателей, котоые будут размещать свои вакансии в приложении, а также университетов и колледжей для привлечения студентов.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Производственные параметры: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Разработка и поддержка приложения будет вестись с использованием современных технологий и подходов к разработке программного обеспечения.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Будет осуществлен мониторинг и анализ показателей использования приложения для постоянного улучшения функционала и удовлетворения потребностей пользователей.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Финансовые параметры: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На начальном этапе будут осуществлены инвестиции в разработку и маркетинг, а затем планируется получение дохода от платных подписок для работодателей и рекламных партнерских программ.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Также будет проведен анализ рынка для выявления дополнительных источников дохода, таких как комиссионные с продажи услуг или возможность платных платформ внутри приложения.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Выстраивание внутренних процессов: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Основными процессами будут разработка, тестирование и выпуск новых версий приложения в соответствии с требованиями пользователей и рынка.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Партнерские возможности включают в себя сотрудничество с университетскими карьерными центрами, предоставление бизнесам возможности размещать вакансии в приложении и создание партнерских программ для увеличения числа пользователей.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Основные конкурентные преимущества*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сравнении с существующими аналогами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сравнение по стоимостным, техническим параметрам и проч.)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Цена на наши услуги. Средняя цена выгрузки вакансии для работодателя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4 тыс.руб. Цена на наши услуги ниже, имеется несколько тарифов: 1000 р., 1500 р., 2500 р. Это поможет привлечь работодателей.</w:t>
            </w:r>
          </w:p>
          <w:p>
            <w:pPr>
              <w:numPr>
                <w:ilvl w:val="0"/>
                <w:numId w:val="13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Уникальный и удобный интерфейс(карта с заказами, где будут видны ближайшие вакансии и резюме), который позволяет быстро найти нужную подработку. Такого решения нет ни у одного конкурента.</w:t>
            </w:r>
          </w:p>
          <w:p>
            <w:pPr>
              <w:numPr>
                <w:ilvl w:val="0"/>
                <w:numId w:val="13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Большое количество различной подработки. У конкурентов представлено много вакансий для подработки, но они все однообразные(курьер, промоутер и т.д.). Мы предлагаем подработку, связанную с различными сферами деятельности</w:t>
            </w:r>
          </w:p>
          <w:p>
            <w:pPr>
              <w:numPr>
                <w:ilvl w:val="0"/>
                <w:numId w:val="133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Гибкий поиск вакансий и персональный подбор вакансий/резюме.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Научно-техническое решение и/или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результаты, необходимые для создания продукции*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Описываются технические параметры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Одним из научно-технических решений, которое может быть использовано для создания приложения поиска работы для студентов, является анализ данных и машинное обучение.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Приложение может собирать информацию о студентах, их навыках, образовании и предпочтениях в отношении работы. Затем, с помощью алгоритмов машинного обучения, приложение может анализировать эту информацию и предлагать студентам подходящие вакансии.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Дополнительно, приложение может использовать анализ рынка труда и трендов в отрасли, чтобы предоставить студентам информацию о перспективах и требованиях к определенным профессиям.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Также, приложение может предлагать студентам возможности для развития и повышения квалификации, например, курсы или стажировки, которые могут помочь им получить необходимые навыки для конкретной работы.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 наконец, приложение может предоставлять возможность студентам создавать профили и загружать свои резюме, чтобы работодатели могли находить их и предлагать интересные вакансии.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 эти функции могут быть реализованы с использованием анализа данных и машинного обучения, что позволит приложению предлагать студентам наиболее подходящие и персонализированные вакансии, учитывая их навыки, предпочтения и требования рынка труда.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Задел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Уровень готовности продукта TRL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др.), позволяющие максимально эффективно развивать стартап дальше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Определены потенциальные потребители и сформулированы проблемы клиентов, на решение которых направлен продукт. Определены ключевые конкуренты, сделан базовый конкурентный анализ(продукт, бизнес-модель) и предмет продажи(услуга). Также проанализирован рынок и выявлены точки роста, а также основные критерии для устойчивости продукта.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Соответствие проекта научным и(или)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научно-техническим приоритетам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образовательной организации/региона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заявителя/предприятия*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Научно-технический приоритет, который мы выбрали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это цифровые технологии. Проект соответствует этому приоритету, так как мы используем технологии обработки облачных вычислений, а также обработки больших баз данных.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Каналы продвижения будущего продукта*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Необходимо указать, какую маркетинговую стратегию планируется применять, привести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кратко аргументы в пользу выбора тех или иных каналов продвижения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Продвижение в соц. сетях ВУЗов (например: ДГТУ, ЮФУ, РИНХ, РГУПС и т.д.). Выбор пал на соцсети университетов, а именно на неофициальные группы, так как они имеют большую обратную связь от подписчиков и низкую стоимость рекламы.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Телеграмм каналы. Телеграмм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из самых  популярных мессенджеров среди подростков и молодых людей, благодаря чему мы сможем привлечь большое количество новых пользователей.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Прямой маркетинг: EMAIL рассылки, онлайн реклама, маркетинг на основе баз данных, наружная реклама, SMS, телефонные звонки.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Каналы сбыта будущего продукта*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Указать какие каналы сбыта планируется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использовать для реализации продукта и дать кратко обоснование выбора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Телеграмм каналы, связанные с обучением, компьютерными играми, университетской/школьной деятельностью и поиском работы. (Целевая аудитория таких каналов- подростки)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Группы ВКонтакте ВУЗов и школ. (высокий процент обратной связи, постоянная заинтересованность в поиске подработки)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Характеристика проблемы,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 решение которой направлен стартап-проект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Описание проблемы*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Необходимо детально описать проблему, указанную в пункте 9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Подростки нуждаются в дополнительном заработке, но из-за нехватки свободного времени не могут найти работу или подработку, которая не навредит учебному процессу.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Какая часть проблемы решается (может быть решена)*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Приложение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«EASYMONEY»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помогает студентам и школьникам найти работу и подработку с гибким графиком, которая связана с их профессиональными интересами, а также увеличить свой доход без вреда для учебы.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Держатель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проблемы, его мотивации и возможности решения проблемы с использованием продукции*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Держатель проблемы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подросток(студент или школьник). Мотивация: найти подработку, связанную с учебной или профессиональной деятельностью, которая приносит хороший доход. Решением проблемы: благодаря нашему приложению потребитель сможет быстро и удобно найти подработку, на это влияет наличие гибкого поиска, карты заказов(на которой юзер сможет найти ближайшую подработку), инстурментов для персонального подбора вакансий. Потребитель находит подработку, а следовательно решает основную проблему.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Каким способом будет решена проблема*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Потребители смогут использовать приложение, удобно отслеживать появление новых вакансий, следить за повышением спроса(увеличение платы за работу), а также подбирать работу под свои интересы и возможности. Благодаря этому студенты и школьники смогут выйти на доход, который позволит им вкладывать деньги в нужные сферы жизни(бытовые, образовательные, материальные и т.д.)</w:t>
            </w:r>
          </w:p>
        </w:tc>
      </w:tr>
      <w:tr>
        <w:trPr>
          <w:trHeight w:val="1" w:hRule="atLeast"/>
          <w:jc w:val="left"/>
        </w:trPr>
        <w:tc>
          <w:tcPr>
            <w:tcW w:w="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4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Оценка потенциала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рынка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рентабельности бизнеса*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>
            <w:pPr>
              <w:tabs>
                <w:tab w:val="left" w:pos="120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указанную в пункте 7.</w:t>
            </w:r>
          </w:p>
        </w:tc>
        <w:tc>
          <w:tcPr>
            <w:tcW w:w="5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Провели анализ рынка с помощью модели PAM TAM SAM SOM, реальный достижимый объем рынка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млн. 750 тыс. руб., наш проект при успешном запуске сможет занять 5% рынка.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Потенциальные возможности для развития бизнеса:  увеличение кол-ва клиентов и расширение клиентской базы, развитие и создание партнерских отношений, расширение клиентской базы за счет выхода на большое кол-во городов рф(т.е. в приложении смогут найти работу не только жители Ростовской области).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ПЛАН ДАЛЬНЕЙШЕГО РАЗВИТИЯ СТАРТАП-ПРОЕКТА</w:t>
      </w:r>
    </w:p>
    <w:tbl>
      <w:tblPr/>
      <w:tblGrid>
        <w:gridCol w:w="10456"/>
      </w:tblGrid>
      <w:tr>
        <w:trPr>
          <w:trHeight w:val="1199" w:hRule="auto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ДОПОЛНИТЕЛЬНО ДЛЯ ПОДАЧИ ЗАЯВКИ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НА КОНКУРС СТУДЕНЧЕСКИЙ СТАРТАП ОТ ФСИ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16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подробнее о подаче заявки на конкурс ФСИ 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2"/>
            <w:spacing w:val="0"/>
            <w:position w:val="0"/>
            <w:sz w:val="20"/>
            <w:u w:val="single"/>
            <w:shd w:fill="auto" w:val="clear"/>
          </w:rPr>
          <w:t xml:space="preserve">https://fasie.ru/programs/programma-studstartup/#documentu</w:t>
        </w:r>
      </w:hyperlink>
      <w:r>
        <w:rPr>
          <w:rFonts w:ascii="Times New Roman" w:hAnsi="Times New Roman" w:cs="Times New Roman" w:eastAsia="Times New Roman"/>
          <w:color w:val="0563C2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)</w:t>
      </w:r>
    </w:p>
    <w:tbl>
      <w:tblPr/>
      <w:tblGrid>
        <w:gridCol w:w="3964"/>
        <w:gridCol w:w="6492"/>
      </w:tblGrid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Фокусная тематика из перечня ФСИ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563C2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(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563C2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https://fasie.ru/programs/programmastart/</w:t>
              </w:r>
            </w:hyperlink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563C2"/>
                <w:spacing w:val="0"/>
                <w:position w:val="0"/>
                <w:sz w:val="20"/>
                <w:shd w:fill="auto" w:val="clear"/>
              </w:rPr>
              <w:t xml:space="preserve">fokusnye-tematiki.php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ХАРАКТЕРИСТИКА БУДУЩЕГО ПРЕДПРИЯТИЯ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 СТАРТАП-ПРОЕКТА)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Плановые оптимальные параметры (на момент выхода предприятия на самоокупаемость):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Коллектив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(характеристика будущего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предприятия)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Указывается информация о составе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коллектива (т.е. информация по количеству, перечню должностей, квалификации), который Вы представляете на момент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выхода предприятия на самоокупаемость.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Техническое оснащение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момент выхода на самоокупаемость, т.е. о том, как может быть.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Партнеры (поставщики, продавцы)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Указывается информация о Вашем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представлении о партнерах/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поставщиках/продавцах 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момент выхода предприятия 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самоокупаемость, т.е. о том, как может быть.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Объем реализации продукции (в натуральных единицах)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Указывается предполагаемый Вами объем реализации продукции на момент выхода предприятия на самоокупаемость, т.е. Ваше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представление о том, как может быть осуществлено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Доходы (в рублях)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представление о том, как это будет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достигнуто.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(в рублях)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представление о том, как это будет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достигнуто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Планируемый период выхода предприятия на самоокупаемость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Указывается количество лет после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завершения гранта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СУЩЕСТВУЮЩИЙ ЗАДЕЛ,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КОТОРЫЙ МОЖЕТ БЫТЬ ОСНОВОЙ БУДУЩЕГО ПРЕДПРИЯТИЯ: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Коллектив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Группа из 8 человек: дизайнеры, спикеры, разработчики презентации, сборщики информации.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Техническое оснащение: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Базовое техническое оснащение: компьютерное оборудование(ПК, ноутбуки), средства связи(телефоны),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Партнеры (поставщики, продавцы)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 РЕАЛИЗАЦИИ ПРОЕКТА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 период грантовой поддержки и максимально прогнозируемый срок,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но не менее 2-х лет после завершения договора гранта)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Формирование коллектива: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юридического лица: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Выполнение работ по разработке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Выполнение работ по уточнению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параметров продукции,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Организация производства продукции: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Реализация продукции: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ФИНАНСОВЫЙ ПЛАН РЕАЛИЗАЦИИ ПРОЕКТА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ПЛАНИРОВАНИЕ ДОХОДОВ И РАСХОДОВ НА РЕАЛИЗАЦИЮ ПРОЕКТА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Доходы: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Доход с потока пользователей: 2 млн. руб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225500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ПЛАНИРУЕМЫХ РАБОТ С ДЕТАЛИЗАЦИЕЙ</w:t>
            </w:r>
          </w:p>
        </w:tc>
      </w:tr>
      <w:tr>
        <w:trPr>
          <w:trHeight w:val="1" w:hRule="atLeast"/>
          <w:jc w:val="left"/>
        </w:trPr>
        <w:tc>
          <w:tcPr>
            <w:tcW w:w="104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Этап 1 (длительность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месяца)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2557"/>
              <w:gridCol w:w="2557"/>
              <w:gridCol w:w="2558"/>
              <w:gridCol w:w="2558"/>
            </w:tblGrid>
            <w:tr>
              <w:trPr>
                <w:trHeight w:val="1" w:hRule="atLeast"/>
                <w:jc w:val="left"/>
              </w:trPr>
              <w:tc>
                <w:tcPr>
                  <w:tcW w:w="25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Наименование работы</w:t>
                  </w:r>
                </w:p>
              </w:tc>
              <w:tc>
                <w:tcPr>
                  <w:tcW w:w="25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Описание работы</w:t>
                  </w:r>
                </w:p>
              </w:tc>
              <w:tc>
                <w:tcPr>
                  <w:tcW w:w="255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Стоимость</w:t>
                  </w:r>
                </w:p>
              </w:tc>
              <w:tc>
                <w:tcPr>
                  <w:tcW w:w="255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Результат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5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5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55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55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Этап 2 (длительность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месяцев)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2557"/>
              <w:gridCol w:w="2557"/>
              <w:gridCol w:w="2558"/>
              <w:gridCol w:w="2558"/>
            </w:tblGrid>
            <w:tr>
              <w:trPr>
                <w:trHeight w:val="1" w:hRule="atLeast"/>
                <w:jc w:val="left"/>
              </w:trPr>
              <w:tc>
                <w:tcPr>
                  <w:tcW w:w="25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Наименование работы</w:t>
                  </w:r>
                </w:p>
              </w:tc>
              <w:tc>
                <w:tcPr>
                  <w:tcW w:w="25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Описание работы</w:t>
                  </w:r>
                </w:p>
              </w:tc>
              <w:tc>
                <w:tcPr>
                  <w:tcW w:w="255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Стоимость</w:t>
                  </w:r>
                </w:p>
              </w:tc>
              <w:tc>
                <w:tcPr>
                  <w:tcW w:w="255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Результат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5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5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55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55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ПОДДЕРЖКА ДРУГИХ ИНСТИТУТОВ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ИННОВАЦИОННОГО РАЗВИТИЯ</w:t>
            </w:r>
          </w:p>
        </w:tc>
      </w:tr>
      <w:tr>
        <w:trPr>
          <w:trHeight w:val="1" w:hRule="atLeast"/>
          <w:jc w:val="left"/>
        </w:trPr>
        <w:tc>
          <w:tcPr>
            <w:tcW w:w="104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Опыт взаимодействия с другими институтами развития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Платформа НТИ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Участвовал ли кто-либо из членов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проектной команды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Акселерационно-образовательных интенсивах по формированию и преакселерации команд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Участвовал ли кто-либо из членов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проектной команды в программах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Диагностика и формирование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компетентностного профиля человека /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команды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членов проектной команды,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участвовавших в программах Leader ID и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АНО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Платформа НТИ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ДОПОЛНИТЕЛЬНО</w:t>
            </w: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Участие в программе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Стартап как диплом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Участие в образовательных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программах повышения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предпринимательской компетентности и наличие достижений в конкурсах АНО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Россия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страна возможностей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»: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Для исполнителей по программе УМНИК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 контракта и тема проекта по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программе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Роль лидера по программе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заявке по программе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Студенческий стартап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6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КАЛЕНДАРНЫЙ ПЛАН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Календарный план проекта:</w:t>
      </w:r>
    </w:p>
    <w:tbl>
      <w:tblPr/>
      <w:tblGrid>
        <w:gridCol w:w="1129"/>
        <w:gridCol w:w="4099"/>
        <w:gridCol w:w="2614"/>
        <w:gridCol w:w="2614"/>
      </w:tblGrid>
      <w:tr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этапа</w:t>
            </w: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этапа календарного плана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Длительность этапа,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мес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Стоимость, руб.</w:t>
            </w:r>
          </w:p>
        </w:tc>
      </w:tr>
      <w:tr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495"/>
        <w:gridCol w:w="4076"/>
      </w:tblGrid>
      <w:tr>
        <w:trPr>
          <w:trHeight w:val="1" w:hRule="atLeast"/>
          <w:jc w:val="left"/>
        </w:trPr>
        <w:tc>
          <w:tcPr>
            <w:tcW w:w="54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Заказчик:</w:t>
            </w:r>
          </w:p>
          <w:p>
            <w:pPr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Донской государственный технический университет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4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Исполнитель:</w:t>
            </w:r>
          </w:p>
          <w:p>
            <w:pPr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Индивидуальный предприниматель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Гусев Дмитрий Владимирович</w:t>
            </w:r>
          </w:p>
        </w:tc>
      </w:tr>
      <w:tr>
        <w:trPr>
          <w:trHeight w:val="1" w:hRule="atLeast"/>
          <w:jc w:val="left"/>
        </w:trPr>
        <w:tc>
          <w:tcPr>
            <w:tcW w:w="54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Проректор по научно-исследовательской работе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и инновационной деятельности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____________________/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Ефременко И.Н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______________________ 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Гусев Д.В.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96">
    <w:abstractNumId w:val="12"/>
  </w:num>
  <w:num w:numId="98">
    <w:abstractNumId w:val="6"/>
  </w:num>
  <w:num w:numId="1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fasie.ru/programs/programma-studstartup/#documentu" Id="docRId0" Type="http://schemas.openxmlformats.org/officeDocument/2006/relationships/hyperlink" /><Relationship TargetMode="External" Target="https://fasie.ru/programs/programmastart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