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A2" w:rsidRDefault="00D250CC">
      <w:pPr>
        <w:pStyle w:val="a3"/>
        <w:spacing w:before="61"/>
        <w:ind w:left="4222" w:right="3557"/>
        <w:jc w:val="center"/>
      </w:pPr>
      <w:r>
        <w:t>Паспорт</w:t>
      </w:r>
      <w:r>
        <w:rPr>
          <w:spacing w:val="-6"/>
        </w:rPr>
        <w:t xml:space="preserve"> </w:t>
      </w:r>
      <w:r>
        <w:t>проекта</w:t>
      </w:r>
    </w:p>
    <w:p w:rsidR="00FC02A2" w:rsidRDefault="00FC02A2">
      <w:pPr>
        <w:rPr>
          <w:b/>
          <w:sz w:val="20"/>
        </w:rPr>
      </w:pPr>
    </w:p>
    <w:p w:rsidR="00FC02A2" w:rsidRDefault="00FC02A2">
      <w:pPr>
        <w:rPr>
          <w:b/>
          <w:sz w:val="20"/>
        </w:rPr>
      </w:pPr>
    </w:p>
    <w:p w:rsidR="00FC02A2" w:rsidRDefault="00FC02A2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5280"/>
      </w:tblGrid>
      <w:tr w:rsidR="00FC02A2">
        <w:trPr>
          <w:trHeight w:val="470"/>
        </w:trPr>
        <w:tc>
          <w:tcPr>
            <w:tcW w:w="9740" w:type="dxa"/>
            <w:gridSpan w:val="2"/>
          </w:tcPr>
          <w:p w:rsidR="00FC02A2" w:rsidRDefault="00D250CC">
            <w:pPr>
              <w:pStyle w:val="TableParagraph"/>
              <w:spacing w:before="101"/>
              <w:ind w:left="3065"/>
            </w:pPr>
            <w:r>
              <w:rPr>
                <w:color w:val="212121"/>
              </w:rPr>
              <w:t>1.</w:t>
            </w:r>
            <w:r>
              <w:rPr>
                <w:color w:val="212121"/>
                <w:spacing w:val="72"/>
              </w:rPr>
              <w:t xml:space="preserve"> </w:t>
            </w:r>
            <w:r>
              <w:rPr>
                <w:color w:val="212121"/>
              </w:rPr>
              <w:t>Общая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информация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стартап-проекте</w:t>
            </w:r>
          </w:p>
        </w:tc>
      </w:tr>
      <w:tr w:rsidR="00FC02A2">
        <w:trPr>
          <w:trHeight w:val="44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90"/>
              <w:ind w:left="94"/>
            </w:pPr>
            <w:r>
              <w:rPr>
                <w:color w:val="212121"/>
              </w:rPr>
              <w:t>Название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стартап-проекта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90"/>
              <w:ind w:left="89"/>
            </w:pPr>
            <w:proofErr w:type="spellStart"/>
            <w:r>
              <w:rPr>
                <w:color w:val="212121"/>
              </w:rPr>
              <w:t>SmartPart</w:t>
            </w:r>
            <w:proofErr w:type="spellEnd"/>
          </w:p>
        </w:tc>
      </w:tr>
      <w:tr w:rsidR="00FC02A2">
        <w:trPr>
          <w:trHeight w:val="73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99"/>
              <w:ind w:left="94"/>
            </w:pPr>
            <w:r>
              <w:rPr>
                <w:color w:val="212121"/>
              </w:rPr>
              <w:t>Команда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стартап-проекта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99"/>
              <w:ind w:hanging="361"/>
            </w:pPr>
            <w:r>
              <w:rPr>
                <w:color w:val="212121"/>
              </w:rPr>
              <w:t>Бурцева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Александра</w:t>
            </w:r>
          </w:p>
          <w:p w:rsidR="00FC02A2" w:rsidRDefault="00D250CC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1"/>
              <w:ind w:hanging="361"/>
            </w:pPr>
            <w:proofErr w:type="spellStart"/>
            <w:r>
              <w:rPr>
                <w:color w:val="212121"/>
              </w:rPr>
              <w:t>Клюнеев</w:t>
            </w:r>
            <w:proofErr w:type="spellEnd"/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Андрей</w:t>
            </w:r>
          </w:p>
        </w:tc>
      </w:tr>
      <w:tr w:rsidR="00FC02A2">
        <w:trPr>
          <w:trHeight w:val="72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92" w:line="249" w:lineRule="auto"/>
              <w:ind w:left="94" w:right="453"/>
            </w:pPr>
            <w:r>
              <w:rPr>
                <w:color w:val="212121"/>
              </w:rPr>
              <w:t>Ссылка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проект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информационной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системе</w:t>
            </w:r>
            <w:r>
              <w:rPr>
                <w:color w:val="212121"/>
                <w:spacing w:val="-2"/>
              </w:rPr>
              <w:t xml:space="preserve"> </w:t>
            </w:r>
            <w:proofErr w:type="spellStart"/>
            <w:r>
              <w:rPr>
                <w:color w:val="212121"/>
              </w:rPr>
              <w:t>Projects</w:t>
            </w:r>
            <w:proofErr w:type="spellEnd"/>
          </w:p>
        </w:tc>
        <w:tc>
          <w:tcPr>
            <w:tcW w:w="5280" w:type="dxa"/>
          </w:tcPr>
          <w:p w:rsidR="00FC02A2" w:rsidRDefault="00FC02A2">
            <w:pPr>
              <w:pStyle w:val="TableParagraph"/>
            </w:pPr>
          </w:p>
        </w:tc>
      </w:tr>
      <w:tr w:rsidR="00FC02A2">
        <w:trPr>
          <w:trHeight w:val="44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85"/>
              <w:ind w:left="94"/>
            </w:pPr>
            <w:r>
              <w:rPr>
                <w:color w:val="212121"/>
                <w:spacing w:val="-1"/>
              </w:rPr>
              <w:t>Технологическое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направление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85"/>
              <w:ind w:left="89"/>
            </w:pPr>
            <w:r>
              <w:rPr>
                <w:color w:val="212121"/>
                <w:spacing w:val="-1"/>
              </w:rPr>
              <w:t>Сфера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  <w:spacing w:val="-1"/>
              </w:rPr>
              <w:t>здравоохранения,</w:t>
            </w:r>
            <w:r>
              <w:rPr>
                <w:color w:val="212121"/>
                <w:spacing w:val="-9"/>
              </w:rPr>
              <w:t xml:space="preserve"> </w:t>
            </w:r>
            <w:proofErr w:type="spellStart"/>
            <w:r>
              <w:rPr>
                <w:color w:val="212121"/>
              </w:rPr>
              <w:t>ТехноДрайв</w:t>
            </w:r>
            <w:proofErr w:type="spellEnd"/>
          </w:p>
        </w:tc>
      </w:tr>
      <w:tr w:rsidR="00FC02A2">
        <w:trPr>
          <w:trHeight w:val="336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94"/>
              <w:ind w:left="94"/>
            </w:pPr>
            <w:r>
              <w:rPr>
                <w:color w:val="212121"/>
              </w:rPr>
              <w:t>Описание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стартап-проекта</w:t>
            </w:r>
          </w:p>
          <w:p w:rsidR="00FC02A2" w:rsidRDefault="00D250CC">
            <w:pPr>
              <w:pStyle w:val="TableParagraph"/>
              <w:spacing w:before="11"/>
              <w:ind w:left="94"/>
            </w:pPr>
            <w:r>
              <w:rPr>
                <w:color w:val="212121"/>
              </w:rPr>
              <w:t>(технология/услуга/продукт)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94" w:line="249" w:lineRule="auto"/>
              <w:ind w:left="89" w:right="130"/>
            </w:pPr>
            <w:r>
              <w:rPr>
                <w:color w:val="212121"/>
              </w:rPr>
              <w:t xml:space="preserve">Продукт </w:t>
            </w:r>
            <w:r w:rsidR="008E35B6">
              <w:rPr>
                <w:color w:val="212121"/>
              </w:rPr>
              <w:t>–</w:t>
            </w:r>
            <w:r>
              <w:rPr>
                <w:color w:val="212121"/>
              </w:rPr>
              <w:t xml:space="preserve"> </w:t>
            </w:r>
            <w:r w:rsidR="008E35B6">
              <w:rPr>
                <w:color w:val="212121"/>
              </w:rPr>
              <w:t xml:space="preserve">визуализация </w:t>
            </w:r>
            <w:r>
              <w:rPr>
                <w:color w:val="212121"/>
              </w:rPr>
              <w:t>ум</w:t>
            </w:r>
            <w:r w:rsidR="008E35B6">
              <w:rPr>
                <w:color w:val="212121"/>
              </w:rPr>
              <w:t xml:space="preserve">ной </w:t>
            </w:r>
            <w:r>
              <w:rPr>
                <w:color w:val="212121"/>
              </w:rPr>
              <w:t xml:space="preserve"> парт</w:t>
            </w:r>
            <w:r w:rsidR="008E35B6">
              <w:rPr>
                <w:color w:val="212121"/>
              </w:rPr>
              <w:t>ы</w:t>
            </w:r>
            <w:bookmarkStart w:id="0" w:name="_GoBack"/>
            <w:bookmarkEnd w:id="0"/>
            <w:r>
              <w:rPr>
                <w:color w:val="212121"/>
              </w:rPr>
              <w:t>, которая просчитывает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параметры тела ученика через встроенный дисплей,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обеспечивает его правильное положение во время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занятий и сохраняет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здоровый позвоночник, не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нарушает кровообращение подростка и позволяет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всей мускулатуре тела не напрягаться в процессе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обучения.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Кроме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этого,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это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способствует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повышению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производительности, поскольку устранение проблем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 неправильным положением тела во врем</w:t>
            </w:r>
            <w:r>
              <w:rPr>
                <w:color w:val="212121"/>
              </w:rPr>
              <w:t>я занятий,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 вытекающую из этого, усталость, предоставляет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комфортную учебную среду, которая поможет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сосредоточиться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повысить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результативность.</w:t>
            </w:r>
          </w:p>
        </w:tc>
      </w:tr>
      <w:tr w:rsidR="00FC02A2">
        <w:trPr>
          <w:trHeight w:val="469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87" w:line="249" w:lineRule="auto"/>
              <w:ind w:left="94" w:right="453"/>
            </w:pPr>
            <w:r>
              <w:rPr>
                <w:color w:val="212121"/>
              </w:rPr>
              <w:t>Актуальность стартап проекта (описание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проблемы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решения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проблемы)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167" w:line="249" w:lineRule="auto"/>
              <w:ind w:left="89" w:right="416"/>
            </w:pPr>
            <w:r>
              <w:rPr>
                <w:color w:val="212121"/>
              </w:rPr>
              <w:t>Во время образовательного процесса учащиеся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школ и высших учебных заведений вынуждены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получать знания в условиях, которые губят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здоровье молодого поколения. Сидя на обычной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парте нагружен позвоночник и шейный отдел, 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также напрягается вся мускулатура тела</w:t>
            </w:r>
            <w:r>
              <w:rPr>
                <w:color w:val="212121"/>
              </w:rPr>
              <w:t>. Из-за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появляется дискомфорт и нарушается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концентрация, быстрая утомляемость, что может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негативно сказываться на процессе</w:t>
            </w:r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12121"/>
              </w:rPr>
              <w:t>обучения.Наша</w:t>
            </w:r>
            <w:proofErr w:type="spellEnd"/>
            <w:r>
              <w:rPr>
                <w:color w:val="212121"/>
              </w:rPr>
              <w:t xml:space="preserve"> умная парта просчитывает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параметры тела ученика через встроенный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дисплей,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обеспечивает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его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правильное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положение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во врем</w:t>
            </w:r>
            <w:r>
              <w:rPr>
                <w:color w:val="212121"/>
              </w:rPr>
              <w:t>я занятий и сохраняет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здоровый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позвоночник, не нарушает кровообращение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подростка и позволяет всей мускулатуре тела не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напрягаться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процессе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обучения.</w:t>
            </w:r>
          </w:p>
        </w:tc>
      </w:tr>
      <w:tr w:rsidR="00FC02A2">
        <w:trPr>
          <w:trHeight w:val="124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101"/>
              <w:ind w:left="94"/>
            </w:pPr>
            <w:r>
              <w:rPr>
                <w:color w:val="212121"/>
              </w:rPr>
              <w:t>Технологические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риски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101" w:line="249" w:lineRule="auto"/>
              <w:ind w:left="89"/>
            </w:pPr>
            <w:r>
              <w:rPr>
                <w:color w:val="212121"/>
              </w:rPr>
              <w:t>Неправильно установленный ПО, некачественные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крепления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системе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автоматизированного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процесса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подстраивания под параметры тела, зависание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программы</w:t>
            </w:r>
          </w:p>
        </w:tc>
      </w:tr>
      <w:tr w:rsidR="00FC02A2">
        <w:trPr>
          <w:trHeight w:val="46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102"/>
              <w:ind w:left="94"/>
            </w:pPr>
            <w:r>
              <w:rPr>
                <w:color w:val="212121"/>
              </w:rPr>
              <w:t>Потенциальные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заказчики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102"/>
              <w:ind w:left="89"/>
            </w:pPr>
            <w:r>
              <w:rPr>
                <w:color w:val="212121"/>
              </w:rPr>
              <w:t>Родители,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директора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учебных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учреждений</w:t>
            </w:r>
          </w:p>
        </w:tc>
      </w:tr>
    </w:tbl>
    <w:p w:rsidR="00FC02A2" w:rsidRDefault="00FC02A2">
      <w:pPr>
        <w:sectPr w:rsidR="00FC02A2">
          <w:type w:val="continuous"/>
          <w:pgSz w:w="11920" w:h="16840"/>
          <w:pgMar w:top="1440" w:right="9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5280"/>
      </w:tblGrid>
      <w:tr w:rsidR="00FC02A2">
        <w:trPr>
          <w:trHeight w:val="625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84" w:line="249" w:lineRule="auto"/>
              <w:ind w:left="94"/>
            </w:pPr>
            <w:r>
              <w:rPr>
                <w:color w:val="212121"/>
              </w:rPr>
              <w:lastRenderedPageBreak/>
              <w:t>Бизнес-модель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стартап-проекта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(как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вы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планируете зарабатывать посредством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реализации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данного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проекта)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84" w:line="288" w:lineRule="auto"/>
              <w:ind w:left="89"/>
            </w:pPr>
            <w:r>
              <w:rPr>
                <w:color w:val="212121"/>
              </w:rPr>
              <w:t>Бизнес-модель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стартап-проекта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"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</w:rPr>
              <w:t>"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может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основываться на продажах продукта напрямую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учебным заведениям, создании индивидуальных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продуктов для конкретных учебных учреждений,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партнерстве с производителями мебели, а также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доходах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от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рекламода</w:t>
            </w:r>
            <w:r>
              <w:rPr>
                <w:color w:val="212121"/>
              </w:rPr>
              <w:t>телей.</w:t>
            </w:r>
          </w:p>
          <w:p w:rsidR="00FC02A2" w:rsidRDefault="00D250CC">
            <w:pPr>
              <w:pStyle w:val="TableParagraph"/>
              <w:spacing w:line="288" w:lineRule="auto"/>
              <w:ind w:left="89"/>
            </w:pPr>
            <w:r>
              <w:rPr>
                <w:color w:val="212121"/>
              </w:rPr>
              <w:t>Поэтому, для планирования заработка на проекте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"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</w:rPr>
              <w:t>", нужно использовать данные методы,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которые наилучшим образом соответствуют 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требованиям нашего ключевого сегмента рынка, 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уровню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конкурентоспособности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нашей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продукции.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Например, если нашей целевой группой являются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школы с высоким бюджетом, мы можем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ориентироваться на продажу продуктов напрямую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этим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школам.</w:t>
            </w:r>
          </w:p>
          <w:p w:rsidR="00FC02A2" w:rsidRDefault="00D250CC">
            <w:pPr>
              <w:pStyle w:val="TableParagraph"/>
              <w:spacing w:line="288" w:lineRule="auto"/>
              <w:ind w:left="89"/>
            </w:pPr>
            <w:r>
              <w:rPr>
                <w:color w:val="212121"/>
              </w:rPr>
              <w:t xml:space="preserve">Но в целом, бизнес-модель 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</w:rPr>
              <w:t xml:space="preserve"> нацелена на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создание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уникального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полезного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продукта,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который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затем продавать п</w:t>
            </w:r>
            <w:r>
              <w:rPr>
                <w:color w:val="212121"/>
              </w:rPr>
              <w:t>о доступной цене и с высоким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качеством обслуживания для всех заинтересованных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партнеров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клиентов.</w:t>
            </w:r>
          </w:p>
        </w:tc>
      </w:tr>
      <w:tr w:rsidR="00FC02A2">
        <w:trPr>
          <w:trHeight w:val="5969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101" w:line="249" w:lineRule="auto"/>
              <w:ind w:left="94" w:right="304"/>
            </w:pPr>
            <w:r>
              <w:rPr>
                <w:color w:val="212121"/>
              </w:rPr>
              <w:t>Обоснование соответствия идеи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 xml:space="preserve">технологическому направлению </w:t>
            </w:r>
            <w:r>
              <w:rPr>
                <w:color w:val="212121"/>
              </w:rPr>
              <w:t>(описание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основных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технологических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параметров)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101" w:line="288" w:lineRule="auto"/>
              <w:ind w:left="89"/>
            </w:pPr>
            <w:r>
              <w:rPr>
                <w:color w:val="212121"/>
              </w:rPr>
              <w:t>Идея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проекта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"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</w:rPr>
              <w:t>"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направлена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разработку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умной пары, которая решает проблемы здоровья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учеников во время учебы. Это очень сильно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 xml:space="preserve">соответствует направлению </w:t>
            </w:r>
            <w:proofErr w:type="spellStart"/>
            <w:r>
              <w:rPr>
                <w:color w:val="212121"/>
              </w:rPr>
              <w:t>ТехноДрайв</w:t>
            </w:r>
            <w:proofErr w:type="spellEnd"/>
            <w:r>
              <w:rPr>
                <w:color w:val="212121"/>
              </w:rPr>
              <w:t>, который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занимается созданием эргономической мебели с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использованием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современных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технологий.</w:t>
            </w:r>
          </w:p>
          <w:p w:rsidR="00FC02A2" w:rsidRDefault="00D250CC">
            <w:pPr>
              <w:pStyle w:val="TableParagraph"/>
              <w:spacing w:line="288" w:lineRule="auto"/>
              <w:ind w:left="89" w:right="115"/>
            </w:pPr>
            <w:r>
              <w:rPr>
                <w:color w:val="212121"/>
              </w:rPr>
              <w:t>Каждый ученик имеет свои индивидуальные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особенности, и "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</w:rPr>
              <w:t>" позволяет анализировать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параметры тела каждого отдельного ученика для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того, чтобы предоставить наиболее подходящие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условия для обучения. Это помогает сохранять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здоровый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позвоночник,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не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нару</w:t>
            </w:r>
            <w:r>
              <w:rPr>
                <w:color w:val="212121"/>
              </w:rPr>
              <w:t>шать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кровообращение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и позволять всей мускулатуре тела не напрягаться в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процессе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учебы.</w:t>
            </w:r>
          </w:p>
          <w:p w:rsidR="00FC02A2" w:rsidRDefault="00D250CC">
            <w:pPr>
              <w:pStyle w:val="TableParagraph"/>
              <w:spacing w:line="288" w:lineRule="auto"/>
              <w:ind w:left="89" w:right="130"/>
            </w:pPr>
            <w:proofErr w:type="spellStart"/>
            <w:r>
              <w:rPr>
                <w:color w:val="212121"/>
              </w:rPr>
              <w:t>ТехноДрайв</w:t>
            </w:r>
            <w:proofErr w:type="spellEnd"/>
            <w:r>
              <w:rPr>
                <w:color w:val="212121"/>
              </w:rPr>
              <w:t xml:space="preserve"> очень заинтересован в создании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продуктов,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которые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помогают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людям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жить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здорово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комфортно. Эргономическая мебель является одной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из важнейших областей, на кото</w:t>
            </w:r>
            <w:r>
              <w:rPr>
                <w:color w:val="212121"/>
              </w:rPr>
              <w:t xml:space="preserve">рые </w:t>
            </w:r>
            <w:proofErr w:type="spellStart"/>
            <w:r>
              <w:rPr>
                <w:color w:val="212121"/>
              </w:rPr>
              <w:t>ТехноДрайв</w:t>
            </w:r>
            <w:proofErr w:type="spellEnd"/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обращает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внимание.</w:t>
            </w:r>
          </w:p>
        </w:tc>
      </w:tr>
      <w:tr w:rsidR="00FC02A2">
        <w:trPr>
          <w:trHeight w:val="450"/>
        </w:trPr>
        <w:tc>
          <w:tcPr>
            <w:tcW w:w="9740" w:type="dxa"/>
            <w:gridSpan w:val="2"/>
          </w:tcPr>
          <w:p w:rsidR="00FC02A2" w:rsidRDefault="00D250CC">
            <w:pPr>
              <w:pStyle w:val="TableParagraph"/>
              <w:spacing w:before="94"/>
              <w:ind w:left="3074"/>
            </w:pPr>
            <w:r>
              <w:rPr>
                <w:color w:val="212121"/>
              </w:rPr>
              <w:t>2.</w:t>
            </w:r>
            <w:r>
              <w:rPr>
                <w:color w:val="212121"/>
                <w:spacing w:val="71"/>
              </w:rPr>
              <w:t xml:space="preserve"> </w:t>
            </w:r>
            <w:r>
              <w:rPr>
                <w:color w:val="212121"/>
              </w:rPr>
              <w:t>Порядок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структура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финансирования</w:t>
            </w:r>
          </w:p>
        </w:tc>
      </w:tr>
      <w:tr w:rsidR="00FC02A2">
        <w:trPr>
          <w:trHeight w:val="47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103"/>
              <w:ind w:left="94"/>
            </w:pPr>
            <w:r>
              <w:rPr>
                <w:color w:val="212121"/>
              </w:rPr>
              <w:t>Объем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финансового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обеспечения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103"/>
              <w:ind w:left="89"/>
            </w:pPr>
            <w:r>
              <w:rPr>
                <w:color w:val="212121"/>
              </w:rPr>
              <w:t>40000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рублей</w:t>
            </w:r>
          </w:p>
        </w:tc>
      </w:tr>
      <w:tr w:rsidR="00FC02A2">
        <w:trPr>
          <w:trHeight w:val="45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92"/>
              <w:ind w:left="94"/>
            </w:pPr>
            <w:r>
              <w:rPr>
                <w:color w:val="212121"/>
                <w:spacing w:val="-1"/>
              </w:rPr>
              <w:t>Предполагаемые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источники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финансирования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92"/>
              <w:ind w:left="89"/>
            </w:pPr>
            <w:r>
              <w:rPr>
                <w:color w:val="212121"/>
              </w:rPr>
              <w:t>Инвесторы</w:t>
            </w:r>
          </w:p>
        </w:tc>
      </w:tr>
    </w:tbl>
    <w:p w:rsidR="00FC02A2" w:rsidRDefault="00FC02A2">
      <w:pPr>
        <w:sectPr w:rsidR="00FC02A2">
          <w:pgSz w:w="11920" w:h="16840"/>
          <w:pgMar w:top="1440" w:right="9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5280"/>
      </w:tblGrid>
      <w:tr w:rsidR="00FC02A2">
        <w:trPr>
          <w:trHeight w:val="2310"/>
        </w:trPr>
        <w:tc>
          <w:tcPr>
            <w:tcW w:w="4460" w:type="dxa"/>
          </w:tcPr>
          <w:p w:rsidR="00FC02A2" w:rsidRDefault="00D250CC">
            <w:pPr>
              <w:pStyle w:val="TableParagraph"/>
              <w:spacing w:before="84" w:line="249" w:lineRule="auto"/>
              <w:ind w:left="94" w:right="1507"/>
            </w:pPr>
            <w:r>
              <w:rPr>
                <w:color w:val="212121"/>
              </w:rPr>
              <w:lastRenderedPageBreak/>
              <w:t>Оценка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потенциала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“рынка”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рентабельности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проекта</w:t>
            </w:r>
          </w:p>
        </w:tc>
        <w:tc>
          <w:tcPr>
            <w:tcW w:w="5280" w:type="dxa"/>
          </w:tcPr>
          <w:p w:rsidR="00FC02A2" w:rsidRDefault="00D250CC">
            <w:pPr>
              <w:pStyle w:val="TableParagraph"/>
              <w:spacing w:before="84" w:line="288" w:lineRule="auto"/>
              <w:ind w:left="89" w:right="130"/>
            </w:pPr>
            <w:r>
              <w:rPr>
                <w:color w:val="212121"/>
              </w:rPr>
              <w:t>Проект</w:t>
            </w:r>
            <w:r>
              <w:rPr>
                <w:color w:val="212121"/>
                <w:spacing w:val="-8"/>
              </w:rPr>
              <w:t xml:space="preserve"> </w:t>
            </w:r>
            <w:proofErr w:type="spellStart"/>
            <w:r>
              <w:rPr>
                <w:color w:val="212121"/>
              </w:rPr>
              <w:t>SmartPart</w:t>
            </w:r>
            <w:proofErr w:type="spellEnd"/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имеет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большой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потенциал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рынке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и может быть рентабельным, если будут успешно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решены все сложности, связанные с его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производством,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маркетингом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распространением.</w:t>
            </w:r>
          </w:p>
          <w:p w:rsidR="00FC02A2" w:rsidRDefault="00D250CC">
            <w:pPr>
              <w:pStyle w:val="TableParagraph"/>
              <w:spacing w:line="288" w:lineRule="auto"/>
              <w:ind w:left="89" w:right="58"/>
            </w:pPr>
            <w:r>
              <w:rPr>
                <w:color w:val="212121"/>
              </w:rPr>
              <w:t>Кроме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того,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данный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продукт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может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быть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востребован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в различных учебных заведениях - от школ до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университетов.</w:t>
            </w:r>
          </w:p>
        </w:tc>
      </w:tr>
    </w:tbl>
    <w:p w:rsidR="00FC02A2" w:rsidRDefault="00FC02A2">
      <w:pPr>
        <w:rPr>
          <w:b/>
          <w:sz w:val="20"/>
        </w:rPr>
      </w:pPr>
    </w:p>
    <w:p w:rsidR="00FC02A2" w:rsidRDefault="00FC02A2">
      <w:pPr>
        <w:rPr>
          <w:b/>
          <w:sz w:val="20"/>
        </w:rPr>
      </w:pPr>
    </w:p>
    <w:p w:rsidR="00FC02A2" w:rsidRDefault="00FC02A2">
      <w:pPr>
        <w:rPr>
          <w:b/>
          <w:sz w:val="20"/>
        </w:rPr>
      </w:pPr>
    </w:p>
    <w:p w:rsidR="00FC02A2" w:rsidRDefault="00FC02A2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860"/>
        <w:gridCol w:w="2700"/>
      </w:tblGrid>
      <w:tr w:rsidR="00FC02A2">
        <w:trPr>
          <w:trHeight w:val="549"/>
        </w:trPr>
        <w:tc>
          <w:tcPr>
            <w:tcW w:w="8540" w:type="dxa"/>
            <w:gridSpan w:val="3"/>
          </w:tcPr>
          <w:p w:rsidR="00FC02A2" w:rsidRDefault="00D250CC">
            <w:pPr>
              <w:pStyle w:val="TableParagraph"/>
              <w:spacing w:before="140"/>
              <w:ind w:left="2591"/>
            </w:pPr>
            <w:r>
              <w:t>3.</w:t>
            </w:r>
            <w:r>
              <w:rPr>
                <w:spacing w:val="75"/>
              </w:rPr>
              <w:t xml:space="preserve"> </w:t>
            </w:r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стартап-проекта</w:t>
            </w: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7" w:line="249" w:lineRule="auto"/>
              <w:ind w:left="1212" w:right="84" w:hanging="1109"/>
            </w:pP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t>этапа</w:t>
            </w:r>
            <w:r>
              <w:rPr>
                <w:spacing w:val="-13"/>
              </w:rPr>
              <w:t xml:space="preserve"> </w:t>
            </w:r>
            <w:r>
              <w:t>календарного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2860" w:type="dxa"/>
          </w:tcPr>
          <w:p w:rsidR="00FC02A2" w:rsidRDefault="00FC02A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479" w:right="454"/>
              <w:jc w:val="center"/>
            </w:pPr>
            <w:r>
              <w:t>Длительность</w:t>
            </w:r>
            <w:r>
              <w:rPr>
                <w:spacing w:val="-5"/>
              </w:rPr>
              <w:t xml:space="preserve"> </w:t>
            </w:r>
            <w:r>
              <w:t>этапа</w:t>
            </w:r>
          </w:p>
        </w:tc>
        <w:tc>
          <w:tcPr>
            <w:tcW w:w="2700" w:type="dxa"/>
          </w:tcPr>
          <w:p w:rsidR="00FC02A2" w:rsidRDefault="00D250CC">
            <w:pPr>
              <w:pStyle w:val="TableParagraph"/>
              <w:spacing w:before="229"/>
              <w:ind w:left="578" w:right="548"/>
              <w:jc w:val="center"/>
            </w:pPr>
            <w:r>
              <w:t>Стоимость,</w:t>
            </w:r>
            <w:r>
              <w:rPr>
                <w:spacing w:val="-7"/>
              </w:rPr>
              <w:t xml:space="preserve"> </w:t>
            </w:r>
            <w:r>
              <w:t>руб.</w:t>
            </w:r>
          </w:p>
        </w:tc>
      </w:tr>
      <w:tr w:rsidR="00FC02A2">
        <w:trPr>
          <w:trHeight w:val="47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1"/>
              <w:ind w:left="95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тенденций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01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  <w:vMerge w:val="restart"/>
          </w:tcPr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65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48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11"/>
              <w:ind w:left="95"/>
            </w:pPr>
            <w:r>
              <w:t>Поиск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продажах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11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FC02A2" w:rsidRDefault="00FC02A2">
            <w:pPr>
              <w:rPr>
                <w:sz w:val="2"/>
                <w:szCs w:val="2"/>
              </w:rPr>
            </w:pPr>
          </w:p>
        </w:tc>
      </w:tr>
      <w:tr w:rsidR="00FC02A2">
        <w:trPr>
          <w:trHeight w:val="71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0" w:line="249" w:lineRule="auto"/>
              <w:ind w:left="95" w:right="398"/>
            </w:pPr>
            <w:r>
              <w:t>Выявление потребности в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парте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2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FC02A2" w:rsidRDefault="00FC02A2">
            <w:pPr>
              <w:rPr>
                <w:sz w:val="2"/>
                <w:szCs w:val="2"/>
              </w:rPr>
            </w:pP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3" w:line="249" w:lineRule="auto"/>
              <w:ind w:left="95" w:right="803"/>
            </w:pPr>
            <w:r>
              <w:rPr>
                <w:spacing w:val="-1"/>
              </w:rPr>
              <w:t xml:space="preserve">Определение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2860" w:type="dxa"/>
          </w:tcPr>
          <w:p w:rsidR="00FC02A2" w:rsidRDefault="00FC02A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02A2" w:rsidRDefault="00D250CC">
            <w:pPr>
              <w:pStyle w:val="TableParagraph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FC02A2" w:rsidRDefault="00FC02A2">
            <w:pPr>
              <w:rPr>
                <w:sz w:val="2"/>
                <w:szCs w:val="2"/>
              </w:rPr>
            </w:pP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6" w:line="249" w:lineRule="auto"/>
              <w:ind w:left="95" w:right="659"/>
            </w:pPr>
            <w:r>
              <w:rPr>
                <w:spacing w:val="-1"/>
              </w:rPr>
              <w:t>Изучение предложения</w:t>
            </w:r>
            <w:r>
              <w:rPr>
                <w:spacing w:val="-52"/>
              </w:rPr>
              <w:t xml:space="preserve"> </w:t>
            </w:r>
            <w:r>
              <w:t>конкурентов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8"/>
              <w:ind w:left="479" w:right="454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  <w:vMerge w:val="restart"/>
          </w:tcPr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rPr>
                <w:b/>
              </w:rPr>
            </w:pPr>
          </w:p>
          <w:p w:rsidR="00FC02A2" w:rsidRDefault="00FC02A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55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1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89" w:line="249" w:lineRule="auto"/>
              <w:ind w:left="95" w:right="185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рекламы</w:t>
            </w:r>
            <w:r>
              <w:rPr>
                <w:spacing w:val="-13"/>
              </w:rPr>
              <w:t xml:space="preserve"> </w:t>
            </w:r>
            <w:r>
              <w:t>продукта</w:t>
            </w:r>
            <w:r>
              <w:rPr>
                <w:spacing w:val="-52"/>
              </w:rPr>
              <w:t xml:space="preserve"> </w:t>
            </w:r>
            <w:r>
              <w:t>конкурентов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1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FC02A2" w:rsidRDefault="00FC02A2">
            <w:pPr>
              <w:rPr>
                <w:sz w:val="2"/>
                <w:szCs w:val="2"/>
              </w:rPr>
            </w:pP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2" w:line="249" w:lineRule="auto"/>
              <w:ind w:left="95" w:right="298"/>
            </w:pPr>
            <w:r>
              <w:rPr>
                <w:spacing w:val="-1"/>
              </w:rPr>
              <w:t>Изучение</w:t>
            </w:r>
            <w:r>
              <w:rPr>
                <w:spacing w:val="-12"/>
              </w:rPr>
              <w:t xml:space="preserve"> </w:t>
            </w:r>
            <w:r>
              <w:t>оборотов</w:t>
            </w:r>
            <w:r>
              <w:rPr>
                <w:spacing w:val="-12"/>
              </w:rPr>
              <w:t xml:space="preserve"> </w:t>
            </w:r>
            <w:r>
              <w:t>продаж</w:t>
            </w:r>
            <w:r>
              <w:rPr>
                <w:spacing w:val="-52"/>
              </w:rPr>
              <w:t xml:space="preserve"> </w:t>
            </w:r>
            <w:r>
              <w:t>конкурентов</w:t>
            </w:r>
          </w:p>
        </w:tc>
        <w:tc>
          <w:tcPr>
            <w:tcW w:w="2860" w:type="dxa"/>
          </w:tcPr>
          <w:p w:rsidR="00FC02A2" w:rsidRDefault="00FC02A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02A2" w:rsidRDefault="00D250CC">
            <w:pPr>
              <w:pStyle w:val="TableParagraph"/>
              <w:ind w:left="479" w:right="454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FC02A2" w:rsidRDefault="00FC02A2">
            <w:pPr>
              <w:rPr>
                <w:sz w:val="2"/>
                <w:szCs w:val="2"/>
              </w:rPr>
            </w:pPr>
          </w:p>
        </w:tc>
      </w:tr>
      <w:tr w:rsidR="00FC02A2">
        <w:trPr>
          <w:trHeight w:val="73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5" w:line="249" w:lineRule="auto"/>
              <w:ind w:left="95" w:right="84"/>
            </w:pPr>
            <w:r>
              <w:t>Проведение опроса 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потенциальных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покупателей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7"/>
              <w:ind w:left="479" w:right="454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6000</w:t>
            </w:r>
          </w:p>
        </w:tc>
      </w:tr>
      <w:tr w:rsidR="00FC02A2">
        <w:trPr>
          <w:trHeight w:val="70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88" w:line="249" w:lineRule="auto"/>
              <w:ind w:left="95" w:right="731"/>
            </w:pPr>
            <w:r>
              <w:rPr>
                <w:spacing w:val="-1"/>
              </w:rPr>
              <w:t>Создание структурной</w:t>
            </w:r>
            <w:r>
              <w:rPr>
                <w:spacing w:val="-52"/>
              </w:rPr>
              <w:t xml:space="preserve"> </w:t>
            </w:r>
            <w:r>
              <w:t>декомпозиции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0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7000</w:t>
            </w: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1" w:line="249" w:lineRule="auto"/>
              <w:ind w:left="95" w:right="658"/>
            </w:pPr>
            <w:r>
              <w:rPr>
                <w:spacing w:val="-1"/>
              </w:rPr>
              <w:t xml:space="preserve">Выявление </w:t>
            </w:r>
            <w:r>
              <w:t>значимости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33"/>
              <w:ind w:left="479" w:right="4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4000</w:t>
            </w:r>
          </w:p>
        </w:tc>
      </w:tr>
      <w:tr w:rsidR="00FC02A2">
        <w:trPr>
          <w:trHeight w:val="49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5"/>
              <w:ind w:left="95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формата</w:t>
            </w:r>
            <w:r>
              <w:rPr>
                <w:spacing w:val="-10"/>
              </w:rPr>
              <w:t xml:space="preserve"> </w:t>
            </w:r>
            <w:r>
              <w:t>парты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05"/>
              <w:ind w:left="479" w:right="454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D250CC">
            <w:pPr>
              <w:pStyle w:val="TableParagraph"/>
              <w:spacing w:before="105"/>
              <w:ind w:left="578" w:right="548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0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84" w:line="249" w:lineRule="auto"/>
              <w:ind w:left="95" w:right="247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снижению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16"/>
              <w:ind w:left="479" w:right="454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3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7" w:line="249" w:lineRule="auto"/>
              <w:ind w:left="95" w:right="925"/>
            </w:pPr>
            <w:r>
              <w:rPr>
                <w:spacing w:val="-1"/>
              </w:rPr>
              <w:t>Определение сроков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работ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9"/>
              <w:ind w:left="479" w:right="454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</w:tbl>
    <w:p w:rsidR="00FC02A2" w:rsidRDefault="00FC02A2">
      <w:pPr>
        <w:jc w:val="center"/>
        <w:sectPr w:rsidR="00FC02A2">
          <w:pgSz w:w="11920" w:h="16840"/>
          <w:pgMar w:top="1440" w:right="9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860"/>
        <w:gridCol w:w="2700"/>
      </w:tblGrid>
      <w:tr w:rsidR="00FC02A2">
        <w:trPr>
          <w:trHeight w:val="70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84" w:line="249" w:lineRule="auto"/>
              <w:ind w:left="95" w:right="903"/>
            </w:pPr>
            <w:r>
              <w:rPr>
                <w:spacing w:val="-2"/>
              </w:rPr>
              <w:lastRenderedPageBreak/>
              <w:t>Выбор необходимых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16"/>
              <w:ind w:left="117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C02A2" w:rsidRDefault="00D250CC">
            <w:pPr>
              <w:pStyle w:val="TableParagraph"/>
              <w:spacing w:before="1"/>
              <w:ind w:left="578" w:right="548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47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7"/>
              <w:ind w:left="95"/>
            </w:pP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цвета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00"/>
              <w:ind w:left="11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</w:tcPr>
          <w:p w:rsidR="00FC02A2" w:rsidRDefault="00D250CC">
            <w:pPr>
              <w:pStyle w:val="TableParagraph"/>
              <w:spacing w:before="100"/>
              <w:ind w:left="578" w:right="548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48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2"/>
              <w:ind w:left="95"/>
            </w:pPr>
            <w:r>
              <w:t>Поиск</w:t>
            </w:r>
            <w:r>
              <w:rPr>
                <w:spacing w:val="-7"/>
              </w:rPr>
              <w:t xml:space="preserve"> </w:t>
            </w: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t>силы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10"/>
              <w:ind w:left="117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D250CC">
            <w:pPr>
              <w:pStyle w:val="TableParagraph"/>
              <w:spacing w:before="110"/>
              <w:ind w:left="578" w:right="548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3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7" w:line="249" w:lineRule="auto"/>
              <w:ind w:left="95" w:right="488"/>
            </w:pPr>
            <w:r>
              <w:rPr>
                <w:spacing w:val="-1"/>
              </w:rPr>
              <w:t>Разработка календарного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9"/>
              <w:ind w:left="117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5000</w:t>
            </w:r>
          </w:p>
        </w:tc>
      </w:tr>
      <w:tr w:rsidR="00FC02A2">
        <w:trPr>
          <w:trHeight w:val="70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0" w:line="249" w:lineRule="auto"/>
              <w:ind w:left="95" w:right="459"/>
            </w:pPr>
            <w:r>
              <w:t>Оценка стоимости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материалов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2"/>
              <w:ind w:left="117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6000</w:t>
            </w:r>
          </w:p>
        </w:tc>
      </w:tr>
      <w:tr w:rsidR="00FC02A2">
        <w:trPr>
          <w:trHeight w:val="72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3" w:line="249" w:lineRule="auto"/>
              <w:ind w:left="95" w:right="312"/>
            </w:pPr>
            <w:r>
              <w:t>Оценка</w:t>
            </w:r>
            <w:r>
              <w:rPr>
                <w:spacing w:val="-11"/>
              </w:rPr>
              <w:t xml:space="preserve"> </w:t>
            </w:r>
            <w:r>
              <w:t>стоимости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силы</w:t>
            </w:r>
          </w:p>
        </w:tc>
        <w:tc>
          <w:tcPr>
            <w:tcW w:w="2860" w:type="dxa"/>
          </w:tcPr>
          <w:p w:rsidR="00FC02A2" w:rsidRDefault="00FC02A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02A2" w:rsidRDefault="00D250CC">
            <w:pPr>
              <w:pStyle w:val="TableParagraph"/>
              <w:spacing w:before="1"/>
              <w:ind w:left="117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02A2" w:rsidRDefault="00D250CC">
            <w:pPr>
              <w:pStyle w:val="TableParagraph"/>
              <w:spacing w:before="1"/>
              <w:ind w:left="578" w:right="548"/>
              <w:jc w:val="center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3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6" w:line="249" w:lineRule="auto"/>
              <w:ind w:left="95" w:right="784"/>
            </w:pPr>
            <w:r>
              <w:t>Составление сетевого</w:t>
            </w:r>
            <w:r>
              <w:rPr>
                <w:spacing w:val="-53"/>
              </w:rPr>
              <w:t xml:space="preserve"> </w:t>
            </w:r>
            <w:r>
              <w:t>графика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8"/>
              <w:ind w:left="11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6000</w:t>
            </w:r>
          </w:p>
        </w:tc>
      </w:tr>
      <w:tr w:rsidR="00FC02A2">
        <w:trPr>
          <w:trHeight w:val="70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89" w:line="249" w:lineRule="auto"/>
              <w:ind w:left="95" w:right="709"/>
            </w:pPr>
            <w:r>
              <w:rPr>
                <w:spacing w:val="-1"/>
              </w:rPr>
              <w:t>Утверждение бюджета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1"/>
              <w:ind w:left="1122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47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2"/>
              <w:ind w:left="95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настройка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102"/>
              <w:ind w:left="1067"/>
            </w:pPr>
            <w:r>
              <w:t>60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  <w:tc>
          <w:tcPr>
            <w:tcW w:w="2700" w:type="dxa"/>
          </w:tcPr>
          <w:p w:rsidR="00FC02A2" w:rsidRDefault="00D250CC">
            <w:pPr>
              <w:pStyle w:val="TableParagraph"/>
              <w:spacing w:before="102"/>
              <w:ind w:left="578" w:right="548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140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710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91" w:line="249" w:lineRule="auto"/>
              <w:ind w:left="95" w:right="902"/>
            </w:pPr>
            <w:r>
              <w:t>Управление через</w:t>
            </w:r>
            <w:r>
              <w:rPr>
                <w:spacing w:val="1"/>
              </w:rPr>
              <w:t xml:space="preserve"> </w:t>
            </w:r>
            <w:r>
              <w:t>встроенный</w:t>
            </w:r>
            <w:r>
              <w:rPr>
                <w:spacing w:val="-9"/>
              </w:rPr>
              <w:t xml:space="preserve"> </w:t>
            </w:r>
            <w:r>
              <w:t>дисплей</w:t>
            </w:r>
          </w:p>
        </w:tc>
        <w:tc>
          <w:tcPr>
            <w:tcW w:w="2860" w:type="dxa"/>
          </w:tcPr>
          <w:p w:rsidR="00FC02A2" w:rsidRDefault="00D250CC">
            <w:pPr>
              <w:pStyle w:val="TableParagraph"/>
              <w:spacing w:before="223"/>
              <w:ind w:left="1067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989"/>
        </w:trPr>
        <w:tc>
          <w:tcPr>
            <w:tcW w:w="2980" w:type="dxa"/>
          </w:tcPr>
          <w:p w:rsidR="00FC02A2" w:rsidRDefault="00D250CC">
            <w:pPr>
              <w:pStyle w:val="TableParagraph"/>
              <w:spacing w:before="104" w:line="249" w:lineRule="auto"/>
              <w:ind w:left="95" w:right="507"/>
            </w:pPr>
            <w:r>
              <w:rPr>
                <w:spacing w:val="-1"/>
              </w:rPr>
              <w:t xml:space="preserve">Автоматизация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подстраивания под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-2"/>
              </w:rPr>
              <w:t xml:space="preserve"> </w:t>
            </w:r>
            <w:r>
              <w:t>тела</w:t>
            </w:r>
          </w:p>
        </w:tc>
        <w:tc>
          <w:tcPr>
            <w:tcW w:w="2860" w:type="dxa"/>
          </w:tcPr>
          <w:p w:rsidR="00FC02A2" w:rsidRDefault="00FC02A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C02A2" w:rsidRDefault="00D250CC">
            <w:pPr>
              <w:pStyle w:val="TableParagraph"/>
              <w:ind w:left="1067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  <w:tc>
          <w:tcPr>
            <w:tcW w:w="2700" w:type="dxa"/>
          </w:tcPr>
          <w:p w:rsidR="00FC02A2" w:rsidRDefault="00FC02A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C02A2" w:rsidRDefault="00D250CC">
            <w:pPr>
              <w:pStyle w:val="TableParagraph"/>
              <w:ind w:left="578" w:right="54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FC02A2">
        <w:trPr>
          <w:trHeight w:val="470"/>
        </w:trPr>
        <w:tc>
          <w:tcPr>
            <w:tcW w:w="8540" w:type="dxa"/>
            <w:gridSpan w:val="3"/>
          </w:tcPr>
          <w:p w:rsidR="00FC02A2" w:rsidRDefault="00D250CC">
            <w:pPr>
              <w:pStyle w:val="TableParagraph"/>
              <w:spacing w:before="104"/>
              <w:ind w:left="95"/>
            </w:pPr>
            <w:r>
              <w:t>Итого: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420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</w:tr>
    </w:tbl>
    <w:p w:rsidR="00FC02A2" w:rsidRDefault="00FC02A2">
      <w:pPr>
        <w:rPr>
          <w:b/>
          <w:sz w:val="20"/>
        </w:rPr>
      </w:pPr>
    </w:p>
    <w:p w:rsidR="00FC02A2" w:rsidRDefault="00FC02A2">
      <w:pPr>
        <w:rPr>
          <w:b/>
          <w:sz w:val="20"/>
        </w:rPr>
      </w:pPr>
    </w:p>
    <w:p w:rsidR="00FC02A2" w:rsidRDefault="00FC02A2">
      <w:pPr>
        <w:rPr>
          <w:b/>
          <w:sz w:val="20"/>
        </w:rPr>
      </w:pPr>
    </w:p>
    <w:p w:rsidR="00FC02A2" w:rsidRDefault="00FC02A2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0"/>
        <w:gridCol w:w="2240"/>
      </w:tblGrid>
      <w:tr w:rsidR="00FC02A2">
        <w:trPr>
          <w:trHeight w:val="730"/>
        </w:trPr>
        <w:tc>
          <w:tcPr>
            <w:tcW w:w="8560" w:type="dxa"/>
            <w:gridSpan w:val="3"/>
          </w:tcPr>
          <w:p w:rsidR="00FC02A2" w:rsidRDefault="00D250CC">
            <w:pPr>
              <w:pStyle w:val="TableParagraph"/>
              <w:spacing w:before="94"/>
              <w:ind w:left="1113"/>
            </w:pPr>
            <w:r>
              <w:t>4.</w:t>
            </w:r>
            <w:r>
              <w:rPr>
                <w:spacing w:val="51"/>
              </w:rPr>
              <w:t xml:space="preserve"> </w:t>
            </w:r>
            <w:r>
              <w:t>Предполагаемая</w:t>
            </w:r>
            <w:r>
              <w:rPr>
                <w:spacing w:val="-11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Уставного</w:t>
            </w:r>
            <w:r>
              <w:rPr>
                <w:spacing w:val="-11"/>
              </w:rPr>
              <w:t xml:space="preserve"> </w:t>
            </w:r>
            <w:r>
              <w:t>капитала</w:t>
            </w:r>
            <w:r>
              <w:rPr>
                <w:spacing w:val="-10"/>
              </w:rPr>
              <w:t xml:space="preserve"> </w:t>
            </w:r>
            <w:r>
              <w:t>компании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</w:p>
          <w:p w:rsidR="00FC02A2" w:rsidRDefault="00D250CC">
            <w:pPr>
              <w:pStyle w:val="TableParagraph"/>
              <w:spacing w:before="11"/>
              <w:ind w:left="3834"/>
            </w:pPr>
            <w:r>
              <w:t>стартап-проекта)</w:t>
            </w:r>
          </w:p>
        </w:tc>
      </w:tr>
      <w:tr w:rsidR="00FC02A2">
        <w:trPr>
          <w:trHeight w:val="449"/>
        </w:trPr>
        <w:tc>
          <w:tcPr>
            <w:tcW w:w="3160" w:type="dxa"/>
          </w:tcPr>
          <w:p w:rsidR="00FC02A2" w:rsidRDefault="00D250CC">
            <w:pPr>
              <w:pStyle w:val="TableParagraph"/>
              <w:spacing w:before="87"/>
              <w:ind w:left="682" w:right="667"/>
              <w:jc w:val="center"/>
            </w:pPr>
            <w:r>
              <w:t>Участники</w:t>
            </w:r>
          </w:p>
        </w:tc>
        <w:tc>
          <w:tcPr>
            <w:tcW w:w="3160" w:type="dxa"/>
          </w:tcPr>
          <w:p w:rsidR="00FC02A2" w:rsidRDefault="00D250CC">
            <w:pPr>
              <w:pStyle w:val="TableParagraph"/>
              <w:spacing w:before="87"/>
              <w:ind w:left="692" w:right="667"/>
              <w:jc w:val="center"/>
            </w:pPr>
            <w:r>
              <w:t>Размер</w:t>
            </w:r>
            <w:r>
              <w:rPr>
                <w:spacing w:val="-8"/>
              </w:rPr>
              <w:t xml:space="preserve"> </w:t>
            </w:r>
            <w:r>
              <w:t>доли</w:t>
            </w:r>
            <w:r>
              <w:rPr>
                <w:spacing w:val="-8"/>
              </w:rPr>
              <w:t xml:space="preserve"> </w:t>
            </w:r>
            <w:r>
              <w:t>(руб.)</w:t>
            </w:r>
          </w:p>
        </w:tc>
        <w:tc>
          <w:tcPr>
            <w:tcW w:w="2240" w:type="dxa"/>
          </w:tcPr>
          <w:p w:rsidR="00FC02A2" w:rsidRDefault="00D250CC">
            <w:pPr>
              <w:pStyle w:val="TableParagraph"/>
              <w:spacing w:before="87"/>
              <w:ind w:right="998"/>
              <w:jc w:val="right"/>
            </w:pPr>
            <w:r>
              <w:rPr>
                <w:w w:val="99"/>
              </w:rPr>
              <w:t>%</w:t>
            </w:r>
          </w:p>
        </w:tc>
      </w:tr>
      <w:tr w:rsidR="00FC02A2">
        <w:trPr>
          <w:trHeight w:val="470"/>
        </w:trPr>
        <w:tc>
          <w:tcPr>
            <w:tcW w:w="3160" w:type="dxa"/>
          </w:tcPr>
          <w:p w:rsidR="00FC02A2" w:rsidRDefault="00D250CC">
            <w:pPr>
              <w:pStyle w:val="TableParagraph"/>
              <w:spacing w:before="96"/>
              <w:ind w:left="455"/>
            </w:pPr>
            <w:r>
              <w:t>1.</w:t>
            </w:r>
            <w:r>
              <w:rPr>
                <w:spacing w:val="71"/>
              </w:rPr>
              <w:t xml:space="preserve"> </w:t>
            </w:r>
            <w:r>
              <w:t>Бурцева</w:t>
            </w:r>
            <w:r>
              <w:rPr>
                <w:spacing w:val="-6"/>
              </w:rPr>
              <w:t xml:space="preserve"> </w:t>
            </w:r>
            <w:r>
              <w:t>Александра</w:t>
            </w:r>
          </w:p>
        </w:tc>
        <w:tc>
          <w:tcPr>
            <w:tcW w:w="3160" w:type="dxa"/>
          </w:tcPr>
          <w:p w:rsidR="00FC02A2" w:rsidRDefault="00D250CC">
            <w:pPr>
              <w:pStyle w:val="TableParagraph"/>
              <w:spacing w:before="96"/>
              <w:ind w:left="692" w:right="667"/>
              <w:jc w:val="center"/>
            </w:pPr>
            <w:r>
              <w:t>20000</w:t>
            </w:r>
          </w:p>
        </w:tc>
        <w:tc>
          <w:tcPr>
            <w:tcW w:w="2240" w:type="dxa"/>
          </w:tcPr>
          <w:p w:rsidR="00FC02A2" w:rsidRDefault="00D250CC">
            <w:pPr>
              <w:pStyle w:val="TableParagraph"/>
              <w:spacing w:before="96"/>
              <w:ind w:right="980"/>
              <w:jc w:val="right"/>
            </w:pPr>
            <w:r>
              <w:t>50</w:t>
            </w:r>
          </w:p>
        </w:tc>
      </w:tr>
      <w:tr w:rsidR="00FC02A2">
        <w:trPr>
          <w:trHeight w:val="450"/>
        </w:trPr>
        <w:tc>
          <w:tcPr>
            <w:tcW w:w="3160" w:type="dxa"/>
          </w:tcPr>
          <w:p w:rsidR="00FC02A2" w:rsidRDefault="00D250CC">
            <w:pPr>
              <w:pStyle w:val="TableParagraph"/>
              <w:spacing w:before="85"/>
              <w:ind w:left="455"/>
            </w:pPr>
            <w:r>
              <w:t>2.</w:t>
            </w:r>
            <w:r>
              <w:rPr>
                <w:spacing w:val="79"/>
              </w:rPr>
              <w:t xml:space="preserve"> </w:t>
            </w:r>
            <w:proofErr w:type="spellStart"/>
            <w:r>
              <w:t>Клюнеев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Андрей</w:t>
            </w:r>
          </w:p>
        </w:tc>
        <w:tc>
          <w:tcPr>
            <w:tcW w:w="3160" w:type="dxa"/>
          </w:tcPr>
          <w:p w:rsidR="00FC02A2" w:rsidRDefault="00D250CC">
            <w:pPr>
              <w:pStyle w:val="TableParagraph"/>
              <w:spacing w:before="85"/>
              <w:ind w:left="692" w:right="667"/>
              <w:jc w:val="center"/>
            </w:pPr>
            <w:r>
              <w:t>20000</w:t>
            </w:r>
          </w:p>
        </w:tc>
        <w:tc>
          <w:tcPr>
            <w:tcW w:w="2240" w:type="dxa"/>
          </w:tcPr>
          <w:p w:rsidR="00FC02A2" w:rsidRDefault="00D250CC">
            <w:pPr>
              <w:pStyle w:val="TableParagraph"/>
              <w:spacing w:before="85"/>
              <w:ind w:right="980"/>
              <w:jc w:val="right"/>
            </w:pPr>
            <w:r>
              <w:t>50</w:t>
            </w:r>
          </w:p>
        </w:tc>
      </w:tr>
      <w:tr w:rsidR="00FC02A2">
        <w:trPr>
          <w:trHeight w:val="450"/>
        </w:trPr>
        <w:tc>
          <w:tcPr>
            <w:tcW w:w="3160" w:type="dxa"/>
          </w:tcPr>
          <w:p w:rsidR="00FC02A2" w:rsidRDefault="00D250CC">
            <w:pPr>
              <w:pStyle w:val="TableParagraph"/>
              <w:spacing w:before="94"/>
              <w:ind w:left="298"/>
            </w:pPr>
            <w:r>
              <w:rPr>
                <w:spacing w:val="-1"/>
              </w:rPr>
              <w:t>Размер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Уставного</w:t>
            </w:r>
            <w:r>
              <w:rPr>
                <w:spacing w:val="-12"/>
              </w:rPr>
              <w:t xml:space="preserve"> </w:t>
            </w:r>
            <w:r>
              <w:t>капитала</w:t>
            </w:r>
          </w:p>
        </w:tc>
        <w:tc>
          <w:tcPr>
            <w:tcW w:w="3160" w:type="dxa"/>
          </w:tcPr>
          <w:p w:rsidR="00FC02A2" w:rsidRDefault="00D250CC">
            <w:pPr>
              <w:pStyle w:val="TableParagraph"/>
              <w:spacing w:before="94"/>
              <w:ind w:left="692" w:right="667"/>
              <w:jc w:val="center"/>
            </w:pPr>
            <w:r>
              <w:t>40000</w:t>
            </w:r>
          </w:p>
        </w:tc>
        <w:tc>
          <w:tcPr>
            <w:tcW w:w="2240" w:type="dxa"/>
          </w:tcPr>
          <w:p w:rsidR="00FC02A2" w:rsidRDefault="00D250CC">
            <w:pPr>
              <w:pStyle w:val="TableParagraph"/>
              <w:spacing w:before="94"/>
              <w:ind w:right="925"/>
              <w:jc w:val="right"/>
            </w:pPr>
            <w:r>
              <w:t>100</w:t>
            </w:r>
          </w:p>
        </w:tc>
      </w:tr>
    </w:tbl>
    <w:p w:rsidR="00FC02A2" w:rsidRDefault="00FC02A2">
      <w:pPr>
        <w:jc w:val="right"/>
        <w:sectPr w:rsidR="00FC02A2">
          <w:pgSz w:w="11920" w:h="16840"/>
          <w:pgMar w:top="1440" w:right="9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820"/>
        <w:gridCol w:w="1640"/>
        <w:gridCol w:w="1920"/>
        <w:gridCol w:w="1620"/>
      </w:tblGrid>
      <w:tr w:rsidR="00FC02A2">
        <w:trPr>
          <w:trHeight w:val="450"/>
        </w:trPr>
        <w:tc>
          <w:tcPr>
            <w:tcW w:w="8540" w:type="dxa"/>
            <w:gridSpan w:val="5"/>
          </w:tcPr>
          <w:p w:rsidR="00FC02A2" w:rsidRDefault="00D250CC">
            <w:pPr>
              <w:pStyle w:val="TableParagraph"/>
              <w:spacing w:before="84"/>
              <w:ind w:left="3074"/>
            </w:pPr>
            <w:r>
              <w:lastRenderedPageBreak/>
              <w:t>5.</w:t>
            </w:r>
            <w:r>
              <w:rPr>
                <w:spacing w:val="68"/>
              </w:rPr>
              <w:t xml:space="preserve"> </w:t>
            </w:r>
            <w:r>
              <w:t>Команда</w:t>
            </w:r>
            <w:r>
              <w:rPr>
                <w:spacing w:val="-7"/>
              </w:rPr>
              <w:t xml:space="preserve"> </w:t>
            </w:r>
            <w:r>
              <w:t>стартап-проекта</w:t>
            </w:r>
          </w:p>
        </w:tc>
      </w:tr>
      <w:tr w:rsidR="00FC02A2">
        <w:trPr>
          <w:trHeight w:val="730"/>
        </w:trPr>
        <w:tc>
          <w:tcPr>
            <w:tcW w:w="1540" w:type="dxa"/>
          </w:tcPr>
          <w:p w:rsidR="00FC02A2" w:rsidRDefault="00D250CC">
            <w:pPr>
              <w:pStyle w:val="TableParagraph"/>
              <w:spacing w:before="225"/>
              <w:ind w:left="434"/>
            </w:pPr>
            <w:r>
              <w:t>Ф.И.О.</w:t>
            </w:r>
          </w:p>
        </w:tc>
        <w:tc>
          <w:tcPr>
            <w:tcW w:w="1820" w:type="dxa"/>
          </w:tcPr>
          <w:p w:rsidR="00FC02A2" w:rsidRDefault="00D250CC">
            <w:pPr>
              <w:pStyle w:val="TableParagraph"/>
              <w:spacing w:before="93"/>
              <w:ind w:left="360" w:right="345"/>
              <w:jc w:val="center"/>
            </w:pPr>
            <w:r>
              <w:t>Должность</w:t>
            </w:r>
          </w:p>
          <w:p w:rsidR="00FC02A2" w:rsidRDefault="00D250CC">
            <w:pPr>
              <w:pStyle w:val="TableParagraph"/>
              <w:spacing w:before="11"/>
              <w:ind w:left="360" w:right="345"/>
              <w:jc w:val="center"/>
            </w:pPr>
            <w:r>
              <w:t>(роль)</w:t>
            </w:r>
          </w:p>
        </w:tc>
        <w:tc>
          <w:tcPr>
            <w:tcW w:w="1640" w:type="dxa"/>
          </w:tcPr>
          <w:p w:rsidR="00FC02A2" w:rsidRDefault="00FC02A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02A2" w:rsidRDefault="00D250CC">
            <w:pPr>
              <w:pStyle w:val="TableParagraph"/>
              <w:ind w:left="353"/>
            </w:pPr>
            <w:r>
              <w:t>Контакты</w:t>
            </w:r>
          </w:p>
        </w:tc>
        <w:tc>
          <w:tcPr>
            <w:tcW w:w="1920" w:type="dxa"/>
          </w:tcPr>
          <w:p w:rsidR="00FC02A2" w:rsidRDefault="00D250CC">
            <w:pPr>
              <w:pStyle w:val="TableParagraph"/>
              <w:spacing w:before="93" w:line="249" w:lineRule="auto"/>
              <w:ind w:left="135" w:right="124" w:firstLine="144"/>
            </w:pPr>
            <w:r>
              <w:t>Выполняемые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проекте</w:t>
            </w:r>
          </w:p>
        </w:tc>
        <w:tc>
          <w:tcPr>
            <w:tcW w:w="1620" w:type="dxa"/>
          </w:tcPr>
          <w:p w:rsidR="00FC02A2" w:rsidRDefault="00D250CC">
            <w:pPr>
              <w:pStyle w:val="TableParagraph"/>
              <w:spacing w:before="93" w:line="249" w:lineRule="auto"/>
              <w:ind w:left="204" w:right="141" w:hanging="35"/>
            </w:pPr>
            <w:r>
              <w:rPr>
                <w:spacing w:val="-1"/>
              </w:rPr>
              <w:t>Образование/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</w:tr>
      <w:tr w:rsidR="00FC02A2">
        <w:trPr>
          <w:trHeight w:val="1769"/>
        </w:trPr>
        <w:tc>
          <w:tcPr>
            <w:tcW w:w="1540" w:type="dxa"/>
          </w:tcPr>
          <w:p w:rsidR="00FC02A2" w:rsidRDefault="00D250CC">
            <w:pPr>
              <w:pStyle w:val="TableParagraph"/>
              <w:spacing w:before="86" w:line="249" w:lineRule="auto"/>
              <w:ind w:left="95" w:right="297"/>
            </w:pPr>
            <w:r>
              <w:t>Бурцева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820" w:type="dxa"/>
          </w:tcPr>
          <w:p w:rsidR="00FC02A2" w:rsidRDefault="00D250CC">
            <w:pPr>
              <w:pStyle w:val="TableParagraph"/>
              <w:spacing w:before="86" w:line="249" w:lineRule="auto"/>
              <w:ind w:left="100" w:right="698"/>
            </w:pP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экономист</w:t>
            </w:r>
          </w:p>
        </w:tc>
        <w:tc>
          <w:tcPr>
            <w:tcW w:w="1640" w:type="dxa"/>
          </w:tcPr>
          <w:p w:rsidR="00FC02A2" w:rsidRDefault="00D250CC">
            <w:pPr>
              <w:pStyle w:val="TableParagraph"/>
              <w:spacing w:before="86"/>
              <w:ind w:left="95"/>
            </w:pPr>
            <w:r>
              <w:t>+79672143005</w:t>
            </w:r>
          </w:p>
        </w:tc>
        <w:tc>
          <w:tcPr>
            <w:tcW w:w="1920" w:type="dxa"/>
          </w:tcPr>
          <w:p w:rsidR="00FC02A2" w:rsidRDefault="00D250CC">
            <w:pPr>
              <w:pStyle w:val="TableParagraph"/>
              <w:spacing w:before="86" w:line="249" w:lineRule="auto"/>
              <w:ind w:left="90" w:right="12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бюджета</w:t>
            </w:r>
            <w:r>
              <w:rPr>
                <w:spacing w:val="-11"/>
              </w:rPr>
              <w:t xml:space="preserve"> </w:t>
            </w:r>
            <w:r>
              <w:t>проекта,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работ,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рекламы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1620" w:type="dxa"/>
          </w:tcPr>
          <w:p w:rsidR="00FC02A2" w:rsidRDefault="00D250CC">
            <w:pPr>
              <w:pStyle w:val="TableParagraph"/>
              <w:spacing w:before="86" w:line="249" w:lineRule="auto"/>
              <w:ind w:left="90" w:right="139"/>
            </w:pPr>
            <w:r>
              <w:rPr>
                <w:spacing w:val="-1"/>
              </w:rPr>
              <w:t>Неоконченное</w:t>
            </w:r>
            <w:r>
              <w:rPr>
                <w:spacing w:val="-52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ГУУ</w:t>
            </w:r>
          </w:p>
          <w:p w:rsidR="00FC02A2" w:rsidRDefault="00D250CC">
            <w:pPr>
              <w:pStyle w:val="TableParagraph"/>
              <w:spacing w:before="3" w:line="249" w:lineRule="auto"/>
              <w:ind w:left="90" w:right="285"/>
            </w:pPr>
            <w:r>
              <w:rPr>
                <w:spacing w:val="-3"/>
              </w:rPr>
              <w:t>“Управление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персоналом”</w:t>
            </w:r>
          </w:p>
        </w:tc>
      </w:tr>
      <w:tr w:rsidR="00FC02A2">
        <w:trPr>
          <w:trHeight w:val="1770"/>
        </w:trPr>
        <w:tc>
          <w:tcPr>
            <w:tcW w:w="1540" w:type="dxa"/>
          </w:tcPr>
          <w:p w:rsidR="00FC02A2" w:rsidRDefault="00D250CC">
            <w:pPr>
              <w:pStyle w:val="TableParagraph"/>
              <w:spacing w:before="95" w:line="249" w:lineRule="auto"/>
              <w:ind w:left="95" w:right="348"/>
            </w:pPr>
            <w:proofErr w:type="spellStart"/>
            <w:r>
              <w:t>Клюнеев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Андрей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Вадимович</w:t>
            </w:r>
          </w:p>
        </w:tc>
        <w:tc>
          <w:tcPr>
            <w:tcW w:w="1820" w:type="dxa"/>
          </w:tcPr>
          <w:p w:rsidR="00FC02A2" w:rsidRDefault="00D250CC">
            <w:pPr>
              <w:pStyle w:val="TableParagraph"/>
              <w:spacing w:before="95" w:line="249" w:lineRule="auto"/>
              <w:ind w:left="100" w:right="25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операционного</w:t>
            </w:r>
            <w:r>
              <w:rPr>
                <w:spacing w:val="-52"/>
              </w:rPr>
              <w:t xml:space="preserve"> </w:t>
            </w:r>
            <w:r>
              <w:t>отдела</w:t>
            </w:r>
          </w:p>
        </w:tc>
        <w:tc>
          <w:tcPr>
            <w:tcW w:w="1640" w:type="dxa"/>
          </w:tcPr>
          <w:p w:rsidR="00FC02A2" w:rsidRDefault="00D250CC">
            <w:pPr>
              <w:pStyle w:val="TableParagraph"/>
              <w:spacing w:before="95"/>
              <w:ind w:left="95"/>
            </w:pPr>
            <w:r>
              <w:t>+79200153275</w:t>
            </w:r>
          </w:p>
        </w:tc>
        <w:tc>
          <w:tcPr>
            <w:tcW w:w="1920" w:type="dxa"/>
          </w:tcPr>
          <w:p w:rsidR="00FC02A2" w:rsidRDefault="00D250CC">
            <w:pPr>
              <w:pStyle w:val="TableParagraph"/>
              <w:spacing w:before="95" w:line="249" w:lineRule="auto"/>
              <w:ind w:left="90" w:right="108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функционала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-12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дизайна и</w:t>
            </w:r>
            <w:r>
              <w:rPr>
                <w:spacing w:val="1"/>
              </w:rPr>
              <w:t xml:space="preserve"> </w:t>
            </w:r>
            <w:r>
              <w:t>концепции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</w:p>
        </w:tc>
        <w:tc>
          <w:tcPr>
            <w:tcW w:w="1620" w:type="dxa"/>
          </w:tcPr>
          <w:p w:rsidR="00FC02A2" w:rsidRDefault="00D250CC">
            <w:pPr>
              <w:pStyle w:val="TableParagraph"/>
              <w:spacing w:before="95" w:line="249" w:lineRule="auto"/>
              <w:ind w:left="90" w:right="139"/>
            </w:pPr>
            <w:r>
              <w:rPr>
                <w:spacing w:val="-1"/>
              </w:rPr>
              <w:t>Неоконченное</w:t>
            </w:r>
            <w:r>
              <w:rPr>
                <w:spacing w:val="-52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ГУУ</w:t>
            </w:r>
          </w:p>
          <w:p w:rsidR="00FC02A2" w:rsidRDefault="00D250CC">
            <w:pPr>
              <w:pStyle w:val="TableParagraph"/>
              <w:spacing w:before="3" w:line="249" w:lineRule="auto"/>
              <w:ind w:left="90" w:right="285"/>
            </w:pPr>
            <w:r>
              <w:rPr>
                <w:spacing w:val="-3"/>
              </w:rPr>
              <w:t>“Управление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персоналом”</w:t>
            </w:r>
          </w:p>
        </w:tc>
      </w:tr>
    </w:tbl>
    <w:p w:rsidR="00D250CC" w:rsidRDefault="00D250CC"/>
    <w:sectPr w:rsidR="00D250CC">
      <w:pgSz w:w="11920" w:h="16840"/>
      <w:pgMar w:top="14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A3849"/>
    <w:multiLevelType w:val="hybridMultilevel"/>
    <w:tmpl w:val="1D1079E8"/>
    <w:lvl w:ilvl="0" w:tplc="4230932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2"/>
        <w:szCs w:val="22"/>
        <w:lang w:val="ru-RU" w:eastAsia="en-US" w:bidi="ar-SA"/>
      </w:rPr>
    </w:lvl>
    <w:lvl w:ilvl="1" w:tplc="9894DF1A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2" w:tplc="6582906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DA9E810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4" w:tplc="AF0AB43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5" w:tplc="719629F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 w:tplc="2166916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5D8C512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8" w:tplc="EDEABB4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2A2"/>
    <w:rsid w:val="008E35B6"/>
    <w:rsid w:val="00D250CC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D6E7"/>
  <w15:docId w15:val="{361B4689-9146-40BA-9CCD-67B4A9F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 "SmartPart"</dc:title>
  <cp:lastModifiedBy>Александра Бурцева</cp:lastModifiedBy>
  <cp:revision>2</cp:revision>
  <dcterms:created xsi:type="dcterms:W3CDTF">2023-06-19T19:49:00Z</dcterms:created>
  <dcterms:modified xsi:type="dcterms:W3CDTF">2023-06-20T09:28:00Z</dcterms:modified>
</cp:coreProperties>
</file>