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2B3C" w14:textId="39CB217B" w:rsidR="001C0DA4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40D037BC" w14:textId="167B2F34" w:rsidR="00740B42" w:rsidRPr="007D7AA8" w:rsidRDefault="00740B42" w:rsidP="00740B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4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Pr="007D7AA8">
        <w:rPr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 w:rsidRPr="0074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pt</w:t>
      </w:r>
      <w:proofErr w:type="spellEnd"/>
      <w:r w:rsidRPr="007D7AA8">
        <w:rPr>
          <w:rFonts w:ascii="Times New Roman" w:hAnsi="Times New Roman" w:cs="Times New Roman"/>
          <w:b/>
          <w:bCs/>
          <w:sz w:val="28"/>
          <w:szCs w:val="28"/>
        </w:rPr>
        <w:t>.2035.</w:t>
      </w:r>
      <w:r w:rsidRPr="0074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university</w:t>
      </w:r>
      <w:r w:rsidRPr="007D7AA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4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</w:t>
      </w:r>
      <w:r w:rsidRPr="007D7AA8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74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vipport</w:t>
      </w:r>
      <w:proofErr w:type="spellEnd"/>
    </w:p>
    <w:p w14:paraId="797A384E" w14:textId="05CD8DF2" w:rsidR="001C0DA4" w:rsidRPr="00740B42" w:rsidRDefault="00740B42" w:rsidP="00740B4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18.11.2023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47"/>
      </w:tblGrid>
      <w:tr w:rsidR="001C0DA4" w14:paraId="3D4ECE5B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1D5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EF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1C0DA4" w14:paraId="2E0F041D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8DC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48E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1C0DA4" w14:paraId="57799678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8EE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B0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1C0DA4" w14:paraId="6C35AE29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C02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09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будущего</w:t>
            </w:r>
          </w:p>
        </w:tc>
      </w:tr>
      <w:tr w:rsidR="001C0DA4" w14:paraId="63DC7014" w14:textId="77777777" w:rsidTr="001C0DA4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746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65A" w14:textId="27A6F8C1" w:rsidR="001C0DA4" w:rsidRDefault="007D7AA8" w:rsidP="002023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</w:t>
            </w:r>
            <w:r w:rsidR="001C0DA4">
              <w:rPr>
                <w:rFonts w:ascii="Times New Roman" w:hAnsi="Times New Roman" w:cs="Times New Roman"/>
              </w:rPr>
              <w:t xml:space="preserve"> 2023г. №70-2023-000649</w:t>
            </w:r>
          </w:p>
        </w:tc>
      </w:tr>
    </w:tbl>
    <w:p w14:paraId="1AC490C0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F1D54B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1"/>
        <w:gridCol w:w="5141"/>
      </w:tblGrid>
      <w:tr w:rsidR="001C0DA4" w14:paraId="0026E82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2EC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5CF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8016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6189D7C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5B89EC9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5E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5F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стартап-проекта*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224" w14:textId="4D83C01F" w:rsidR="001C0DA4" w:rsidRPr="001C0DA4" w:rsidRDefault="00DC7C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5F5AF8">
              <w:rPr>
                <w:rFonts w:ascii="Times New Roman" w:hAnsi="Times New Roman" w:cs="Times New Roman"/>
                <w:sz w:val="24"/>
                <w:szCs w:val="24"/>
              </w:rPr>
              <w:t>пПорт</w:t>
            </w:r>
            <w:proofErr w:type="spellEnd"/>
          </w:p>
        </w:tc>
      </w:tr>
      <w:tr w:rsidR="001C0DA4" w14:paraId="530F16F5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F0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5A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стартап-проекта* </w:t>
            </w:r>
          </w:p>
          <w:p w14:paraId="026D758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59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iCs/>
                <w:sz w:val="24"/>
                <w:szCs w:val="24"/>
              </w:rPr>
              <w:t>- ТН2. Новые материалы, оборудование и производственные технологии.</w:t>
            </w:r>
          </w:p>
        </w:tc>
      </w:tr>
      <w:tr w:rsidR="001C0DA4" w14:paraId="59E506B4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6D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9CC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897A" w14:textId="0937623A" w:rsidR="001C0DA4" w:rsidRPr="001C0DA4" w:rsidRDefault="001F6C0C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</w:t>
            </w:r>
            <w:r w:rsidR="007D7AA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информационных, управляющих, навигационных систем</w:t>
            </w:r>
          </w:p>
        </w:tc>
      </w:tr>
      <w:tr w:rsidR="001C0DA4" w14:paraId="5558B484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B1F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750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НТИ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CC4" w14:textId="65C3E10A" w:rsidR="001C0DA4" w:rsidRPr="001C0DA4" w:rsidRDefault="0091340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0DA4" w14:paraId="7F11A617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99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C4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Сквозные технологии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B65" w14:textId="4587DEAC" w:rsidR="001C0DA4" w:rsidRPr="007D7AA8" w:rsidRDefault="007D7AA8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Новые производственные технологии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Technet</w:t>
            </w:r>
            <w:bookmarkStart w:id="0" w:name="_GoBack"/>
            <w:bookmarkEnd w:id="0"/>
          </w:p>
        </w:tc>
      </w:tr>
      <w:tr w:rsidR="001C0DA4" w14:paraId="10EFFC0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D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551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A91B7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D2509A5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0EF06C3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59E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B26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Лидер стартап-проекта*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60B3" w14:textId="3FBD3394" w:rsidR="001C0DA4" w:rsidRPr="00D01879" w:rsidRDefault="001C0DA4" w:rsidP="00E15F8C">
            <w:pPr>
              <w:contextualSpacing/>
              <w:rPr>
                <w:lang w:val="en-US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Unti ID</w:t>
            </w:r>
            <w:r w:rsidR="00E15F8C" w:rsidRPr="00D0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15F8C" w:rsidRPr="00E15F8C">
              <w:rPr>
                <w:lang w:val="en-US"/>
              </w:rPr>
              <w:t>U1751310</w:t>
            </w:r>
          </w:p>
          <w:p w14:paraId="5FF4799C" w14:textId="0E93A5BD" w:rsidR="001C0DA4" w:rsidRPr="00D01879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D0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E15F8C" w:rsidRPr="00D0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3091647</w:t>
            </w:r>
          </w:p>
          <w:p w14:paraId="40EA338F" w14:textId="18BD41DC" w:rsidR="001C0DA4" w:rsidRPr="00E15F8C" w:rsidRDefault="001C0DA4" w:rsidP="00E15F8C">
            <w:pPr>
              <w:contextualSpacing/>
            </w:pPr>
            <w:r w:rsidRPr="00E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15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F8C" w:rsidRPr="00E15F8C">
              <w:t>Глебова Анастасия Андреевна</w:t>
            </w:r>
          </w:p>
          <w:p w14:paraId="775EE7D2" w14:textId="19ACDB9B" w:rsidR="001C0DA4" w:rsidRPr="00E15F8C" w:rsidRDefault="001C0DA4" w:rsidP="00E15F8C">
            <w:pPr>
              <w:contextualSpacing/>
            </w:pPr>
            <w:r w:rsidRPr="00D018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15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F8C" w:rsidRPr="00E15F8C">
              <w:t>8(962)947-68-99</w:t>
            </w:r>
          </w:p>
        </w:tc>
      </w:tr>
      <w:tr w:rsidR="001C0DA4" w14:paraId="646EF7E6" w14:textId="77777777" w:rsidTr="001C0DA4">
        <w:trPr>
          <w:trHeight w:val="3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B8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BFE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bottomFromText="16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994"/>
              <w:gridCol w:w="1136"/>
              <w:gridCol w:w="1562"/>
              <w:gridCol w:w="994"/>
              <w:gridCol w:w="1136"/>
              <w:gridCol w:w="1278"/>
              <w:gridCol w:w="1562"/>
            </w:tblGrid>
            <w:tr w:rsidR="001C0DA4" w:rsidRPr="001C0DA4" w14:paraId="2961A11E" w14:textId="77777777" w:rsidTr="001C0DA4">
              <w:trPr>
                <w:trHeight w:val="41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E5E79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B219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Unti</w:t>
                  </w:r>
                  <w:proofErr w:type="spellEnd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ID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3C12C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Leader</w:t>
                  </w:r>
                  <w:proofErr w:type="spellEnd"/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ID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67460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B53FA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в проекте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742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Телефон, </w:t>
                  </w:r>
                </w:p>
                <w:p w14:paraId="7F714624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почта</w:t>
                  </w:r>
                </w:p>
                <w:p w14:paraId="379CD4B4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8E060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</w:t>
                  </w:r>
                </w:p>
                <w:p w14:paraId="01E47455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</w:p>
                <w:p w14:paraId="344F8FDC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EC07D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Опыт и </w:t>
                  </w:r>
                </w:p>
                <w:p w14:paraId="473B7CE3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квалификация </w:t>
                  </w:r>
                </w:p>
                <w:p w14:paraId="5032E582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(краткое </w:t>
                  </w:r>
                </w:p>
                <w:p w14:paraId="4B9B8C49" w14:textId="77777777" w:rsidR="001C0DA4" w:rsidRPr="001C0DA4" w:rsidRDefault="001C0D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описание)</w:t>
                  </w:r>
                </w:p>
              </w:tc>
            </w:tr>
            <w:tr w:rsidR="00FD6A4B" w:rsidRPr="001C0DA4" w14:paraId="005A6DE5" w14:textId="77777777" w:rsidTr="001C0DA4">
              <w:trPr>
                <w:trHeight w:val="23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EB22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22C3" w14:textId="2ADB64E3" w:rsidR="00FD6A4B" w:rsidRPr="00F97558" w:rsidRDefault="00F97558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U1751361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6D33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3655562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13FF9" w14:textId="77777777" w:rsidR="00FD6A4B" w:rsidRPr="00AD32A6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Кобылина Елизавета Романовна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3CCE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5C5E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89296062884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93819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9E888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  <w:tr w:rsidR="00FD6A4B" w:rsidRPr="001C0DA4" w14:paraId="16104C9B" w14:textId="77777777" w:rsidTr="001C0DA4">
              <w:trPr>
                <w:trHeight w:val="19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69E6B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492C" w14:textId="77777777" w:rsidR="00E15F8C" w:rsidRPr="00E15F8C" w:rsidRDefault="00E15F8C" w:rsidP="00E15F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F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U1751310</w:t>
                  </w:r>
                </w:p>
                <w:p w14:paraId="52683980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C86F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3091647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FF123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Глебова Анастасия Андреевна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A8FF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4450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896294768</w:t>
                  </w: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665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1D0B3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  <w:tr w:rsidR="00FD6A4B" w:rsidRPr="001C0DA4" w14:paraId="5030CEE9" w14:textId="77777777" w:rsidTr="001C0DA4">
              <w:trPr>
                <w:trHeight w:val="28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7873E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892D" w14:textId="77777777" w:rsidR="00E15F8C" w:rsidRPr="00E15F8C" w:rsidRDefault="00E15F8C" w:rsidP="00E15F8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F8C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U1750559</w:t>
                  </w:r>
                </w:p>
                <w:p w14:paraId="5AEBFA1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61069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4954590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4DA1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Аракелова Софья Сергеевна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1040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Маркетолог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3D58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896462799</w:t>
                  </w: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277F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Маркетолог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F46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  <w:tr w:rsidR="00FD6A4B" w:rsidRPr="001C0DA4" w14:paraId="7D7CE15C" w14:textId="77777777" w:rsidTr="001C0DA4">
              <w:trPr>
                <w:trHeight w:val="21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A30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09FA" w14:textId="22DFC4A5" w:rsidR="00FD6A4B" w:rsidRPr="001C0DA4" w:rsidRDefault="00E15F8C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F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U1751297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8BC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4482404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6D723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Мещерякова София Александровна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3A00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Душа компании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D522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891530606</w:t>
                  </w: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6FF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Душа компании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1ED1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  <w:tr w:rsidR="00FD6A4B" w:rsidRPr="001C0DA4" w14:paraId="05C06107" w14:textId="77777777" w:rsidTr="001C0DA4">
              <w:trPr>
                <w:trHeight w:val="21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E716C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C0D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FE66" w14:textId="34676483" w:rsidR="00FD6A4B" w:rsidRPr="001C0DA4" w:rsidRDefault="00E15F8C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F8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U1751298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5172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4954593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3359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Ойелейе</w:t>
                  </w:r>
                  <w:proofErr w:type="spellEnd"/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Дэвид </w:t>
                  </w:r>
                  <w:proofErr w:type="spellStart"/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Ибикунле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C98E6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Разработчик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25F6F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89253579533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401C9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Разработчик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55B67" w14:textId="77777777" w:rsidR="00FD6A4B" w:rsidRPr="001C0DA4" w:rsidRDefault="00FD6A4B" w:rsidP="00FD6A4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Бухгалтер-аудитор, опыта работы нет</w:t>
                  </w:r>
                </w:p>
              </w:tc>
            </w:tr>
          </w:tbl>
          <w:p w14:paraId="4056FE85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A4" w14:paraId="2F1DD0D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C9E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8C2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D6B62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61718C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0DA4" w14:paraId="28F2E37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C48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087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проекта*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1A0" w14:textId="77777777" w:rsidR="00716902" w:rsidRPr="00716902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переносного проектора поможет, воспроизводить в 3д формате видео, кружочки </w:t>
            </w:r>
            <w:proofErr w:type="gramStart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в телеграмм</w:t>
            </w:r>
            <w:proofErr w:type="gramEnd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 канале, телефонные звонки и т.д.</w:t>
            </w:r>
          </w:p>
          <w:p w14:paraId="3077C503" w14:textId="77777777" w:rsidR="00716902" w:rsidRPr="00716902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Цель проекта: создание компактного переносного проектора.</w:t>
            </w:r>
          </w:p>
          <w:p w14:paraId="7DCDCE6A" w14:textId="621253B3" w:rsidR="00716902" w:rsidRPr="00716902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Конечный продукт: маленькое приспособление для воспроизведения видео</w:t>
            </w:r>
            <w:r w:rsidR="0056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в объёме</w:t>
            </w:r>
            <w:r w:rsidR="0056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4BFE7" w14:textId="77777777" w:rsidR="001C0DA4" w:rsidRPr="001C0DA4" w:rsidRDefault="00716902" w:rsidP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сегмент: массовый и привилегированный сектор, </w:t>
            </w:r>
            <w:proofErr w:type="spellStart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1C0DA4" w14:paraId="5F0943C0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726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483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D68E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2EBE8BE3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0412BB4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71D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785867" w14:textId="77777777" w:rsidR="001C0DA4" w:rsidRPr="001C0DA4" w:rsidRDefault="001C0DA4" w:rsidP="001C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8FC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продукт (товар/ услуга/ устройство/ ПО/ технология/ процесс и т.д.) будет продаваться*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80D" w14:textId="77777777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продаваться </w:t>
            </w:r>
            <w:proofErr w:type="gramStart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переносное приспособление с помощью</w:t>
            </w:r>
            <w:proofErr w:type="gramEnd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можно будет увидеть все звонки, видео и т.д. в 3д формате</w:t>
            </w:r>
          </w:p>
        </w:tc>
      </w:tr>
      <w:tr w:rsidR="001C0DA4" w14:paraId="67211BE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E7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71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и чью (какого типа потребителей) проблему решает*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182" w14:textId="08EAACC6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Мы решаем проблему дорогих и больших проекторов, которые нельзя положить в дамскую сумочку или пронести в одной руке.</w:t>
            </w:r>
            <w:r w:rsidR="00BB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A6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2F7433">
              <w:rPr>
                <w:rFonts w:ascii="Times New Roman" w:hAnsi="Times New Roman" w:cs="Times New Roman"/>
                <w:sz w:val="24"/>
                <w:szCs w:val="24"/>
              </w:rPr>
              <w:t>ая проекция объекта выведе</w:t>
            </w:r>
            <w:r w:rsidR="00D01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7433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уровень общение между людьми</w:t>
            </w:r>
            <w:r w:rsidR="00DE5FF6">
              <w:rPr>
                <w:rFonts w:ascii="Times New Roman" w:hAnsi="Times New Roman" w:cs="Times New Roman"/>
                <w:sz w:val="24"/>
                <w:szCs w:val="24"/>
              </w:rPr>
              <w:t xml:space="preserve">: станет </w:t>
            </w:r>
            <w:r w:rsidR="00E7483C">
              <w:rPr>
                <w:rFonts w:ascii="Times New Roman" w:hAnsi="Times New Roman" w:cs="Times New Roman"/>
                <w:sz w:val="24"/>
                <w:szCs w:val="24"/>
              </w:rPr>
              <w:t>более ощутимым.</w:t>
            </w:r>
          </w:p>
        </w:tc>
      </w:tr>
      <w:tr w:rsidR="001C0DA4" w14:paraId="663CE04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E20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99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Потенциальные потребительские сегменты*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1FE" w14:textId="77777777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потребительские сегменты: массовый рынок, привилегированный сектор, </w:t>
            </w:r>
            <w:proofErr w:type="spellStart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6902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</w:tr>
      <w:tr w:rsidR="001C0DA4" w14:paraId="66AFFF3B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83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847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разработок)*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E23" w14:textId="77777777" w:rsidR="001C0DA4" w:rsidRPr="001C0DA4" w:rsidRDefault="00716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902">
              <w:rPr>
                <w:rFonts w:ascii="Times New Roman" w:hAnsi="Times New Roman" w:cs="Times New Roman"/>
                <w:sz w:val="24"/>
                <w:szCs w:val="24"/>
              </w:rPr>
              <w:t>Наш продукт будет создан на основе ПО и больших проекторов. Для разработки нужны будут такие специалисты как: инженеры, программисты</w:t>
            </w:r>
          </w:p>
        </w:tc>
      </w:tr>
      <w:tr w:rsidR="001C0DA4" w14:paraId="6888BA6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55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7A11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Бизнес-модель*</w:t>
            </w:r>
            <w:r w:rsidRPr="001C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F9E" w14:textId="4A967197" w:rsidR="001C0DA4" w:rsidRPr="001C0DA4" w:rsidRDefault="00437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продукт будет выпускаться в массы как инновационная технология,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для гражданских, так и государственных учреждений</w:t>
            </w:r>
            <w:r w:rsidR="008344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ценовой категории от 100</w:t>
            </w:r>
            <w:r w:rsidR="00A617A4">
              <w:rPr>
                <w:rFonts w:ascii="Times New Roman" w:hAnsi="Times New Roman" w:cs="Times New Roman"/>
                <w:sz w:val="24"/>
                <w:szCs w:val="24"/>
              </w:rPr>
              <w:t>.000р. до 160.000р. за единицу товара.</w:t>
            </w:r>
          </w:p>
        </w:tc>
      </w:tr>
      <w:tr w:rsidR="001C0DA4" w14:paraId="2644943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792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A38C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733" w14:textId="77777777" w:rsidR="001C0DA4" w:rsidRPr="00D23309" w:rsidRDefault="00437B16" w:rsidP="00437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Нашими основными конкурентами могут являться компании, выпускающие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437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углубляющие знания и продолжающие развивать свои технологии в данном направлении. </w:t>
            </w:r>
            <w:r w:rsidR="00D23309">
              <w:rPr>
                <w:rFonts w:ascii="Times New Roman" w:hAnsi="Times New Roman" w:cs="Times New Roman"/>
                <w:sz w:val="24"/>
                <w:szCs w:val="24"/>
              </w:rPr>
              <w:t xml:space="preserve">Яркими представителями являются </w:t>
            </w:r>
            <w:r w:rsidR="00D2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Lenovo, Huawei, Samsung, Sony </w:t>
            </w:r>
            <w:r w:rsidR="00D233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2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HTC.</w:t>
            </w:r>
          </w:p>
        </w:tc>
      </w:tr>
      <w:tr w:rsidR="001C0DA4" w14:paraId="5C1A286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14B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4883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предложение*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142" w14:textId="77777777" w:rsidR="001C0DA4" w:rsidRPr="001C0DA4" w:rsidRDefault="00D23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конкуренты только недавно стали углублять функции своей продукции в расширенные возможности, изначально предлагая лишь новый игровой опыт, когда как мы изначально хотим ориентироваться на огромный спектр выбора, как изменить или улучшить повседневную жизнь людей.</w:t>
            </w:r>
          </w:p>
        </w:tc>
      </w:tr>
      <w:tr w:rsidR="001C0DA4" w14:paraId="5B7C556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569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6DF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т.п.)*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7E1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Благодаря мини переносному проектору мы сможем общаться/проводить важные конференции из любой точки планеты. Это очень удобно, так как будет ощущаться присутствие человека рядом, будут видны эмоции и будет более доходчиво объяснена любая информация. Устойчивость бизнеса можно предположить за счет приоритетов развития проекта в разных областях.</w:t>
            </w:r>
          </w:p>
        </w:tc>
      </w:tr>
      <w:tr w:rsidR="001C0DA4" w14:paraId="5F54AE3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A6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28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BF2846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178B8C2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A4" w14:paraId="2A2FEF42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F40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7BA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DF9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 Разрешение проектора: Высокое разрешение необходимо для создания четкой и детализированной голограммы человека. Рекомендуется разрешение Full HD (1920x1080 пикселей) или выше.</w:t>
            </w:r>
          </w:p>
          <w:p w14:paraId="71381697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2. Яркость проектора: Яркость проектора </w:t>
            </w:r>
            <w:r w:rsidRPr="001F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достаточной для отображения голограммы в полный рост в условиях средней освещенности или даже в ярком освещении. Рекомендуется яркость не менее 1000 ANSI люмен.</w:t>
            </w:r>
          </w:p>
          <w:p w14:paraId="0FC79698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3. Контрастность проектора: Высокая контрастность помогает создать реалистичное изображение голограммы, с яркими и глубокими цветами. Рекомендуется контрастность не менее 1000:1.</w:t>
            </w:r>
          </w:p>
          <w:p w14:paraId="76E902BB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4. Технология проекции</w:t>
            </w:r>
            <w:proofErr w:type="gram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: Для</w:t>
            </w:r>
            <w:proofErr w:type="gram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реалистичной голограммы может потребоваться специальная технология проекции, такая как голографическая проекция или проекция на прозрачном экране. Это обеспечит эффект трехмерности и глубины.</w:t>
            </w:r>
          </w:p>
          <w:p w14:paraId="641AC501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5. Размер и вес: Переносной мини проектор должен быть компактным и легким, чтобы его было удобно переносить и установить в различных местах для создания голограммы.</w:t>
            </w:r>
          </w:p>
          <w:p w14:paraId="7204A7FA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6. Возможность подключения: Проектор должен иметь различные входы/выходы, такие как HDMI, USB, </w:t>
            </w:r>
            <w:proofErr w:type="spell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 и т. д., чтобы можно было подключить источник контента для воспроизведения голограммы.</w:t>
            </w:r>
          </w:p>
          <w:p w14:paraId="37AD2240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7. Время работы от аккумулятора</w:t>
            </w:r>
            <w:proofErr w:type="gram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: Чтобы</w:t>
            </w:r>
            <w:proofErr w:type="gram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был действительно переносным, он должен иметь достаточную емкость аккумулятора для работы без подключения к электрической сети в течение продолжительного времени.</w:t>
            </w:r>
          </w:p>
          <w:p w14:paraId="0807B178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Все эти параметры подтверждают соответствие проектора тематическому направлению (лоту) создания голограммы человека в полный рост. Высокое разрешение, яркость и контрастность обеспечивают качественное отображение голограммы. Специальная технология проекции добавляет трехмерность и реалистичность. Компактные размеры и легкий вес делают его переносным, а различные входы/выходы и возможность работы от аккумулятора обеспечивают удобство использования в разных местах без ограничений подключения к сети.</w:t>
            </w:r>
          </w:p>
        </w:tc>
      </w:tr>
      <w:tr w:rsidR="001C0DA4" w14:paraId="0FFA503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654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05B5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Организационные, производственные и финансовые параметры бизнеса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B4C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Организационные параметры:</w:t>
            </w:r>
          </w:p>
          <w:p w14:paraId="32D2D8AB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Мы должны создать команду, состоящую из инженеров, дизайнеров, маркетологов и специалистов по производству, для разработки, изготовления и маркетинга нашего переносного мини проектора. наша компания должна поощрять инновации, творчество и командную работу, чтобы достичь высоких результатов.</w:t>
            </w:r>
          </w:p>
          <w:p w14:paraId="5DCEEB97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параметры:</w:t>
            </w:r>
          </w:p>
          <w:p w14:paraId="6630E708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исследования, чтобы разработать технологию проекции голограммы в полный рост. Это может включать в себя совершенствование оптических систем, разработку программного обеспечения и аппаратную часть. Для изготовления переносного мини проектора мы должны сотрудничать с поставщиками комплектующих и производственными партнерами, чтобы обеспечить высокое качество и надежность нашего продукта.</w:t>
            </w:r>
          </w:p>
          <w:p w14:paraId="7D1BFC50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Финансовые параметры:</w:t>
            </w:r>
          </w:p>
          <w:p w14:paraId="35AB842C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 бюджет на исследование и разработку, производство, маркетинг и реализацию проекта. Необходимо составить прогноз продаж и определение цены продукта, учитывая конкурентное окружение и потребности рынка. Если необходимы дополнительные инвестиции, мы должны привлечь инвесторов или обратиться в банк для финансирования. Важно провести финансовый анализ, чтобы оценить рентабельность проекта, рассчитать срок окупаемости и оценить его вклад в общую прибыль компании.</w:t>
            </w:r>
          </w:p>
        </w:tc>
      </w:tr>
      <w:tr w:rsidR="001C0DA4" w14:paraId="4982359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69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608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конкурентные преимущества*</w:t>
            </w:r>
          </w:p>
          <w:p w14:paraId="60ACD65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D5E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 Качество изображения: Устройство обеспечивает высокое качество изображения с четкими деталями и реалистичной цветопередачей.</w:t>
            </w:r>
          </w:p>
          <w:p w14:paraId="31C41ADD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2. Портативность: Переносной мини-проектор компактен и легок для переноски, что позволяет использовать его в любых местах и условиях.</w:t>
            </w:r>
          </w:p>
          <w:p w14:paraId="4B475059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3. Простота использования: Мини-проектор оснащен интуитивно понятным пользовательским интерфейсом, который делает его простым в использовании даже для тех, кто не имеет опыта работы с подобными устройствами.</w:t>
            </w:r>
          </w:p>
          <w:p w14:paraId="09E24BCA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4. Привлекательный дизайн: Мини-проектор имеет стильный и привлекательный внешний вид, что делает его привлекательным для широкой аудитории.</w:t>
            </w:r>
          </w:p>
        </w:tc>
      </w:tr>
      <w:tr w:rsidR="001C0DA4" w14:paraId="3FF6E80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87A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BE4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Научно-техническое решение и/или результаты, необходимые для создания продукции</w:t>
            </w: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48E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 Голографический дисплей: Разработка и применение специального дисплея, способного создавать голограммы. Это может быть достигнуто с помощью технологий, таких как объемное отображение, голографические пиксели или фотонные кристаллы.</w:t>
            </w:r>
          </w:p>
          <w:p w14:paraId="0FCD97F8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2. Высокая разрешающая способность</w:t>
            </w:r>
            <w:proofErr w:type="gram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: Для</w:t>
            </w:r>
            <w:proofErr w:type="gram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качественного воспроизведения голограммы человека в полный рост </w:t>
            </w:r>
            <w:r w:rsidRPr="001F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обеспечить высокую разрешающую способность дисплея. Это потребует использования технологий с высокой плотностью пикселей и возможностью воспроизведения мельчайших деталей.</w:t>
            </w:r>
          </w:p>
          <w:p w14:paraId="5D4BCCA6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3. Обработка и передача данных: Необходим усовершенствованный алгоритм обработки видео и графических данных для создания голограммы. Также требуется оптимизированная система передачи данных для быстрой и бесшовной передачи информации на голографический дисплей.</w:t>
            </w:r>
          </w:p>
        </w:tc>
      </w:tr>
      <w:tr w:rsidR="001C0DA4" w14:paraId="7F55C25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C33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DCCB" w14:textId="77777777" w:rsidR="001C0DA4" w:rsidRPr="003E7C4B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«Задел». Уровень готовности продукта TRL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66C7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1. Исследования и разработки: проведены исследования по воссозданию голограммы человека в полный рост и по созданию переносного мини проектора, способного его проецировать.</w:t>
            </w:r>
          </w:p>
          <w:p w14:paraId="58679A10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2. Прототипы: созданы некоторые прототипы мини проекторов, способных воспроизводить голограммы человека в меньшем масштабе. Это дает представление о возможностях и потенциале проекторов такого типа.</w:t>
            </w:r>
          </w:p>
          <w:p w14:paraId="198E3361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3. Уровень графического отображения: современные графические технологии позволяют создавать очень реалистичные проекции.</w:t>
            </w:r>
          </w:p>
        </w:tc>
      </w:tr>
      <w:tr w:rsidR="001C0DA4" w14:paraId="21ADD52F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77C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08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95C" w14:textId="77777777" w:rsidR="00EF041C" w:rsidRPr="00EF041C" w:rsidRDefault="00EF041C" w:rsidP="00EF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AD2D9BA" w14:textId="77777777" w:rsidR="00EF041C" w:rsidRPr="00EF041C" w:rsidRDefault="00EF041C" w:rsidP="00EF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A289376" w14:textId="45F77D1A" w:rsidR="001C0DA4" w:rsidRPr="001C0DA4" w:rsidRDefault="00EF041C" w:rsidP="00ED29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41C">
              <w:rPr>
                <w:rFonts w:ascii="Times New Roman" w:hAnsi="Times New Roman" w:cs="Times New Roman"/>
                <w:sz w:val="24"/>
                <w:szCs w:val="24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 w:rsidR="001C0DA4" w14:paraId="5AE9CA3E" w14:textId="77777777" w:rsidTr="00FB200D">
        <w:trPr>
          <w:trHeight w:val="3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236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5B2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Каналы продвижения будущего продукта*</w:t>
            </w:r>
            <w:r w:rsidRPr="001C0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6B2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Каналами продвижения для нашего продукта станут группы в различиях социальных сетях: </w:t>
            </w:r>
            <w:proofErr w:type="spell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, Одноклассники; реклама в видеороликах Youtube; презентации в вузах и колледжах.</w:t>
            </w:r>
          </w:p>
        </w:tc>
      </w:tr>
      <w:tr w:rsidR="001C0DA4" w14:paraId="0C8C125C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379" w14:textId="77777777" w:rsidR="001C0DA4" w:rsidRP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8D3" w14:textId="77777777" w:rsidR="001C0DA4" w:rsidRPr="001C0DA4" w:rsidRDefault="001C0DA4" w:rsidP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Каналы сбыта будущего продукта*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533" w14:textId="77777777" w:rsidR="001F6C0C" w:rsidRPr="001F6C0C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Каналами сбыта нашего продукта будут являться:</w:t>
            </w:r>
          </w:p>
          <w:p w14:paraId="4CA261BB" w14:textId="77777777" w:rsidR="001C0DA4" w:rsidRPr="001C0DA4" w:rsidRDefault="001F6C0C" w:rsidP="001F6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C0C">
              <w:rPr>
                <w:rFonts w:ascii="Times New Roman" w:hAnsi="Times New Roman" w:cs="Times New Roman"/>
                <w:sz w:val="24"/>
                <w:szCs w:val="24"/>
              </w:rPr>
              <w:t>-таргетированная реклама в ВКонтакте и Яндексе, которая будет нацелена на целевую аудиторию, заинтересованную в данном товаре</w:t>
            </w:r>
          </w:p>
        </w:tc>
      </w:tr>
      <w:tr w:rsidR="001C0DA4" w14:paraId="237C621D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B93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389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26EF48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0B6860F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6541AC50" w14:textId="77777777" w:rsidR="001C0DA4" w:rsidRDefault="001C0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DA4" w14:paraId="5819B631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BF55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70D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проблемы*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B45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Не у всех будет возможность приобрести данное устройство (в личных целях).</w:t>
            </w:r>
          </w:p>
        </w:tc>
      </w:tr>
      <w:tr w:rsidR="001C0DA4" w14:paraId="422708A9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6DD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028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Какая часть проблемы решается (может быть </w:t>
            </w:r>
            <w:proofErr w:type="gramStart"/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решена)*</w:t>
            </w:r>
            <w:proofErr w:type="gram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2BF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Данное устройство позволит в любое время решить те или иные вопросы. Например, проводится сложная операция, а главный врач не может присутствовать, этот мини проектор поможет детально проследить за каждым действием врачей.</w:t>
            </w:r>
          </w:p>
        </w:tc>
      </w:tr>
      <w:tr w:rsidR="001C0DA4" w14:paraId="28A0B806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BF9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24D4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«Держатель» проблемы, его мотивации и возможности решения проблемы с использованием продукции*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F24" w14:textId="77777777" w:rsidR="001C0DA4" w:rsidRPr="00FB200D" w:rsidRDefault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качественных переговоров 100% педагогов/врачей и </w:t>
            </w:r>
            <w:proofErr w:type="spellStart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 готовы использовать это устройство в своей работе.</w:t>
            </w:r>
          </w:p>
        </w:tc>
      </w:tr>
      <w:tr w:rsidR="001C0DA4" w14:paraId="4AD63A68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FE4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321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способом будет решена проблема*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901" w14:textId="77777777" w:rsidR="001C0DA4" w:rsidRPr="00FB200D" w:rsidRDefault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Данное устройство будет доступно в высших учебных заведениях/больницах и </w:t>
            </w:r>
            <w:proofErr w:type="spellStart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бесплатно. Данный продукт позволит в любое время провести конференцию. Для студентов/пенсионеров/инвалидов будут скидки.</w:t>
            </w:r>
          </w:p>
        </w:tc>
      </w:tr>
      <w:tr w:rsidR="001C0DA4" w14:paraId="566EAF93" w14:textId="77777777" w:rsidTr="001C0DA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88F7" w14:textId="77777777" w:rsidR="001C0DA4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5C2" w14:textId="77777777" w:rsidR="001C0DA4" w:rsidRPr="00FB200D" w:rsidRDefault="001C0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потенциала «рынка» и рентабельности бизнеса*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EFF" w14:textId="77777777" w:rsidR="001C0DA4" w:rsidRPr="00FB200D" w:rsidRDefault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Новые методы проведения занятий/операций/переговоров и </w:t>
            </w:r>
            <w:proofErr w:type="spellStart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B200D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привлекательны для всех. Существует устойчивый интерес к нашему устройству (по результатам опроса).</w:t>
            </w:r>
          </w:p>
        </w:tc>
      </w:tr>
    </w:tbl>
    <w:p w14:paraId="6F528CAA" w14:textId="77777777" w:rsidR="001C0DA4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B5609" w14:textId="77777777" w:rsidR="001C0DA4" w:rsidRPr="00AD32A6" w:rsidRDefault="001C0DA4" w:rsidP="001C0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B506FE8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8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1C0DA4" w14:paraId="5DA91EFB" w14:textId="77777777" w:rsidTr="00AA47D7">
        <w:trPr>
          <w:trHeight w:val="310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2E9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 реализации:</w:t>
            </w:r>
          </w:p>
          <w:p w14:paraId="16FC699C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[1] Обеспечение команды профессиональными сотрудниками: программисты, сборщики</w:t>
            </w:r>
          </w:p>
          <w:p w14:paraId="6C6C4DE6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[2] Разработка устройства, настройка и тестирование</w:t>
            </w:r>
          </w:p>
          <w:p w14:paraId="11F574A8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[3] Сбор первых заказов</w:t>
            </w:r>
          </w:p>
          <w:p w14:paraId="10890D80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Этап завершения:</w:t>
            </w:r>
          </w:p>
          <w:p w14:paraId="74D7B160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[4] Финальная проверка выполнения задач</w:t>
            </w:r>
          </w:p>
          <w:p w14:paraId="11BCB3D4" w14:textId="77777777" w:rsidR="00BC6FA8" w:rsidRPr="00AA47D7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[5] Закрытие бюджета и всех схем</w:t>
            </w:r>
          </w:p>
          <w:p w14:paraId="0F4B7A8D" w14:textId="77777777" w:rsidR="001C0DA4" w:rsidRDefault="00BC6FA8" w:rsidP="00BC6FA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A47D7">
              <w:rPr>
                <w:rFonts w:ascii="Times New Roman" w:hAnsi="Times New Roman" w:cs="Times New Roman"/>
                <w:iCs/>
                <w:sz w:val="28"/>
                <w:szCs w:val="28"/>
              </w:rPr>
              <w:t>- [6] Запуск продукта</w:t>
            </w:r>
          </w:p>
        </w:tc>
      </w:tr>
    </w:tbl>
    <w:p w14:paraId="3C166005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6E7BAE" w14:textId="77777777" w:rsidR="001C0DA4" w:rsidRDefault="001C0DA4" w:rsidP="001C0D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8B9036" w14:textId="77777777" w:rsidR="00B41F73" w:rsidRDefault="00B41F73"/>
    <w:sectPr w:rsidR="00B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DA4"/>
    <w:rsid w:val="0012779B"/>
    <w:rsid w:val="001662DA"/>
    <w:rsid w:val="001C0DA4"/>
    <w:rsid w:val="001F6C0C"/>
    <w:rsid w:val="002023A4"/>
    <w:rsid w:val="002F7433"/>
    <w:rsid w:val="003B4D46"/>
    <w:rsid w:val="003E7C4B"/>
    <w:rsid w:val="0041271A"/>
    <w:rsid w:val="00437B16"/>
    <w:rsid w:val="00510738"/>
    <w:rsid w:val="00562E08"/>
    <w:rsid w:val="005720A6"/>
    <w:rsid w:val="005F5AF8"/>
    <w:rsid w:val="00716902"/>
    <w:rsid w:val="00725315"/>
    <w:rsid w:val="00740B42"/>
    <w:rsid w:val="007578A9"/>
    <w:rsid w:val="007D7AA8"/>
    <w:rsid w:val="00834431"/>
    <w:rsid w:val="00913405"/>
    <w:rsid w:val="00A617A4"/>
    <w:rsid w:val="00AA47D7"/>
    <w:rsid w:val="00AD32A6"/>
    <w:rsid w:val="00B41F73"/>
    <w:rsid w:val="00BB2418"/>
    <w:rsid w:val="00BB36F5"/>
    <w:rsid w:val="00BC6FA8"/>
    <w:rsid w:val="00BE3DA0"/>
    <w:rsid w:val="00D01879"/>
    <w:rsid w:val="00D23309"/>
    <w:rsid w:val="00DC7CD1"/>
    <w:rsid w:val="00DE5FF6"/>
    <w:rsid w:val="00E15F8C"/>
    <w:rsid w:val="00E7483C"/>
    <w:rsid w:val="00ED293D"/>
    <w:rsid w:val="00EF041C"/>
    <w:rsid w:val="00F23839"/>
    <w:rsid w:val="00F97558"/>
    <w:rsid w:val="00FB200D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EFE3"/>
  <w15:docId w15:val="{4BFA7F1E-3647-B341-88CD-22F7220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A4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2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0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Студент</cp:lastModifiedBy>
  <cp:revision>4</cp:revision>
  <dcterms:created xsi:type="dcterms:W3CDTF">2023-11-17T17:30:00Z</dcterms:created>
  <dcterms:modified xsi:type="dcterms:W3CDTF">2023-11-18T12:57:00Z</dcterms:modified>
</cp:coreProperties>
</file>