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262"/>
        </w:tabs>
        <w:spacing w:before="9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  <w:shd w:fill="fff2cc" w:val="clear"/>
        </w:rPr>
      </w:pPr>
      <w:bookmarkStart w:colFirst="0" w:colLast="0" w:name="_heading=h.5yomi1dkqwn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</w:pBdr>
        <w:ind w:left="1131" w:right="1468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1" w:lineRule="auto"/>
              <w:ind w:left="107" w:right="7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ПГУ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Псковская область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Акселерационная программа поддержки проектных команд и студенческих инициатив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20"/>
        <w:gridCol w:w="375"/>
        <w:gridCol w:w="870"/>
        <w:gridCol w:w="1155"/>
        <w:gridCol w:w="1425"/>
        <w:gridCol w:w="330"/>
        <w:gridCol w:w="1365"/>
        <w:gridCol w:w="1800"/>
        <w:gridCol w:w="900"/>
        <w:gridCol w:w="1485"/>
        <w:tblGridChange w:id="0">
          <w:tblGrid>
            <w:gridCol w:w="675"/>
            <w:gridCol w:w="120"/>
            <w:gridCol w:w="375"/>
            <w:gridCol w:w="870"/>
            <w:gridCol w:w="1155"/>
            <w:gridCol w:w="1425"/>
            <w:gridCol w:w="330"/>
            <w:gridCol w:w="1365"/>
            <w:gridCol w:w="1800"/>
            <w:gridCol w:w="900"/>
            <w:gridCol w:w="1485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40" w:lineRule="auto"/>
              <w:ind w:left="1496" w:right="149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“RuPlanet”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5" w:line="256" w:lineRule="auto"/>
              <w:ind w:left="109" w:right="4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4" w:line="259" w:lineRule="auto"/>
              <w:ind w:left="109" w:right="11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Интерактивный платформа, направленный на развитие и продвижение туристического бизнеса в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0" w:line="256" w:lineRule="auto"/>
              <w:ind w:left="109" w:right="6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Технологии информационных, управляющих, навигационных систем.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Список технологических направлений &gt;&gt;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Рынок НТИ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Технет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(Digital, Smart, Virtual Factories of the Future);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Подробнее о рынках НТИ: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https://nti2035.ru/markets/</w:t>
              </w:r>
            </w:hyperlink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Сквозные технологии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"Технологии хранения и анализа больших данных".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Необязательно для заполнения, при желании вы можете выбрать технологии из </w:t>
            </w:r>
            <w:hyperlink r:id="rId9">
              <w:r w:rsidDel="00000000" w:rsidR="00000000" w:rsidRPr="00000000">
                <w:rPr>
                  <w:sz w:val="20"/>
                  <w:szCs w:val="20"/>
                  <w:highlight w:val="white"/>
                  <w:u w:val="single"/>
                  <w:rtl w:val="0"/>
                </w:rPr>
                <w:t xml:space="preserve">Списка &gt;&gt;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40" w:lineRule="auto"/>
              <w:ind w:left="777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UntiID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—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U1884499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 —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shd w:fill="f0f2f5" w:val="clear"/>
                  <w:rtl w:val="0"/>
                </w:rPr>
                <w:t xml:space="preserve">https://leader-id.ru/users/5088823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spacing w:before="1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ФИО: Тихомирова Маргарита Николаевна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spacing w:line="229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телефон: 89532392054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spacing w:line="209" w:lineRule="auto"/>
              <w:ind w:left="222" w:hanging="11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почта: margo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.tikhomirova02@mail.ru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223"/>
              </w:tabs>
              <w:spacing w:line="209" w:lineRule="auto"/>
              <w:ind w:left="22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3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UntiID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1" w:right="21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2" w:right="22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Должность (при наличии)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0" w:right="15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="21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U1885489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shd w:fill="f0f2f5" w:val="clear"/>
                  <w:rtl w:val="0"/>
                </w:rPr>
                <w:t xml:space="preserve">https://leader-id.ru/users/6420649</w:t>
              </w:r>
            </w:hyperlink>
            <w:r w:rsidDel="00000000" w:rsidR="00000000" w:rsidRPr="00000000">
              <w:rPr>
                <w:sz w:val="20"/>
                <w:szCs w:val="20"/>
                <w:shd w:fill="f0f2f5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Пелихов Артем Денисович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Исследователь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artempelihov8864@gmail.com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тел.: 89527563244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Проект “Вузтобус”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U1885564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shd w:fill="f0f2f5" w:val="clear"/>
                  <w:rtl w:val="0"/>
                </w:rPr>
                <w:t xml:space="preserve">https://leader-id.ru/users/6422989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Алексеев Михаил Вадимович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Коммуникатор, визуализатор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Smeshkaaaaa@ya.ru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тел.: 89817617547</w:t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Участник группы КВН “Игруши”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sz w:val="18"/>
          <w:szCs w:val="18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38" w:lineRule="auto"/>
              <w:ind w:left="1567" w:right="1561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8" w:line="259" w:lineRule="auto"/>
              <w:ind w:left="109" w:right="10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Цели проекта: 1) Создать простую в использовании интерактивную платформу, которая будет информировать и привлекать целевую аудиторию для туристических предприятий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Задачи проекта: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1) Собрать информацию о целевой аудитории проекта.</w:t>
            </w:r>
          </w:p>
          <w:p w:rsidR="00000000" w:rsidDel="00000000" w:rsidP="00000000" w:rsidRDefault="00000000" w:rsidRPr="00000000" w14:paraId="000000C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2) Выявить с какими трудностями они сталкиваются при поиске информации, покупке и продаже туристических услуг.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3) Разработать порядок создания веб-сайта, включая этапы и процессы.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4) Собрать необходимую информацию и ресурсы для создания сайта. 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5) Создать дизайн сайта и разработать его функциональность.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6) Заполнить веб-сайт контентом, включая тексты, изображения и медиа-элементы. 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7) Протестировать и оптимизировать веб-сайт перед запуском.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8) Зарегистрировать доменное имя и выбрать хостинг. 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9) Запустить сайт и начать его продвижение.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10) Обеспечить регулярное обновление и поддержку веб-сайта.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11) Обеспечить потребителей надежной проверенной информацией.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Ожидаемые результаты: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1) Собрана информация о целевой аудитории проекта.</w:t>
            </w:r>
          </w:p>
          <w:p w:rsidR="00000000" w:rsidDel="00000000" w:rsidP="00000000" w:rsidRDefault="00000000" w:rsidRPr="00000000" w14:paraId="000000D6">
            <w:pP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2) Выявлены проблемы целевой аудитории.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3) Разработан порядок создания веб-сайта, включая этапы и процессы.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4) Собрана необходимую информацию и ресурсы для создания сайта.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5) Создание сайта и приложения.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6) Сайт и приложение протестированы перед запуском.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7) Зарегистрировано доменное имя и выбран хостинг. 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8) Запуск сайта и приложения.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9) Сайт и приложение регулярно обновляются и совершенствуются.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10) Вся информация на сайте проверена и достоверна.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Области применения результатов: на туристическом рынке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Потенциальные потребительские сегменты (кто будет покупать): Ту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рагенства, туроператоры, работающие  люди старше 18 лет.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567" w:right="155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26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38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6" w:lineRule="auto"/>
              <w:ind w:left="109" w:right="497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основе стартап-проекта лежат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«технологии хранения и анализа больших данных».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Каждый день сайт будет генерировать большие объёмы данных: от информации о клиентах и их предпочтениях до данных о транзакциях и поведении пользователей на платформе. Системы сбора данных позволят нам эффективно собирать и хранить эту информацию для дальнейшего использования, в том числе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для подбора рекламы, с помощью которой мы будем получать доход. 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Эти технологии помогут решить одну из задач, а именно: обеспечение безопасности для всех участников платформы.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Также планируется использовать ИИ, для автоматизации рекламы, работы с отзывами и пр.</w:t>
            </w:r>
          </w:p>
        </w:tc>
      </w:tr>
      <w:tr>
        <w:trPr>
          <w:cantSplit w:val="0"/>
          <w:trHeight w:val="2299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57" w:line="256" w:lineRule="auto"/>
              <w:ind w:left="109" w:right="8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4" w:line="256" w:lineRule="auto"/>
              <w:ind w:left="109" w:right="23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Наш проект решает проблемы двух сторон туристического рынка: производителей и потребителей туристических услуг.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Экономия времени на поиск информации 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Проблема недостаточного продвижения туристических направлений внутри страны и на международном уровне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Проблема мошенничества в туристическом бизнесе (на сайте будут только проверенная информация) 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1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42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42" w:lineRule="auto"/>
              <w:ind w:left="165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right="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right="95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10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(B2B, B2C и др.)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1.Физические лица: население старше 18 лет, уровень дохода средний и выше; упор на людей с активной жизненной позицией.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3257684" cy="4800798"/>
                  <wp:effectExtent b="0" l="0" r="0" t="0"/>
                  <wp:docPr id="20518452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684" cy="48007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Юридические лица: турагенства, туроператоры, отели, музеи и пр.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Сектор рынка: B2B, В2С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tabs>
                <w:tab w:val="left" w:leader="none" w:pos="1848"/>
                <w:tab w:val="left" w:leader="none" w:pos="2772"/>
              </w:tabs>
              <w:ind w:left="109" w:right="93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3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14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7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для создания и выпуска на рынок продукта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Для реализации проекта используется: “Технологии хранения и анализа больших данных"-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наборы данных, поступающих из разных источников: данные клиентов, отзывы на сайте, результаты опросов и т.д. 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hd w:fill="fff2cc" w:val="clear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Искусственный интеллект — способность компьютера обрабатывать огромные объемы информации и находить в них закономерности. ИИ работает, имитируя мышление человека. Это позволяет ему выполнять поставленные задачи: проводить анализ, генерировать идеи, прогнозировать события.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280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8" w:line="256" w:lineRule="auto"/>
              <w:ind w:left="109" w:right="676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5" w:line="259" w:lineRule="auto"/>
              <w:ind w:left="109" w:right="4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" w:line="259" w:lineRule="auto"/>
              <w:ind w:left="109" w:right="19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Ключевые партнеры: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Рынок туристических услуг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Потребительский сегмент: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а) Рынок туристических услуг: гостинцы, заведения общественного питания, экскурсоводы и гиды, транспортные компании, турагенства, туроператоры и пр.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б) граждане РФ старше 18 лет; иностранные граждане.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Ценностное предложение: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RuPlanet - это единая информационная туристическая платформа, с нами вы сможете коснуться всех регионов страны. 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Ключевые ресурсы: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человеческие, финансовые, информационные, интеллектуальные.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Ключевые виды деятельности: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развитие и поддержка цифровой платформы; реклама и продвижение.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Взаимоотношения с клиентами: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персональное и автоматизированное ( с помощью ИИ) обслуживание, самообслуживание.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Каналы сбыта: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 помощью сети интернет.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Структура издержек: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1) Расходы на маркетинг; 2) Налоги; 3) Расходы на поддержку и развитие сайта; 4) З/п сотрудников.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Потоки поступления доходов: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1)Реклама; 2)Проценты от продаж.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8" w:line="261" w:lineRule="auto"/>
              <w:ind w:left="109" w:right="3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Travel ask.ru - наиболее похожий на наш проект. Имеет простой каталог, содержащий информацию о турах, отелях, транспорте и пр. Популярен среди пользователей по статистическим данным. </w:t>
            </w:r>
          </w:p>
          <w:p w:rsidR="00000000" w:rsidDel="00000000" w:rsidP="00000000" w:rsidRDefault="00000000" w:rsidRPr="00000000" w14:paraId="000001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inherit" w:cs="inherit" w:eastAsia="inherit" w:hAnsi="inheri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highlight w:val="white"/>
                <w:rtl w:val="0"/>
              </w:rPr>
              <w:t xml:space="preserve">TRAVELATA - продают зарубежные и российские туры. Гарантируют лучшие цены и безопасность. </w:t>
            </w:r>
          </w:p>
          <w:p w:rsidR="00000000" w:rsidDel="00000000" w:rsidP="00000000" w:rsidRDefault="00000000" w:rsidRPr="00000000" w14:paraId="000001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inherit" w:cs="inherit" w:eastAsia="inherit" w:hAnsi="inheri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highlight w:val="white"/>
                <w:rtl w:val="0"/>
              </w:rPr>
              <w:t xml:space="preserve"> ЯНДЕКС.ПУТЕШЕСТВИЯ - не содержат информацию о турах. Удобно бронировать отели и планировать поездки. Популярен среди пользователей. </w:t>
            </w:r>
          </w:p>
          <w:p w:rsidR="00000000" w:rsidDel="00000000" w:rsidP="00000000" w:rsidRDefault="00000000" w:rsidRPr="00000000" w14:paraId="000001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inherit" w:cs="inherit" w:eastAsia="inherit" w:hAnsi="inheri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highlight w:val="white"/>
                <w:rtl w:val="0"/>
              </w:rPr>
              <w:t xml:space="preserve">OZON TRAVEL - популярен среди пользователей. </w:t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  <w:highlight w:val="white"/>
              </w:rPr>
            </w:pPr>
            <w:hyperlink r:id="rId16">
              <w:r w:rsidDel="00000000" w:rsidR="00000000" w:rsidRPr="00000000">
                <w:rPr>
                  <w:color w:val="000000"/>
                  <w:sz w:val="20"/>
                  <w:szCs w:val="20"/>
                  <w:highlight w:val="white"/>
                  <w:u w:val="none"/>
                  <w:rtl w:val="0"/>
                </w:rPr>
                <w:t xml:space="preserve">Russia.Travel - хорошее оформление сайта, простая и понятная система каталога. Имеет сходство с идеей нашего проекта. Не продает туры и прочее. Содержит информацию о достопримечательностях, советы для туристов. Не слишком популярен у пользователей. </w:t>
              </w:r>
            </w:hyperlink>
            <w:r w:rsidDel="00000000" w:rsidR="00000000" w:rsidRPr="00000000">
              <w:fldChar w:fldCharType="begin"/>
              <w:instrText xml:space="preserve"> HYPERLINK "https://russia.travel/?erid="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9" w:line="261" w:lineRule="auto"/>
              <w:ind w:left="109" w:right="2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" w:line="261" w:lineRule="auto"/>
              <w:ind w:left="109" w:right="2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1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Люди тратят много времени на поиск информации о туристических услугах. На сайте/в приложении RuPlanet они смогут ознакомиться со всеми туристическими предложениями, имеющимися на территории нашей страны. Смогут выбрать оптимальное для них по финансам и желаниям предложение или самостоятельно построить маршрут, заказав автобус/отель и пр.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производителей тур. рынка будет возможность рассказать о своём продукте/услуге, разместив своё объявление/рекламу на сайте/в приложении.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d3d3d3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5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1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61" w:lineRule="auto"/>
              <w:ind w:left="109" w:right="26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5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="256" w:lineRule="auto"/>
              <w:ind w:left="109" w:right="9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4" w:line="256" w:lineRule="auto"/>
              <w:ind w:left="109" w:right="27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7" w:lineRule="auto"/>
              <w:ind w:left="109" w:right="66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Почему вы уверены, что проект может быть реализован? 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Проект может быть реализован потому, что для его создания будут использоваться уже существующие технологии и сервисы, а также на рынке имеется персонал, способный обеспечить работу проекта.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чем полезность и востребованность вашего проекта по сравнению с другими?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Наш проект будет иметь много общего с другими сайтами данного направления, но больший упор будет на визуализацию информации. Также, по сравнению с другими, у нас пользователи смогут рассказать другим о своем опыте путешествий в личном кабинете/странице с помощью блога/фото/видео или оставив отзыв.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Как вы думаете, почему ваш проект будет прибыльным? 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Наш проект будет прибыльным потому, что он будет полезен для людей. 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На данный момент нет единого централизированного сайта для туристического бизнеса.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Приведите аргументы, почему ваш бизнес будет устойчивым (например, вы используете уникальные технологии, которых нет на рынке, или у вас большое количество потенциальных клиентов и т.п.). 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Наш бизнес будет устойчивым потому, что у нас много потенциальных клиентов. 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1" w:lineRule="auto"/>
              <w:ind w:left="1567" w:right="1555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="259" w:lineRule="auto"/>
              <w:ind w:left="109" w:right="34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7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6" w:lineRule="auto"/>
              <w:ind w:left="109" w:right="1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6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Технические параметры продукта: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язык программирования JavaScript, HTML и CSS,  ИИ.</w:t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61" w:lineRule="auto"/>
              <w:ind w:left="109" w:right="4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" w:line="256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4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партнерские возможности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Форма собственности: ООО</w:t>
            </w:r>
          </w:p>
          <w:p w:rsidR="00000000" w:rsidDel="00000000" w:rsidP="00000000" w:rsidRDefault="00000000" w:rsidRPr="00000000" w14:paraId="0000016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Уставный капитал: 10000</w:t>
            </w:r>
          </w:p>
          <w:p w:rsidR="00000000" w:rsidDel="00000000" w:rsidP="00000000" w:rsidRDefault="00000000" w:rsidRPr="00000000" w14:paraId="0000016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 организации: 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7"/>
              </w:numPr>
              <w:spacing w:after="120" w:before="120" w:lineRule="auto"/>
              <w:ind w:left="720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Руководители: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генеральный директор, руководители отделов.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7"/>
              </w:numPr>
              <w:spacing w:after="120" w:lineRule="auto"/>
              <w:ind w:left="720" w:hanging="360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Отделы по направлениям: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В эту категорию входят отделы разработки, технической поддержки, маркетинга и финансов.</w:t>
            </w:r>
          </w:p>
          <w:p w:rsidR="00000000" w:rsidDel="00000000" w:rsidP="00000000" w:rsidRDefault="00000000" w:rsidRPr="00000000" w14:paraId="0000016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Распределение долей:Основные доли принадлежат основателям проекта.</w:t>
            </w:r>
          </w:p>
          <w:p w:rsidR="00000000" w:rsidDel="00000000" w:rsidP="00000000" w:rsidRDefault="00000000" w:rsidRPr="00000000" w14:paraId="0000016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Форма собственности претендента: частная собственность</w:t>
            </w:r>
          </w:p>
          <w:p w:rsidR="00000000" w:rsidDel="00000000" w:rsidP="00000000" w:rsidRDefault="00000000" w:rsidRPr="00000000" w14:paraId="0000016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Совет директоров: включает основателей проекта и одного представителя инвесторов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1) Инвестиционные затраты: 1 000 000 руб.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2) Постоянные расходы: ~153 700 руб.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3) Выручка (мес.): ~100-200 тыс. руб.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11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"/>
        <w:gridCol w:w="4258"/>
        <w:gridCol w:w="5685"/>
        <w:tblGridChange w:id="0">
          <w:tblGrid>
            <w:gridCol w:w="668"/>
            <w:gridCol w:w="4258"/>
            <w:gridCol w:w="5685"/>
          </w:tblGrid>
        </w:tblGridChange>
      </w:tblGrid>
      <w:tr>
        <w:trPr>
          <w:cantSplit w:val="0"/>
          <w:trHeight w:val="2232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45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="256" w:lineRule="auto"/>
              <w:ind w:left="109" w:right="1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7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параметрам и проч.)</w:t>
            </w:r>
          </w:p>
        </w:tc>
        <w:tc>
          <w:tcPr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1) На платформе будут только российские компании.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2) Каталог сайта, представленный в виде карты России, разбитый по регионам.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3) Личный кабинет, наподобие страницы в соц. сетях;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4) Возможность вести свой блог;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5) Централизованная информация о туристических услугах.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="256" w:lineRule="auto"/>
              <w:ind w:left="109" w:right="5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0" w:line="256" w:lineRule="auto"/>
              <w:ind w:left="109" w:right="35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="261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конкурентоспособность</w:t>
            </w:r>
          </w:p>
        </w:tc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В нашем продукте будут использоваться “Технологии хранения и анализа больших данных". 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Краткая структура сайта: главная страница; Craftum,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форма обратной связи и навигация по страницам;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личные кабинеты для двух клиентских сегментов (потребителей и производителей туристических услуг); два вида каталогов: карта-каталог и классический каталог, расположенный в верхнем разделе; рекламные блоки, блог/лента новостей и пр.;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Для администраторов</w:t>
            </w: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работа с текстовым редактором и медиафайлами, настройка URL, добавление разных модулей и плагинов, статистика по сайту.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720" w:firstLine="0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6" w:lineRule="auto"/>
              <w:ind w:left="109" w:right="560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6" w:line="259" w:lineRule="auto"/>
              <w:ind w:left="109" w:right="172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развивать стартап дальше</w:t>
            </w:r>
          </w:p>
        </w:tc>
        <w:tc>
          <w:tcPr/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Уровни готовности технологии: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TRL 1 – Утверждение и публикация базовых принципов технологии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59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Социально-экономический аспект: 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Увеличение вклада внутреннего туризма в ВВП России; привлечение иностранных туристов; развитие и открытие новых туристических предложений/услуг; борьба с мошенничеством в тур. бизнесе; централизация информации и более эффективный поиск.</w:t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9" w:lineRule="auto"/>
              <w:ind w:left="109" w:right="36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Клиент: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В2В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Каналы продвижения нашего продукта: 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1)бесплатные онлайн: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Партнерские/реферальные программы (переходы с других платформ/сайтов), E-mail рассылка, Рекомендации от экспертов, Форумы и тематические сайты;</w:t>
            </w:r>
          </w:p>
          <w:p w:rsidR="00000000" w:rsidDel="00000000" w:rsidP="00000000" w:rsidRDefault="00000000" w:rsidRPr="00000000" w14:paraId="000001A5">
            <w:pP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2) бесплатные офлайн: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Кроссмаркетинг/ партнерство, Поиск и обзвон бесплатных/партнерских контактных баз, Сарафанное радио/ виральность;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3) платные онлайн: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Контекстная реклама на Яндекс и Гугл,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Размещение в социальных сетях у отраслевых экспертов (смотрим не количество лайков, а охват), SEO - поисковая оптимизация сайта.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Клиент: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В2С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Каналы продвижения: 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1)бесплатные онлайн: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Л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ичные аккаунты в социальных сетях (Vk, Тг, Instagram и тд), Группы в социальных сетях (бизнес-аккаунты Vk, Тг, Instagram и тд), Лидеры мнений, E-mail рассылка, Форумы и тематические сайты, Партнерские/реферальные программы (переходы с других платформ/сайтов).</w:t>
            </w:r>
          </w:p>
          <w:p w:rsidR="00000000" w:rsidDel="00000000" w:rsidP="00000000" w:rsidRDefault="00000000" w:rsidRPr="00000000" w14:paraId="000001A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2) бесплатные офлайн: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Таргетинг в социальных сетях, Контекстная реклама на Яндекс и Гугл, Размещение в социальных сетях у блогеров (смотрим не количество лайков, а охват), SEO - поисковая оптимизация сайта.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3) платные онлайн: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Кроссмаркетинг/ партнерство, Сарафанное радио/ виральность.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rFonts w:ascii="Play" w:cs="Play" w:eastAsia="Play" w:hAnsi="Play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lay" w:cs="Play" w:eastAsia="Play" w:hAnsi="Play"/>
                <w:i w:val="1"/>
                <w:sz w:val="20"/>
                <w:szCs w:val="20"/>
                <w:rtl w:val="0"/>
              </w:rPr>
              <w:t xml:space="preserve">4) платные офлайн: </w:t>
            </w:r>
            <w:r w:rsidDel="00000000" w:rsidR="00000000" w:rsidRPr="00000000">
              <w:rPr>
                <w:rFonts w:ascii="Play" w:cs="Play" w:eastAsia="Play" w:hAnsi="Play"/>
                <w:sz w:val="20"/>
                <w:szCs w:val="20"/>
                <w:rtl w:val="0"/>
              </w:rPr>
              <w:t xml:space="preserve">Расклейка объявлений, Размещение в лифтах, Размещение на радио, тв, Брендированная зона у партнера.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0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Через сеть интернет (осуществляется селективная политика сбыта с помощью партнёров (турагенств), с которыми заранее были оговорены условия и схемы предоставления услуг). </w:t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20" w:lineRule="auto"/>
              <w:ind w:left="1567" w:right="1558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67" w:lineRule="auto"/>
              <w:ind w:left="1567" w:right="1556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1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right="53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Проект помогает решить проблемы как потребителей так и производителей. 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В настоящий момент в нашей стране нет удобного сервиса, который поможет потребителям надёжно и основательно продумать все аспекты своего путешествия. В то же время, турагентства не всегда имеют лицензии/возможности продвигать свои услуги в широких масштабах и в единой системе.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Создание сайта и приложения поможет создать общую базу с данными, благодаря которой потребители смогут быстро и досконально продумать своё путешествие, не имея возможности наткнуться на мошеннические и преступные схемы, а производители в свою очередь получат возможность легализованно предоставлять свои услуги и продвигать их в большем масштабе. 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61" w:lineRule="auto"/>
              <w:ind w:left="109" w:right="45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="259" w:lineRule="auto"/>
              <w:ind w:left="109" w:right="59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9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помощью стартап-проекта</w:t>
            </w:r>
          </w:p>
        </w:tc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Воплощение нашего проекта поможет в решении всех приведённых проблем за счёт тщательно продуманной системы и при участии компетентных лиц, занимающихся решением данных проблем. </w:t>
            </w:r>
          </w:p>
        </w:tc>
      </w:tr>
    </w:tbl>
    <w:p w:rsidR="00000000" w:rsidDel="00000000" w:rsidP="00000000" w:rsidRDefault="00000000" w:rsidRPr="00000000" w14:paraId="000001CB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6" w:lineRule="auto"/>
              <w:ind w:left="109" w:right="36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9" w:lineRule="auto"/>
              <w:ind w:left="109" w:right="14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 и 24)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Выявленные проблемы имеют как социальный, так и экономический аспект. Мы выделили некоторые из них: 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Экономия времени на поиск информации - на данный момент в сети интернет содержится большое количество неструктурированной информации, что осложняет поиск. 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2) Проблема недостаточного продвижения туристических направлений внутри страны и на международном уровне - в настоящее время доля внутреннего туризма хоть и выросла в связи с политической ситуацией, но эта проблема до сих пор актуальна. 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3) Проблема мошенничества в туристическом бизнесе - нередко люди находясь в поиске недорогого тура становятся жертвой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недобросовестных агентств.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Мотивация: потенциальные потребители заинтересованы в решении этих проблем, т. к. они хотят: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а) Сэкономить свое время и получить более полную информацию о всех туристических предложениях в стране;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б) Обеспечить себе комфортный и безопасный отдых;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в) Рассказать о своих услугах;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г) Узнать/увидеть что-то новое.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Возможности решения проблем: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1) Благодаря карте-каталогу на сайте будет облегчен поиск информации;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2) Продвижение туристических направлений будет осуществляться с помощью рекламы, а также с помощью использования других ресурсов и возможностей сайта;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3) Мы будем сотрудничать только с проверенными турагенствами, поэтому наши пользователи будут защищены от мошенников и недобросовестных агентств.</w:t>
            </w:r>
          </w:p>
          <w:p w:rsidR="00000000" w:rsidDel="00000000" w:rsidP="00000000" w:rsidRDefault="00000000" w:rsidRPr="00000000" w14:paraId="000001E5">
            <w:pP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Каналы сбыта: через сеть интернет и партнерские контакты.</w:t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56" w:lineRule="auto"/>
              <w:ind w:left="109" w:right="13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5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справляться с проблемой</w:t>
            </w:r>
          </w:p>
        </w:tc>
        <w:tc>
          <w:tcPr/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1) С помощью простой каталогической системы пользователи смогут сэкономить время на поиск информации. С помощью приложения/сайта “RuPlanet” потребители смогут детально настроить параметры под свои нужды (благодаря системе фильтрации и службе поддержки) 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Проблема недостаточного продвижения туристических направлений внутри страны будет решена при помощи рекламы и карты-каталога. 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3) Решение проблемы мошенничества в туристическом бизнесе: а) Обязательная регистрация на сайте для туристических организаций,  их дальнейшая проверка; б) безопасная онлайн оплата и пр.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61" w:lineRule="auto"/>
              <w:ind w:left="109" w:right="13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before="1" w:line="259" w:lineRule="auto"/>
              <w:ind w:left="109" w:right="4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61" w:lineRule="auto"/>
              <w:ind w:left="109" w:right="19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spacing w:line="22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указанную в пункте 7.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Доля рынка проекта по расчетам равна ~ 8,7  млн., но конечный результат будет зависеть от его востребованности у пользователей. Проект имеет все шансы занять свою нишу, т. к. его идея отвечает современным трендам, а именно: поручение президента о создании единой цифровой платформы в сфере туристических услуг и создании туристической инфраструктуры к 2030 году.</w:t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Потенциальные возможности масштабирования бизнеса: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Географическое: благодаря переводу сайта и приложения на другие языки, мы сможем привлечь иностранных туристов, что поспособствует увеличению доли рынка.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Расширение сообщества: создание активного комьюнити вокруг платформы, где пользователи смогут делиться впечатлениями и опытом. Это поможет привлечь новых пользователей.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Маркетинг: использование социальных сетей, мессенджеров и цифрового маркетинга для продвижения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поспособствует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увеличению осведомленности о нем, тем самым позволит охватить больший объем потенциальных пользователей.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 интерактивной панели в аэропортах и вокзалах страны:  направлено на то, чтобы помочь сориентироваться приезжим иностранным или местным (российским) гражданам. С помощью панели они смогут совершить простейшие денежные операции: купить билет на транспорт, заказать номер в отеле и прочее (за некоторым исключением). Она также будет содержать “ссылку” на платформу RuPlanet, что также поспособствует продвижению проекта.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Расширение функционала сайта: внедрение дополнительных услуг. Например: персональная реклама для туристических предприятий </w:t>
            </w:r>
          </w:p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76" w:lineRule="auto"/>
        <w:rPr/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</w:rPr>
  </w:style>
  <w:style w:type="paragraph" w:styleId="a4">
    <w:name w:val="Body Text"/>
    <w:basedOn w:val="a"/>
    <w:qFormat w:val="1"/>
    <w:rPr>
      <w:b w:val="1"/>
      <w:sz w:val="32"/>
    </w:rPr>
  </w:style>
  <w:style w:type="paragraph" w:styleId="a5">
    <w:name w:val="List Paragraph"/>
    <w:basedOn w:val="a"/>
    <w:qFormat w:val="1"/>
  </w:style>
  <w:style w:type="paragraph" w:styleId="TableParagraph" w:customStyle="1">
    <w:name w:val="Table Paragraph"/>
    <w:basedOn w:val="a"/>
    <w:qFormat w:val="1"/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hAnsi="Georgia"/>
      <w:i w:val="1"/>
      <w:color w:val="666666"/>
      <w:sz w:val="48"/>
    </w:rPr>
  </w:style>
  <w:style w:type="paragraph" w:styleId="a7">
    <w:name w:val="Normal (Web)"/>
    <w:basedOn w:val="a"/>
    <w:pPr>
      <w:widowControl w:val="1"/>
      <w:spacing w:after="100" w:afterAutospacing="1" w:before="100" w:beforeAutospacing="1"/>
    </w:pPr>
    <w:rPr>
      <w:sz w:val="24"/>
    </w:rPr>
  </w:style>
  <w:style w:type="character" w:styleId="a8">
    <w:name w:val="line number"/>
    <w:basedOn w:val="a0"/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Unresolved Mention"/>
    <w:basedOn w:val="a0"/>
    <w:rPr>
      <w:color w:val="605e5c"/>
      <w:shd w:color="auto" w:fill="e1dfdd" w:val="clear"/>
    </w:rPr>
  </w:style>
  <w:style w:type="table" w:styleId="10">
    <w:name w:val="Table Simple 1"/>
    <w:basedOn w:val="Table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left w:w="108.0" w:type="dxa"/>
        <w:right w:w="108.0" w:type="dxa"/>
      </w:tblCellMar>
    </w:tblPr>
  </w:style>
  <w:style w:type="table" w:styleId="TableNormal" w:customStyle="1">
    <w:name w:val="Table Normal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11" w:customStyle="1">
    <w:name w:val="1"/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away.php?utf=1&amp;to=https%3A%2F%2Fleader-id.ru%2Fusers%2F6420649" TargetMode="External"/><Relationship Id="rId10" Type="http://schemas.openxmlformats.org/officeDocument/2006/relationships/hyperlink" Target="https://vk.com/away.php?utf=1&amp;to=https%3A%2F%2Fleader-id.ru%2Fusers%2F5088823" TargetMode="External"/><Relationship Id="rId13" Type="http://schemas.openxmlformats.org/officeDocument/2006/relationships/hyperlink" Target="https://vk.com/away.php?utf=1&amp;to=https%3A%2F%2Fleader-id.ru%2Fusers%2F6422989" TargetMode="External"/><Relationship Id="rId12" Type="http://schemas.openxmlformats.org/officeDocument/2006/relationships/hyperlink" Target="mailto:artempelihov8864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wlECVdkuY7c-L0QhRQLe0jlbZTGJ8O46v4SUp5I9Vo/edit?usp=sharing" TargetMode="External"/><Relationship Id="rId15" Type="http://schemas.openxmlformats.org/officeDocument/2006/relationships/image" Target="media/image1.png"/><Relationship Id="rId14" Type="http://schemas.openxmlformats.org/officeDocument/2006/relationships/hyperlink" Target="mailto:Smeshkaaaaa@ya.ru" TargetMode="External"/><Relationship Id="rId16" Type="http://schemas.openxmlformats.org/officeDocument/2006/relationships/hyperlink" Target="https://russia.travel/?erid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fZiZVf0jj817JjncvjfplbxaFjIO6Jk-bYueyyWvquQ/edit?usp=sharing" TargetMode="External"/><Relationship Id="rId8" Type="http://schemas.openxmlformats.org/officeDocument/2006/relationships/hyperlink" Target="https://nti2035.ru/market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fC12WHlBO0EKWq//7NbG4bIxg==">CgMxLjAyDmguNXlvbWkxZGtxd24xMghoLmdqZGd4czIJaC4zMGowemxsOAByITFBenhKT0xCVUpXblZfeTBFQjFOUWxUanpaeTE0MGIwTg==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2024-11-26T22:22:00Z</dcterms:created>
  <dc:creator>margo.tikhomirova02@mail.ru</dc:creator>
</cp:coreProperties>
</file>