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F67F5" w14:textId="4960F294" w:rsidR="00022B53" w:rsidRPr="009D1655" w:rsidRDefault="00022B53" w:rsidP="009D1655">
      <w:pPr>
        <w:spacing w:before="91"/>
        <w:ind w:right="176"/>
        <w:rPr>
          <w:rFonts w:ascii="Times New Roman" w:hAnsi="Times New Roman" w:cs="Times New Roman"/>
          <w:sz w:val="28"/>
          <w:szCs w:val="24"/>
        </w:rPr>
      </w:pPr>
    </w:p>
    <w:p w14:paraId="5303DC4C" w14:textId="77777777" w:rsidR="00022B53" w:rsidRPr="00ED03EF" w:rsidRDefault="00277209">
      <w:pPr>
        <w:widowControl w:val="0"/>
        <w:jc w:val="center"/>
        <w:rPr>
          <w:rFonts w:ascii="Times New Roman" w:hAnsi="Times New Roman" w:cs="Times New Roman"/>
          <w:b/>
          <w:bCs/>
          <w:caps/>
          <w:sz w:val="36"/>
          <w:szCs w:val="20"/>
        </w:rPr>
      </w:pPr>
      <w:r w:rsidRPr="00ED03EF">
        <w:rPr>
          <w:rFonts w:ascii="Times New Roman" w:hAnsi="Times New Roman" w:cs="Times New Roman"/>
          <w:b/>
          <w:bCs/>
          <w:caps/>
          <w:sz w:val="36"/>
          <w:szCs w:val="20"/>
        </w:rPr>
        <w:t xml:space="preserve">Паспорт стартап-проекта </w:t>
      </w:r>
    </w:p>
    <w:p w14:paraId="56274116" w14:textId="77777777" w:rsidR="00022B53" w:rsidRPr="00ED03EF" w:rsidRDefault="00022B53">
      <w:pPr>
        <w:widowControl w:val="0"/>
        <w:jc w:val="center"/>
        <w:rPr>
          <w:rFonts w:ascii="Times New Roman" w:hAnsi="Times New Roman" w:cs="Times New Roman"/>
          <w:b/>
          <w:bCs/>
          <w:caps/>
          <w:sz w:val="36"/>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022B53" w:rsidRPr="00ED03EF" w14:paraId="32CBEFC4" w14:textId="77777777">
        <w:tc>
          <w:tcPr>
            <w:tcW w:w="4955" w:type="dxa"/>
          </w:tcPr>
          <w:p w14:paraId="3AF8D9AF" w14:textId="7EB6B795" w:rsidR="00022B53" w:rsidRPr="00ED03EF" w:rsidRDefault="00277209">
            <w:pPr>
              <w:widowControl w:val="0"/>
              <w:rPr>
                <w:rFonts w:ascii="Times New Roman" w:hAnsi="Times New Roman" w:cs="Times New Roman"/>
                <w:b/>
                <w:bCs/>
                <w:caps/>
                <w:szCs w:val="20"/>
              </w:rPr>
            </w:pPr>
            <w:r w:rsidRPr="00ED03EF">
              <w:rPr>
                <w:rFonts w:ascii="Times New Roman" w:hAnsi="Times New Roman" w:cs="Times New Roman"/>
                <w:bCs/>
                <w:caps/>
                <w:szCs w:val="20"/>
              </w:rPr>
              <w:t>_______</w:t>
            </w:r>
            <w:r w:rsidRPr="00ED03EF">
              <w:rPr>
                <w:rFonts w:ascii="Times New Roman" w:hAnsi="Times New Roman" w:cs="Times New Roman"/>
                <w:bCs/>
                <w:i/>
                <w:caps/>
                <w:szCs w:val="20"/>
              </w:rPr>
              <w:t>____</w:t>
            </w:r>
            <w:r w:rsidR="006E16B1" w:rsidRPr="00ED03EF">
              <w:rPr>
                <w:rFonts w:ascii="Times New Roman" w:hAnsi="Times New Roman" w:cs="Times New Roman"/>
                <w:bCs/>
                <w:i/>
                <w:caps/>
                <w:szCs w:val="20"/>
              </w:rPr>
              <w:t>___________________</w:t>
            </w:r>
            <w:r w:rsidRPr="00ED03EF">
              <w:rPr>
                <w:rFonts w:ascii="Times New Roman" w:hAnsi="Times New Roman" w:cs="Times New Roman"/>
                <w:bCs/>
                <w:i/>
                <w:caps/>
                <w:szCs w:val="20"/>
              </w:rPr>
              <w:t>(</w:t>
            </w:r>
            <w:r w:rsidRPr="00ED03EF">
              <w:rPr>
                <w:rFonts w:ascii="Times New Roman" w:hAnsi="Times New Roman" w:cs="Times New Roman"/>
                <w:bCs/>
                <w:i/>
                <w:szCs w:val="20"/>
              </w:rPr>
              <w:t>ссылка на проект)</w:t>
            </w:r>
          </w:p>
        </w:tc>
        <w:tc>
          <w:tcPr>
            <w:tcW w:w="4956" w:type="dxa"/>
          </w:tcPr>
          <w:p w14:paraId="77C3EF9A" w14:textId="77777777" w:rsidR="00022B53" w:rsidRPr="00ED03EF" w:rsidRDefault="00277209">
            <w:pPr>
              <w:widowControl w:val="0"/>
              <w:jc w:val="right"/>
              <w:rPr>
                <w:rFonts w:ascii="Times New Roman" w:hAnsi="Times New Roman" w:cs="Times New Roman"/>
                <w:b/>
                <w:bCs/>
                <w:caps/>
                <w:szCs w:val="20"/>
              </w:rPr>
            </w:pPr>
            <w:r w:rsidRPr="00ED03EF">
              <w:rPr>
                <w:rFonts w:ascii="Times New Roman" w:hAnsi="Times New Roman" w:cs="Times New Roman"/>
                <w:bCs/>
                <w:i/>
                <w:szCs w:val="20"/>
              </w:rPr>
              <w:t>_________________(дата выгрузки)</w:t>
            </w:r>
          </w:p>
        </w:tc>
      </w:tr>
    </w:tbl>
    <w:p w14:paraId="54B9FFC1" w14:textId="77777777" w:rsidR="00022B53" w:rsidRPr="00ED03EF" w:rsidRDefault="00022B53">
      <w:pPr>
        <w:widowControl w:val="0"/>
        <w:rPr>
          <w:rFonts w:ascii="Times New Roman" w:hAnsi="Times New Roman" w:cs="Times New Roman"/>
          <w:b/>
          <w:bCs/>
          <w:szCs w:val="20"/>
        </w:rPr>
      </w:pPr>
    </w:p>
    <w:tbl>
      <w:tblPr>
        <w:tblStyle w:val="aff"/>
        <w:tblW w:w="0" w:type="auto"/>
        <w:tblLook w:val="04A0" w:firstRow="1" w:lastRow="0" w:firstColumn="1" w:lastColumn="0" w:noHBand="0" w:noVBand="1"/>
      </w:tblPr>
      <w:tblGrid>
        <w:gridCol w:w="4955"/>
        <w:gridCol w:w="4956"/>
      </w:tblGrid>
      <w:tr w:rsidR="00022B53" w:rsidRPr="00ED03EF" w14:paraId="2B65AEA3" w14:textId="77777777">
        <w:tc>
          <w:tcPr>
            <w:tcW w:w="4955" w:type="dxa"/>
          </w:tcPr>
          <w:p w14:paraId="7E9568E0" w14:textId="77777777" w:rsidR="00022B53" w:rsidRPr="00ED03EF" w:rsidRDefault="00277209">
            <w:pPr>
              <w:widowControl w:val="0"/>
              <w:rPr>
                <w:rFonts w:ascii="Times New Roman" w:hAnsi="Times New Roman" w:cs="Times New Roman"/>
                <w:b/>
                <w:bCs/>
                <w:sz w:val="24"/>
              </w:rPr>
            </w:pPr>
            <w:r w:rsidRPr="00ED03EF">
              <w:rPr>
                <w:rFonts w:ascii="Times New Roman" w:hAnsi="Times New Roman" w:cs="Times New Roman"/>
                <w:sz w:val="24"/>
              </w:rPr>
              <w:t>Наименование образовательной организации высшего образования (Получателя гранта)</w:t>
            </w:r>
          </w:p>
        </w:tc>
        <w:tc>
          <w:tcPr>
            <w:tcW w:w="4956" w:type="dxa"/>
          </w:tcPr>
          <w:p w14:paraId="44E54A71" w14:textId="70322C1B" w:rsidR="00022B53" w:rsidRPr="00ED03EF" w:rsidRDefault="006E16B1">
            <w:pPr>
              <w:widowControl w:val="0"/>
              <w:rPr>
                <w:rFonts w:ascii="Times New Roman" w:hAnsi="Times New Roman" w:cs="Times New Roman"/>
                <w:b/>
                <w:bCs/>
                <w:sz w:val="24"/>
              </w:rPr>
            </w:pPr>
            <w:r w:rsidRPr="00ED03EF">
              <w:rPr>
                <w:rFonts w:ascii="Times New Roman" w:hAnsi="Times New Roman"/>
                <w:sz w:val="24"/>
              </w:rPr>
              <w:t>Федеральное государственное бюджетное образовательное учреждение высшего образования «Дагестанский государственный университет»</w:t>
            </w:r>
          </w:p>
        </w:tc>
      </w:tr>
      <w:tr w:rsidR="00022B53" w:rsidRPr="00ED03EF" w14:paraId="4B7F5C44" w14:textId="77777777">
        <w:tc>
          <w:tcPr>
            <w:tcW w:w="4955" w:type="dxa"/>
          </w:tcPr>
          <w:p w14:paraId="76E97808" w14:textId="77777777" w:rsidR="00022B53" w:rsidRPr="00ED03EF" w:rsidRDefault="00277209">
            <w:pPr>
              <w:widowControl w:val="0"/>
              <w:rPr>
                <w:rFonts w:ascii="Times New Roman" w:hAnsi="Times New Roman" w:cs="Times New Roman"/>
                <w:sz w:val="24"/>
              </w:rPr>
            </w:pPr>
            <w:r w:rsidRPr="00ED03EF">
              <w:rPr>
                <w:rFonts w:ascii="Times New Roman" w:hAnsi="Times New Roman" w:cs="Times New Roman"/>
                <w:sz w:val="24"/>
              </w:rPr>
              <w:t>Карточка ВУЗа (по ИНН)</w:t>
            </w:r>
          </w:p>
        </w:tc>
        <w:tc>
          <w:tcPr>
            <w:tcW w:w="4956" w:type="dxa"/>
          </w:tcPr>
          <w:p w14:paraId="75AEBC6B" w14:textId="6DA20D41" w:rsidR="00022B53" w:rsidRPr="00ED03EF" w:rsidRDefault="006E16B1">
            <w:pPr>
              <w:widowControl w:val="0"/>
              <w:rPr>
                <w:rFonts w:ascii="Times New Roman" w:hAnsi="Times New Roman" w:cs="Times New Roman"/>
                <w:b/>
                <w:bCs/>
                <w:sz w:val="24"/>
              </w:rPr>
            </w:pPr>
            <w:r w:rsidRPr="00ED03EF">
              <w:rPr>
                <w:rFonts w:ascii="Times New Roman" w:hAnsi="Times New Roman" w:cs="Times New Roman"/>
                <w:sz w:val="24"/>
              </w:rPr>
              <w:t>0562039983</w:t>
            </w:r>
          </w:p>
        </w:tc>
      </w:tr>
      <w:tr w:rsidR="00022B53" w:rsidRPr="00ED03EF" w14:paraId="77AE3A79" w14:textId="77777777">
        <w:tc>
          <w:tcPr>
            <w:tcW w:w="4955" w:type="dxa"/>
          </w:tcPr>
          <w:p w14:paraId="70037F3B" w14:textId="77777777" w:rsidR="00022B53" w:rsidRPr="00ED03EF" w:rsidRDefault="00277209">
            <w:pPr>
              <w:widowControl w:val="0"/>
              <w:rPr>
                <w:rFonts w:ascii="Times New Roman" w:hAnsi="Times New Roman" w:cs="Times New Roman"/>
                <w:sz w:val="24"/>
              </w:rPr>
            </w:pPr>
            <w:r w:rsidRPr="00ED03EF">
              <w:rPr>
                <w:rFonts w:ascii="Times New Roman" w:hAnsi="Times New Roman" w:cs="Times New Roman"/>
                <w:sz w:val="24"/>
              </w:rPr>
              <w:t xml:space="preserve">Регион ВУЗа </w:t>
            </w:r>
          </w:p>
        </w:tc>
        <w:tc>
          <w:tcPr>
            <w:tcW w:w="4956" w:type="dxa"/>
          </w:tcPr>
          <w:p w14:paraId="5134F52A" w14:textId="18A0B007" w:rsidR="00022B53" w:rsidRPr="00ED03EF" w:rsidRDefault="00E47BA3">
            <w:pPr>
              <w:widowControl w:val="0"/>
              <w:rPr>
                <w:rFonts w:ascii="Times New Roman" w:hAnsi="Times New Roman" w:cs="Times New Roman"/>
                <w:sz w:val="24"/>
              </w:rPr>
            </w:pPr>
            <w:r w:rsidRPr="00ED03EF">
              <w:rPr>
                <w:rFonts w:ascii="Times New Roman" w:hAnsi="Times New Roman" w:cs="Times New Roman"/>
                <w:sz w:val="24"/>
              </w:rPr>
              <w:t xml:space="preserve">Республика Дагестан, </w:t>
            </w:r>
            <w:r w:rsidR="00467274" w:rsidRPr="00ED03EF">
              <w:rPr>
                <w:rFonts w:ascii="Times New Roman" w:hAnsi="Times New Roman" w:cs="Times New Roman"/>
                <w:sz w:val="24"/>
              </w:rPr>
              <w:t>г. Махачкала</w:t>
            </w:r>
          </w:p>
        </w:tc>
      </w:tr>
      <w:tr w:rsidR="00022B53" w:rsidRPr="00ED03EF" w14:paraId="4E0D790E" w14:textId="77777777">
        <w:tc>
          <w:tcPr>
            <w:tcW w:w="4955" w:type="dxa"/>
          </w:tcPr>
          <w:p w14:paraId="72063B93" w14:textId="77777777" w:rsidR="00022B53" w:rsidRPr="00ED03EF" w:rsidRDefault="00277209">
            <w:pPr>
              <w:widowControl w:val="0"/>
              <w:rPr>
                <w:rFonts w:ascii="Times New Roman" w:hAnsi="Times New Roman" w:cs="Times New Roman"/>
                <w:b/>
                <w:bCs/>
                <w:sz w:val="24"/>
              </w:rPr>
            </w:pPr>
            <w:r w:rsidRPr="00ED03EF">
              <w:rPr>
                <w:rFonts w:ascii="Times New Roman" w:hAnsi="Times New Roman" w:cs="Times New Roman"/>
                <w:sz w:val="24"/>
              </w:rPr>
              <w:t xml:space="preserve">Наименование акселерационной программы </w:t>
            </w:r>
          </w:p>
        </w:tc>
        <w:tc>
          <w:tcPr>
            <w:tcW w:w="4956" w:type="dxa"/>
          </w:tcPr>
          <w:p w14:paraId="74286DE9" w14:textId="7CE3565E" w:rsidR="00022B53" w:rsidRPr="00ED03EF" w:rsidRDefault="00332AC1">
            <w:pPr>
              <w:widowControl w:val="0"/>
              <w:rPr>
                <w:rFonts w:ascii="Times New Roman" w:hAnsi="Times New Roman" w:cs="Times New Roman"/>
                <w:b/>
                <w:bCs/>
                <w:sz w:val="24"/>
              </w:rPr>
            </w:pPr>
            <w:r w:rsidRPr="00ED03EF">
              <w:rPr>
                <w:rFonts w:ascii="Times New Roman" w:hAnsi="Times New Roman"/>
                <w:sz w:val="24"/>
              </w:rPr>
              <w:t xml:space="preserve"> </w:t>
            </w:r>
          </w:p>
        </w:tc>
      </w:tr>
      <w:tr w:rsidR="00022B53" w:rsidRPr="00ED03EF" w14:paraId="56A6A3AE" w14:textId="77777777">
        <w:tc>
          <w:tcPr>
            <w:tcW w:w="4955" w:type="dxa"/>
          </w:tcPr>
          <w:p w14:paraId="75EA0033" w14:textId="77777777" w:rsidR="00022B53" w:rsidRPr="00ED03EF" w:rsidRDefault="00277209">
            <w:pPr>
              <w:widowControl w:val="0"/>
              <w:rPr>
                <w:rFonts w:ascii="Times New Roman" w:hAnsi="Times New Roman" w:cs="Times New Roman"/>
                <w:b/>
                <w:bCs/>
                <w:sz w:val="24"/>
              </w:rPr>
            </w:pPr>
            <w:r w:rsidRPr="00ED03EF">
              <w:rPr>
                <w:rFonts w:ascii="Times New Roman" w:hAnsi="Times New Roman" w:cs="Times New Roman"/>
                <w:sz w:val="24"/>
              </w:rPr>
              <w:t>Дата заключения и номер Договора</w:t>
            </w:r>
          </w:p>
        </w:tc>
        <w:tc>
          <w:tcPr>
            <w:tcW w:w="4956" w:type="dxa"/>
          </w:tcPr>
          <w:p w14:paraId="2D1696DF" w14:textId="387559BF" w:rsidR="00022B53" w:rsidRPr="00ED03EF" w:rsidRDefault="00022B53">
            <w:pPr>
              <w:widowControl w:val="0"/>
              <w:rPr>
                <w:rFonts w:ascii="Times New Roman" w:hAnsi="Times New Roman" w:cs="Times New Roman"/>
                <w:b/>
                <w:bCs/>
                <w:sz w:val="24"/>
              </w:rPr>
            </w:pPr>
          </w:p>
        </w:tc>
      </w:tr>
    </w:tbl>
    <w:p w14:paraId="51E22CAA" w14:textId="77777777" w:rsidR="00022B53" w:rsidRPr="00ED03EF" w:rsidRDefault="00022B53">
      <w:pPr>
        <w:widowControl w:val="0"/>
        <w:rPr>
          <w:rFonts w:ascii="Times New Roman" w:hAnsi="Times New Roman" w:cs="Times New Roman"/>
          <w:b/>
          <w:bCs/>
          <w:sz w:val="2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022B53" w:rsidRPr="00ED03EF" w14:paraId="30D5B7BF" w14:textId="77777777">
        <w:tc>
          <w:tcPr>
            <w:tcW w:w="568" w:type="dxa"/>
          </w:tcPr>
          <w:p w14:paraId="6CD86985" w14:textId="77777777" w:rsidR="00022B53" w:rsidRPr="00ED03EF" w:rsidRDefault="00022B53">
            <w:pPr>
              <w:pStyle w:val="aff7"/>
              <w:rPr>
                <w:rFonts w:ascii="Times New Roman" w:hAnsi="Times New Roman"/>
              </w:rPr>
            </w:pPr>
          </w:p>
        </w:tc>
        <w:tc>
          <w:tcPr>
            <w:tcW w:w="10064" w:type="dxa"/>
            <w:gridSpan w:val="2"/>
          </w:tcPr>
          <w:p w14:paraId="45550582" w14:textId="77777777" w:rsidR="00022B53" w:rsidRPr="00ED03EF" w:rsidRDefault="00277209">
            <w:pPr>
              <w:pStyle w:val="aff7"/>
              <w:rPr>
                <w:rFonts w:ascii="Times New Roman" w:hAnsi="Times New Roman"/>
              </w:rPr>
            </w:pPr>
            <w:r w:rsidRPr="00ED03EF">
              <w:rPr>
                <w:rFonts w:ascii="Times New Roman" w:hAnsi="Times New Roman"/>
              </w:rPr>
              <w:t>Краткая Информация о стартап-проекте</w:t>
            </w:r>
          </w:p>
          <w:p w14:paraId="69C11F2C" w14:textId="77777777" w:rsidR="00022B53" w:rsidRPr="00ED03EF" w:rsidRDefault="00022B53">
            <w:pPr>
              <w:pStyle w:val="TableText"/>
              <w:widowControl w:val="0"/>
              <w:spacing w:after="0"/>
              <w:jc w:val="center"/>
              <w:rPr>
                <w:b/>
                <w:sz w:val="22"/>
                <w:szCs w:val="20"/>
                <w:lang w:val="ru-RU"/>
              </w:rPr>
            </w:pPr>
          </w:p>
        </w:tc>
      </w:tr>
      <w:tr w:rsidR="00022B53" w:rsidRPr="00ED03EF" w14:paraId="05FD81B3" w14:textId="77777777" w:rsidTr="00E4183C">
        <w:trPr>
          <w:trHeight w:val="830"/>
        </w:trPr>
        <w:tc>
          <w:tcPr>
            <w:tcW w:w="568" w:type="dxa"/>
          </w:tcPr>
          <w:p w14:paraId="11F6EF49" w14:textId="77777777" w:rsidR="00022B53" w:rsidRPr="00ED03EF" w:rsidRDefault="00277209">
            <w:pPr>
              <w:tabs>
                <w:tab w:val="left" w:pos="414"/>
              </w:tabs>
              <w:rPr>
                <w:rFonts w:ascii="Times New Roman" w:hAnsi="Times New Roman" w:cs="Times New Roman"/>
                <w:b/>
                <w:bCs/>
                <w:szCs w:val="20"/>
              </w:rPr>
            </w:pPr>
            <w:r w:rsidRPr="00ED03EF">
              <w:rPr>
                <w:rFonts w:ascii="Times New Roman" w:hAnsi="Times New Roman" w:cs="Times New Roman"/>
                <w:b/>
                <w:bCs/>
                <w:szCs w:val="20"/>
              </w:rPr>
              <w:t>1</w:t>
            </w:r>
          </w:p>
        </w:tc>
        <w:tc>
          <w:tcPr>
            <w:tcW w:w="4683" w:type="dxa"/>
          </w:tcPr>
          <w:p w14:paraId="49466F47" w14:textId="77777777" w:rsidR="00022B53" w:rsidRPr="00ED03EF" w:rsidRDefault="00277209">
            <w:pPr>
              <w:tabs>
                <w:tab w:val="left" w:pos="414"/>
              </w:tabs>
              <w:rPr>
                <w:rFonts w:ascii="Times New Roman" w:hAnsi="Times New Roman" w:cs="Times New Roman"/>
                <w:b/>
                <w:bCs/>
                <w:szCs w:val="20"/>
              </w:rPr>
            </w:pPr>
            <w:r w:rsidRPr="00ED03EF">
              <w:rPr>
                <w:rFonts w:ascii="Times New Roman" w:hAnsi="Times New Roman" w:cs="Times New Roman"/>
                <w:b/>
                <w:bCs/>
                <w:szCs w:val="20"/>
              </w:rPr>
              <w:t>Название стартап-проекта*</w:t>
            </w:r>
          </w:p>
        </w:tc>
        <w:tc>
          <w:tcPr>
            <w:tcW w:w="5381" w:type="dxa"/>
          </w:tcPr>
          <w:p w14:paraId="48EEA35A" w14:textId="07791BA7" w:rsidR="00022B53" w:rsidRPr="00ED03EF" w:rsidRDefault="00995A07" w:rsidP="00E4183C">
            <w:pPr>
              <w:pStyle w:val="TableText"/>
              <w:widowControl w:val="0"/>
              <w:spacing w:after="0"/>
              <w:rPr>
                <w:sz w:val="22"/>
                <w:szCs w:val="20"/>
                <w:lang w:val="ru-RU"/>
              </w:rPr>
            </w:pPr>
            <w:r w:rsidRPr="00995A07">
              <w:rPr>
                <w:sz w:val="22"/>
                <w:szCs w:val="20"/>
                <w:lang w:val="ru-RU"/>
              </w:rPr>
              <w:t>Разработка универсального плазменного реактора для прецизионных технологий АСО и АСТ материалов электронной промышленности</w:t>
            </w:r>
          </w:p>
        </w:tc>
      </w:tr>
      <w:tr w:rsidR="00022B53" w:rsidRPr="00ED03EF" w14:paraId="5E806600" w14:textId="77777777">
        <w:tc>
          <w:tcPr>
            <w:tcW w:w="568" w:type="dxa"/>
          </w:tcPr>
          <w:p w14:paraId="696566DF" w14:textId="77777777" w:rsidR="00022B53" w:rsidRPr="00ED03EF" w:rsidRDefault="00277209">
            <w:pPr>
              <w:rPr>
                <w:rFonts w:ascii="Times New Roman" w:hAnsi="Times New Roman" w:cs="Times New Roman"/>
                <w:b/>
                <w:bCs/>
                <w:szCs w:val="20"/>
              </w:rPr>
            </w:pPr>
            <w:r w:rsidRPr="00ED03EF">
              <w:rPr>
                <w:rFonts w:ascii="Times New Roman" w:hAnsi="Times New Roman" w:cs="Times New Roman"/>
                <w:b/>
                <w:bCs/>
                <w:szCs w:val="20"/>
              </w:rPr>
              <w:t>2</w:t>
            </w:r>
          </w:p>
        </w:tc>
        <w:tc>
          <w:tcPr>
            <w:tcW w:w="4683" w:type="dxa"/>
          </w:tcPr>
          <w:p w14:paraId="722877B6" w14:textId="77777777" w:rsidR="00022B53" w:rsidRPr="00ED03EF" w:rsidRDefault="00277209">
            <w:pPr>
              <w:rPr>
                <w:rFonts w:ascii="Times New Roman" w:hAnsi="Times New Roman" w:cs="Times New Roman"/>
                <w:b/>
                <w:bCs/>
                <w:szCs w:val="20"/>
              </w:rPr>
            </w:pPr>
            <w:r w:rsidRPr="00ED03EF">
              <w:rPr>
                <w:rFonts w:ascii="Times New Roman" w:hAnsi="Times New Roman" w:cs="Times New Roman"/>
                <w:b/>
                <w:bCs/>
                <w:szCs w:val="20"/>
              </w:rPr>
              <w:t>Тема стартап-проекта*</w:t>
            </w:r>
          </w:p>
          <w:p w14:paraId="1585873E" w14:textId="77777777" w:rsidR="00022B53" w:rsidRPr="00ED03EF" w:rsidRDefault="00277209">
            <w:pPr>
              <w:rPr>
                <w:rFonts w:ascii="Times New Roman" w:hAnsi="Times New Roman" w:cs="Times New Roman"/>
                <w:bCs/>
                <w:szCs w:val="20"/>
              </w:rPr>
            </w:pPr>
            <w:r w:rsidRPr="00ED03EF">
              <w:rPr>
                <w:rFonts w:ascii="Times New Roman" w:hAnsi="Times New Roman" w:cs="Times New Roman"/>
                <w:b/>
                <w:bCs/>
                <w:szCs w:val="20"/>
              </w:rPr>
              <w:br/>
            </w:r>
            <w:r w:rsidRPr="00ED03EF">
              <w:rPr>
                <w:rFonts w:ascii="Times New Roman" w:hAnsi="Times New Roman" w:cs="Times New Roman"/>
                <w:bCs/>
                <w:i/>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3EA20E65" w14:textId="77777777" w:rsidR="00022B53" w:rsidRPr="00ED03EF" w:rsidRDefault="00022B53">
            <w:pPr>
              <w:tabs>
                <w:tab w:val="left" w:pos="414"/>
              </w:tabs>
              <w:rPr>
                <w:rFonts w:ascii="Times New Roman" w:hAnsi="Times New Roman" w:cs="Times New Roman"/>
                <w:b/>
                <w:bCs/>
                <w:szCs w:val="20"/>
              </w:rPr>
            </w:pPr>
          </w:p>
        </w:tc>
        <w:tc>
          <w:tcPr>
            <w:tcW w:w="5381" w:type="dxa"/>
          </w:tcPr>
          <w:p w14:paraId="6A0F0D5C" w14:textId="4061C45F" w:rsidR="00393892" w:rsidRPr="00ED03EF" w:rsidRDefault="009D1655">
            <w:pPr>
              <w:pStyle w:val="TableText"/>
              <w:widowControl w:val="0"/>
              <w:spacing w:after="0"/>
              <w:rPr>
                <w:sz w:val="22"/>
                <w:szCs w:val="20"/>
                <w:lang w:val="ru-RU"/>
              </w:rPr>
            </w:pPr>
            <w:r w:rsidRPr="009D1655">
              <w:rPr>
                <w:sz w:val="22"/>
                <w:szCs w:val="20"/>
                <w:lang w:val="ru-RU"/>
              </w:rPr>
              <w:t>Разработка новой производственной технологии  и универсального плазменного реактора для прецизионных аддитивных технологий АСО и АСТ материалов электронной промышленности</w:t>
            </w:r>
          </w:p>
        </w:tc>
      </w:tr>
      <w:tr w:rsidR="00022B53" w:rsidRPr="00ED03EF" w14:paraId="3BCED450" w14:textId="77777777">
        <w:tc>
          <w:tcPr>
            <w:tcW w:w="568" w:type="dxa"/>
          </w:tcPr>
          <w:p w14:paraId="7ED5F732" w14:textId="77777777" w:rsidR="00022B53" w:rsidRPr="00ED03EF" w:rsidRDefault="00277209">
            <w:pPr>
              <w:tabs>
                <w:tab w:val="left" w:pos="414"/>
              </w:tabs>
              <w:rPr>
                <w:rFonts w:ascii="Times New Roman" w:hAnsi="Times New Roman" w:cs="Times New Roman"/>
                <w:b/>
                <w:bCs/>
                <w:szCs w:val="20"/>
              </w:rPr>
            </w:pPr>
            <w:r w:rsidRPr="00ED03EF">
              <w:rPr>
                <w:rFonts w:ascii="Times New Roman" w:hAnsi="Times New Roman" w:cs="Times New Roman"/>
                <w:b/>
                <w:bCs/>
                <w:szCs w:val="20"/>
              </w:rPr>
              <w:t>3</w:t>
            </w:r>
          </w:p>
        </w:tc>
        <w:tc>
          <w:tcPr>
            <w:tcW w:w="4683" w:type="dxa"/>
          </w:tcPr>
          <w:p w14:paraId="71793A43" w14:textId="77777777" w:rsidR="00022B53" w:rsidRPr="00ED03EF" w:rsidRDefault="00277209">
            <w:pPr>
              <w:tabs>
                <w:tab w:val="left" w:pos="414"/>
              </w:tabs>
              <w:rPr>
                <w:rFonts w:ascii="Times New Roman" w:hAnsi="Times New Roman" w:cs="Times New Roman"/>
                <w:b/>
                <w:bCs/>
                <w:szCs w:val="20"/>
              </w:rPr>
            </w:pPr>
            <w:r w:rsidRPr="00ED03EF">
              <w:rPr>
                <w:rFonts w:ascii="Times New Roman" w:hAnsi="Times New Roman" w:cs="Times New Roman"/>
                <w:b/>
                <w:bCs/>
                <w:szCs w:val="20"/>
              </w:rPr>
              <w:t>Технологическое направление в соответствии с перечнем критических технологий РФ*</w:t>
            </w:r>
            <w:r w:rsidRPr="00ED03EF">
              <w:rPr>
                <w:rFonts w:ascii="Times New Roman" w:hAnsi="Times New Roman" w:cs="Times New Roman"/>
                <w:b/>
                <w:bCs/>
                <w:szCs w:val="20"/>
              </w:rPr>
              <w:br/>
            </w:r>
          </w:p>
        </w:tc>
        <w:tc>
          <w:tcPr>
            <w:tcW w:w="5381" w:type="dxa"/>
          </w:tcPr>
          <w:p w14:paraId="000FF2E7" w14:textId="277E89A5" w:rsidR="00022B53" w:rsidRPr="00ED03EF" w:rsidRDefault="00E4183C">
            <w:pPr>
              <w:pStyle w:val="TableText"/>
              <w:widowControl w:val="0"/>
              <w:spacing w:after="0"/>
              <w:rPr>
                <w:sz w:val="22"/>
                <w:szCs w:val="20"/>
                <w:lang w:val="ru-RU"/>
              </w:rPr>
            </w:pPr>
            <w:r w:rsidRPr="00ED03EF">
              <w:rPr>
                <w:sz w:val="22"/>
                <w:szCs w:val="20"/>
                <w:lang w:val="ru-RU"/>
              </w:rPr>
              <w:t xml:space="preserve">Технологии получения и обработки </w:t>
            </w:r>
            <w:proofErr w:type="gramStart"/>
            <w:r w:rsidRPr="00ED03EF">
              <w:rPr>
                <w:sz w:val="22"/>
                <w:szCs w:val="20"/>
                <w:lang w:val="ru-RU"/>
              </w:rPr>
              <w:t>функциональных</w:t>
            </w:r>
            <w:proofErr w:type="gramEnd"/>
            <w:r w:rsidRPr="00ED03EF">
              <w:rPr>
                <w:sz w:val="22"/>
                <w:szCs w:val="20"/>
                <w:lang w:val="ru-RU"/>
              </w:rPr>
              <w:t xml:space="preserve"> наноматериалов</w:t>
            </w:r>
          </w:p>
          <w:p w14:paraId="4FBCF0D1" w14:textId="7F3564D9" w:rsidR="00E4183C" w:rsidRPr="00ED03EF" w:rsidRDefault="00E4183C">
            <w:pPr>
              <w:pStyle w:val="TableText"/>
              <w:widowControl w:val="0"/>
              <w:spacing w:after="0"/>
              <w:rPr>
                <w:sz w:val="22"/>
                <w:szCs w:val="20"/>
                <w:lang w:val="ru-RU"/>
              </w:rPr>
            </w:pPr>
            <w:r w:rsidRPr="00ED03EF">
              <w:rPr>
                <w:sz w:val="22"/>
                <w:szCs w:val="20"/>
                <w:lang w:val="ru-RU"/>
              </w:rPr>
              <w:t>Технологии наноустройств и микросистемной техники</w:t>
            </w:r>
          </w:p>
          <w:p w14:paraId="52BD1B58" w14:textId="2487FAD8" w:rsidR="00E4183C" w:rsidRPr="00ED03EF" w:rsidRDefault="00E4183C" w:rsidP="00E4183C">
            <w:pPr>
              <w:pStyle w:val="TableText"/>
              <w:widowControl w:val="0"/>
              <w:spacing w:after="0"/>
              <w:rPr>
                <w:sz w:val="22"/>
                <w:szCs w:val="20"/>
                <w:lang w:val="ru-RU"/>
              </w:rPr>
            </w:pPr>
            <w:r w:rsidRPr="00ED03EF">
              <w:rPr>
                <w:sz w:val="22"/>
                <w:szCs w:val="20"/>
                <w:lang w:val="ru-RU"/>
              </w:rPr>
              <w:t>Компьютерное моделирование наноматериалов, наноустройств и нанотехнологий</w:t>
            </w:r>
          </w:p>
        </w:tc>
      </w:tr>
      <w:tr w:rsidR="00022B53" w:rsidRPr="00ED03EF" w14:paraId="091C1E8F" w14:textId="77777777">
        <w:tc>
          <w:tcPr>
            <w:tcW w:w="568" w:type="dxa"/>
          </w:tcPr>
          <w:p w14:paraId="08B3D6A2" w14:textId="77777777" w:rsidR="00022B53" w:rsidRPr="00ED03EF" w:rsidRDefault="00277209">
            <w:pPr>
              <w:tabs>
                <w:tab w:val="left" w:pos="414"/>
              </w:tabs>
              <w:rPr>
                <w:rFonts w:ascii="Times New Roman" w:hAnsi="Times New Roman" w:cs="Times New Roman"/>
                <w:b/>
                <w:bCs/>
                <w:szCs w:val="20"/>
              </w:rPr>
            </w:pPr>
            <w:r w:rsidRPr="00ED03EF">
              <w:rPr>
                <w:rFonts w:ascii="Times New Roman" w:hAnsi="Times New Roman" w:cs="Times New Roman"/>
                <w:b/>
                <w:bCs/>
                <w:szCs w:val="20"/>
              </w:rPr>
              <w:t>4</w:t>
            </w:r>
          </w:p>
        </w:tc>
        <w:tc>
          <w:tcPr>
            <w:tcW w:w="4683" w:type="dxa"/>
          </w:tcPr>
          <w:p w14:paraId="763DC8F5" w14:textId="77777777" w:rsidR="00022B53" w:rsidRPr="00ED03EF" w:rsidRDefault="00277209">
            <w:pPr>
              <w:tabs>
                <w:tab w:val="left" w:pos="414"/>
              </w:tabs>
              <w:rPr>
                <w:rFonts w:ascii="Times New Roman" w:hAnsi="Times New Roman" w:cs="Times New Roman"/>
                <w:b/>
                <w:bCs/>
                <w:szCs w:val="20"/>
              </w:rPr>
            </w:pPr>
            <w:r w:rsidRPr="00ED03EF">
              <w:rPr>
                <w:rFonts w:ascii="Times New Roman" w:hAnsi="Times New Roman" w:cs="Times New Roman"/>
                <w:b/>
                <w:bCs/>
                <w:szCs w:val="20"/>
              </w:rPr>
              <w:t>Рынок НТИ</w:t>
            </w:r>
            <w:r w:rsidRPr="00ED03EF">
              <w:rPr>
                <w:rFonts w:ascii="Times New Roman" w:hAnsi="Times New Roman" w:cs="Times New Roman"/>
                <w:b/>
                <w:bCs/>
                <w:szCs w:val="20"/>
              </w:rPr>
              <w:br/>
            </w:r>
          </w:p>
        </w:tc>
        <w:tc>
          <w:tcPr>
            <w:tcW w:w="5381" w:type="dxa"/>
          </w:tcPr>
          <w:p w14:paraId="3B53637A" w14:textId="77B1CD93" w:rsidR="00022B53" w:rsidRPr="00ED03EF" w:rsidRDefault="009D1655">
            <w:pPr>
              <w:pStyle w:val="TableText"/>
              <w:widowControl w:val="0"/>
              <w:spacing w:after="0"/>
              <w:rPr>
                <w:sz w:val="22"/>
                <w:szCs w:val="20"/>
              </w:rPr>
            </w:pPr>
            <w:r w:rsidRPr="009D1655">
              <w:rPr>
                <w:sz w:val="22"/>
                <w:szCs w:val="20"/>
              </w:rPr>
              <w:t>Технет</w:t>
            </w:r>
          </w:p>
        </w:tc>
      </w:tr>
      <w:tr w:rsidR="00022B53" w:rsidRPr="00ED03EF" w14:paraId="4D40EABD" w14:textId="77777777">
        <w:tc>
          <w:tcPr>
            <w:tcW w:w="568" w:type="dxa"/>
          </w:tcPr>
          <w:p w14:paraId="16CD0242" w14:textId="77777777" w:rsidR="00022B53" w:rsidRPr="00ED03EF" w:rsidRDefault="00277209">
            <w:pPr>
              <w:tabs>
                <w:tab w:val="left" w:pos="414"/>
              </w:tabs>
              <w:rPr>
                <w:rFonts w:ascii="Times New Roman" w:hAnsi="Times New Roman" w:cs="Times New Roman"/>
                <w:b/>
                <w:bCs/>
                <w:szCs w:val="20"/>
              </w:rPr>
            </w:pPr>
            <w:r w:rsidRPr="00ED03EF">
              <w:rPr>
                <w:rFonts w:ascii="Times New Roman" w:hAnsi="Times New Roman" w:cs="Times New Roman"/>
                <w:b/>
                <w:bCs/>
                <w:szCs w:val="20"/>
              </w:rPr>
              <w:t>5</w:t>
            </w:r>
          </w:p>
        </w:tc>
        <w:tc>
          <w:tcPr>
            <w:tcW w:w="4683" w:type="dxa"/>
          </w:tcPr>
          <w:p w14:paraId="51DC5B31" w14:textId="77777777" w:rsidR="00022B53" w:rsidRPr="00ED03EF" w:rsidRDefault="00277209">
            <w:pPr>
              <w:tabs>
                <w:tab w:val="left" w:pos="414"/>
              </w:tabs>
              <w:rPr>
                <w:rFonts w:ascii="Times New Roman" w:hAnsi="Times New Roman" w:cs="Times New Roman"/>
                <w:b/>
                <w:bCs/>
                <w:szCs w:val="20"/>
              </w:rPr>
            </w:pPr>
            <w:r w:rsidRPr="00ED03EF">
              <w:rPr>
                <w:rFonts w:ascii="Times New Roman" w:hAnsi="Times New Roman" w:cs="Times New Roman"/>
                <w:b/>
                <w:bCs/>
                <w:szCs w:val="20"/>
              </w:rPr>
              <w:t xml:space="preserve">Сквозные технологии </w:t>
            </w:r>
            <w:r w:rsidRPr="00ED03EF">
              <w:rPr>
                <w:rFonts w:ascii="Times New Roman" w:hAnsi="Times New Roman" w:cs="Times New Roman"/>
                <w:b/>
                <w:bCs/>
                <w:szCs w:val="20"/>
              </w:rPr>
              <w:br/>
            </w:r>
          </w:p>
        </w:tc>
        <w:tc>
          <w:tcPr>
            <w:tcW w:w="5381" w:type="dxa"/>
          </w:tcPr>
          <w:p w14:paraId="0DA35001" w14:textId="33194CA4" w:rsidR="00022B53" w:rsidRPr="00ED03EF" w:rsidRDefault="005D4B3E">
            <w:pPr>
              <w:pStyle w:val="TableText"/>
              <w:widowControl w:val="0"/>
              <w:spacing w:after="0"/>
              <w:rPr>
                <w:sz w:val="22"/>
                <w:szCs w:val="20"/>
                <w:lang w:val="ru-RU"/>
              </w:rPr>
            </w:pPr>
            <w:r w:rsidRPr="00ED03EF">
              <w:rPr>
                <w:sz w:val="22"/>
                <w:szCs w:val="20"/>
                <w:lang w:val="ru-RU"/>
              </w:rPr>
              <w:t>Технологии моделирования и разработки новых функциональных материалов с заданными свойствами</w:t>
            </w:r>
          </w:p>
        </w:tc>
      </w:tr>
      <w:tr w:rsidR="00022B53" w:rsidRPr="00ED03EF" w14:paraId="6E52D0A7" w14:textId="77777777">
        <w:tc>
          <w:tcPr>
            <w:tcW w:w="568" w:type="dxa"/>
          </w:tcPr>
          <w:p w14:paraId="4E7A2D3A" w14:textId="77777777" w:rsidR="00022B53" w:rsidRPr="00ED03EF" w:rsidRDefault="00022B53">
            <w:pPr>
              <w:pStyle w:val="aff7"/>
            </w:pPr>
          </w:p>
        </w:tc>
        <w:tc>
          <w:tcPr>
            <w:tcW w:w="10064" w:type="dxa"/>
            <w:gridSpan w:val="2"/>
          </w:tcPr>
          <w:p w14:paraId="4025D85F" w14:textId="77777777" w:rsidR="00022B53" w:rsidRPr="00ED03EF" w:rsidRDefault="00277209">
            <w:pPr>
              <w:pStyle w:val="aff7"/>
            </w:pPr>
            <w:r w:rsidRPr="00ED03EF">
              <w:t>Информация о лидере и участниках стартап-проекта</w:t>
            </w:r>
          </w:p>
          <w:p w14:paraId="06EA873D" w14:textId="77777777" w:rsidR="00022B53" w:rsidRPr="00ED03EF" w:rsidRDefault="00022B53">
            <w:pPr>
              <w:pStyle w:val="TableText"/>
              <w:widowControl w:val="0"/>
              <w:spacing w:after="0"/>
              <w:rPr>
                <w:sz w:val="22"/>
                <w:szCs w:val="20"/>
                <w:lang w:val="ru-RU"/>
              </w:rPr>
            </w:pPr>
          </w:p>
        </w:tc>
      </w:tr>
      <w:tr w:rsidR="00022B53" w:rsidRPr="00ED03EF" w14:paraId="2E8828AD" w14:textId="77777777">
        <w:tc>
          <w:tcPr>
            <w:tcW w:w="568" w:type="dxa"/>
          </w:tcPr>
          <w:p w14:paraId="7A1B77EC" w14:textId="77777777" w:rsidR="00022B53" w:rsidRPr="00ED03EF" w:rsidRDefault="00277209">
            <w:pPr>
              <w:tabs>
                <w:tab w:val="left" w:pos="414"/>
              </w:tabs>
              <w:rPr>
                <w:rFonts w:ascii="Times New Roman" w:hAnsi="Times New Roman" w:cs="Times New Roman"/>
                <w:b/>
                <w:bCs/>
                <w:szCs w:val="20"/>
              </w:rPr>
            </w:pPr>
            <w:r w:rsidRPr="00ED03EF">
              <w:rPr>
                <w:rFonts w:ascii="Times New Roman" w:hAnsi="Times New Roman" w:cs="Times New Roman"/>
                <w:b/>
                <w:bCs/>
                <w:szCs w:val="20"/>
              </w:rPr>
              <w:t>6</w:t>
            </w:r>
          </w:p>
        </w:tc>
        <w:tc>
          <w:tcPr>
            <w:tcW w:w="4683" w:type="dxa"/>
          </w:tcPr>
          <w:p w14:paraId="0AD49040" w14:textId="77777777" w:rsidR="00022B53" w:rsidRPr="00ED03EF" w:rsidRDefault="00277209">
            <w:pPr>
              <w:tabs>
                <w:tab w:val="left" w:pos="414"/>
              </w:tabs>
              <w:rPr>
                <w:rFonts w:ascii="Times New Roman" w:hAnsi="Times New Roman" w:cs="Times New Roman"/>
                <w:b/>
                <w:bCs/>
                <w:szCs w:val="20"/>
              </w:rPr>
            </w:pPr>
            <w:r w:rsidRPr="00ED03EF">
              <w:rPr>
                <w:rFonts w:ascii="Times New Roman" w:hAnsi="Times New Roman" w:cs="Times New Roman"/>
                <w:b/>
                <w:bCs/>
                <w:szCs w:val="20"/>
              </w:rPr>
              <w:t xml:space="preserve">Лидер стартап-проекта* </w:t>
            </w:r>
          </w:p>
        </w:tc>
        <w:tc>
          <w:tcPr>
            <w:tcW w:w="5381" w:type="dxa"/>
          </w:tcPr>
          <w:p w14:paraId="17AE8FF0" w14:textId="7AF49415" w:rsidR="00022B53" w:rsidRPr="00553D2F" w:rsidRDefault="00277209">
            <w:pPr>
              <w:pStyle w:val="TableText"/>
              <w:widowControl w:val="0"/>
              <w:spacing w:after="0"/>
              <w:rPr>
                <w:sz w:val="22"/>
                <w:szCs w:val="20"/>
              </w:rPr>
            </w:pPr>
            <w:r w:rsidRPr="002B3A9F">
              <w:rPr>
                <w:sz w:val="22"/>
                <w:szCs w:val="20"/>
              </w:rPr>
              <w:t xml:space="preserve">- </w:t>
            </w:r>
            <w:r w:rsidRPr="00ED03EF">
              <w:rPr>
                <w:sz w:val="22"/>
                <w:szCs w:val="20"/>
              </w:rPr>
              <w:t>Unti</w:t>
            </w:r>
            <w:r w:rsidRPr="00553D2F">
              <w:rPr>
                <w:sz w:val="22"/>
                <w:szCs w:val="20"/>
              </w:rPr>
              <w:t xml:space="preserve"> </w:t>
            </w:r>
            <w:r w:rsidRPr="00ED03EF">
              <w:rPr>
                <w:sz w:val="22"/>
                <w:szCs w:val="20"/>
              </w:rPr>
              <w:t>ID</w:t>
            </w:r>
            <w:r w:rsidR="00566C57" w:rsidRPr="00553D2F">
              <w:rPr>
                <w:sz w:val="22"/>
                <w:szCs w:val="20"/>
              </w:rPr>
              <w:t xml:space="preserve"> </w:t>
            </w:r>
            <w:r w:rsidR="0016607D" w:rsidRPr="00553D2F">
              <w:rPr>
                <w:sz w:val="22"/>
                <w:szCs w:val="20"/>
              </w:rPr>
              <w:t xml:space="preserve"> </w:t>
            </w:r>
            <w:r w:rsidR="002F5DD9">
              <w:rPr>
                <w:sz w:val="22"/>
                <w:szCs w:val="20"/>
              </w:rPr>
              <w:t>U201638</w:t>
            </w:r>
          </w:p>
          <w:p w14:paraId="1ED4B5DE" w14:textId="4C6B1829" w:rsidR="00022B53" w:rsidRPr="00BF420E" w:rsidRDefault="00277209">
            <w:pPr>
              <w:pStyle w:val="TableText"/>
              <w:widowControl w:val="0"/>
              <w:spacing w:after="0"/>
              <w:rPr>
                <w:sz w:val="22"/>
                <w:szCs w:val="20"/>
              </w:rPr>
            </w:pPr>
            <w:r w:rsidRPr="00553D2F">
              <w:rPr>
                <w:sz w:val="22"/>
                <w:szCs w:val="20"/>
              </w:rPr>
              <w:t xml:space="preserve">- </w:t>
            </w:r>
            <w:r w:rsidRPr="00ED03EF">
              <w:rPr>
                <w:sz w:val="22"/>
                <w:szCs w:val="20"/>
              </w:rPr>
              <w:t>Leader</w:t>
            </w:r>
            <w:r w:rsidRPr="00553D2F">
              <w:rPr>
                <w:sz w:val="22"/>
                <w:szCs w:val="20"/>
              </w:rPr>
              <w:t xml:space="preserve"> </w:t>
            </w:r>
            <w:r w:rsidRPr="00ED03EF">
              <w:rPr>
                <w:sz w:val="22"/>
                <w:szCs w:val="20"/>
              </w:rPr>
              <w:t>ID</w:t>
            </w:r>
            <w:r w:rsidR="002F5DD9">
              <w:rPr>
                <w:sz w:val="22"/>
                <w:szCs w:val="20"/>
              </w:rPr>
              <w:t xml:space="preserve"> - 1469</w:t>
            </w:r>
            <w:r w:rsidR="002F5DD9" w:rsidRPr="00BF420E">
              <w:rPr>
                <w:sz w:val="22"/>
                <w:szCs w:val="20"/>
              </w:rPr>
              <w:t>261</w:t>
            </w:r>
          </w:p>
          <w:p w14:paraId="6151CAA8" w14:textId="3D214392" w:rsidR="00022B53" w:rsidRPr="002F5DD9" w:rsidRDefault="00277209">
            <w:pPr>
              <w:pStyle w:val="TableText"/>
              <w:widowControl w:val="0"/>
              <w:spacing w:after="0"/>
              <w:rPr>
                <w:sz w:val="22"/>
                <w:szCs w:val="20"/>
                <w:lang w:val="ru-RU"/>
              </w:rPr>
            </w:pPr>
            <w:r w:rsidRPr="00386EBA">
              <w:rPr>
                <w:sz w:val="22"/>
                <w:szCs w:val="20"/>
                <w:lang w:val="ru-RU"/>
              </w:rPr>
              <w:t xml:space="preserve">- </w:t>
            </w:r>
            <w:r w:rsidR="002F5DD9">
              <w:rPr>
                <w:sz w:val="22"/>
                <w:szCs w:val="20"/>
                <w:lang w:val="ru-RU"/>
              </w:rPr>
              <w:t>Хизриев Хизри Шамильевич</w:t>
            </w:r>
          </w:p>
          <w:p w14:paraId="19D8740A" w14:textId="16F89B1B" w:rsidR="00022B53" w:rsidRPr="00ED03EF" w:rsidRDefault="00277209">
            <w:pPr>
              <w:pStyle w:val="TableText"/>
              <w:widowControl w:val="0"/>
              <w:spacing w:after="0"/>
              <w:rPr>
                <w:sz w:val="22"/>
                <w:szCs w:val="20"/>
                <w:lang w:val="ru-RU"/>
              </w:rPr>
            </w:pPr>
            <w:r w:rsidRPr="00ED03EF">
              <w:rPr>
                <w:sz w:val="22"/>
                <w:szCs w:val="20"/>
                <w:lang w:val="ru-RU"/>
              </w:rPr>
              <w:t xml:space="preserve">- </w:t>
            </w:r>
            <w:r w:rsidR="002F5DD9">
              <w:rPr>
                <w:sz w:val="22"/>
                <w:szCs w:val="20"/>
                <w:lang w:val="ru-RU"/>
              </w:rPr>
              <w:t>+7 (963) 373-21-06</w:t>
            </w:r>
          </w:p>
          <w:p w14:paraId="39E4B8A9" w14:textId="699E9348" w:rsidR="00022B53" w:rsidRPr="00ED03EF" w:rsidRDefault="00326AF3">
            <w:pPr>
              <w:pStyle w:val="TableText"/>
              <w:widowControl w:val="0"/>
              <w:spacing w:after="0"/>
              <w:rPr>
                <w:sz w:val="22"/>
                <w:szCs w:val="20"/>
                <w:lang w:val="ru-RU"/>
              </w:rPr>
            </w:pPr>
            <w:r w:rsidRPr="00ED03EF">
              <w:rPr>
                <w:sz w:val="22"/>
                <w:szCs w:val="20"/>
                <w:lang w:val="ru-RU"/>
              </w:rPr>
              <w:t xml:space="preserve">- </w:t>
            </w:r>
            <w:r w:rsidR="009D1655" w:rsidRPr="009D1655">
              <w:rPr>
                <w:sz w:val="22"/>
              </w:rPr>
              <w:t>hizriev1700@mail.ru</w:t>
            </w:r>
          </w:p>
          <w:p w14:paraId="1FE8516B" w14:textId="6224675E" w:rsidR="004E2DC1" w:rsidRPr="00ED03EF" w:rsidRDefault="004E2DC1">
            <w:pPr>
              <w:pStyle w:val="TableText"/>
              <w:widowControl w:val="0"/>
              <w:spacing w:after="0"/>
              <w:rPr>
                <w:sz w:val="22"/>
                <w:szCs w:val="20"/>
              </w:rPr>
            </w:pPr>
            <w:r w:rsidRPr="00ED03EF">
              <w:rPr>
                <w:sz w:val="22"/>
                <w:szCs w:val="20"/>
              </w:rPr>
              <w:t>CEO</w:t>
            </w:r>
          </w:p>
        </w:tc>
      </w:tr>
      <w:tr w:rsidR="00022B53" w:rsidRPr="00ED03EF" w14:paraId="16610781" w14:textId="77777777">
        <w:tc>
          <w:tcPr>
            <w:tcW w:w="568" w:type="dxa"/>
          </w:tcPr>
          <w:p w14:paraId="388D2E2B" w14:textId="77777777" w:rsidR="00022B53" w:rsidRPr="00ED03EF" w:rsidRDefault="00277209">
            <w:pPr>
              <w:pStyle w:val="TableText"/>
              <w:widowControl w:val="0"/>
              <w:spacing w:after="0"/>
              <w:rPr>
                <w:b/>
                <w:bCs/>
                <w:sz w:val="22"/>
                <w:szCs w:val="20"/>
                <w:lang w:val="ru-RU"/>
              </w:rPr>
            </w:pPr>
            <w:r w:rsidRPr="00ED03EF">
              <w:rPr>
                <w:b/>
                <w:bCs/>
                <w:sz w:val="22"/>
                <w:szCs w:val="20"/>
                <w:lang w:val="ru-RU"/>
              </w:rPr>
              <w:lastRenderedPageBreak/>
              <w:t>7</w:t>
            </w:r>
          </w:p>
        </w:tc>
        <w:tc>
          <w:tcPr>
            <w:tcW w:w="10064" w:type="dxa"/>
            <w:gridSpan w:val="2"/>
          </w:tcPr>
          <w:p w14:paraId="1B30FFBD" w14:textId="77777777" w:rsidR="00022B53" w:rsidRPr="00ED03EF" w:rsidRDefault="00277209" w:rsidP="002A33A7">
            <w:pPr>
              <w:pStyle w:val="TableText"/>
              <w:widowControl w:val="0"/>
              <w:spacing w:after="0"/>
              <w:rPr>
                <w:b/>
                <w:bCs/>
                <w:sz w:val="22"/>
                <w:szCs w:val="20"/>
                <w:lang w:val="ru-RU"/>
              </w:rPr>
            </w:pPr>
            <w:r w:rsidRPr="00ED03EF">
              <w:rPr>
                <w:b/>
                <w:bCs/>
                <w:sz w:val="22"/>
                <w:szCs w:val="20"/>
                <w:lang w:val="ru-RU"/>
              </w:rPr>
              <w:t>Команда</w:t>
            </w:r>
            <w:r w:rsidRPr="00ED03EF">
              <w:rPr>
                <w:rStyle w:val="afc"/>
                <w:rFonts w:eastAsiaTheme="minorEastAsia"/>
                <w:sz w:val="18"/>
                <w:lang w:val="ru-RU"/>
              </w:rPr>
              <w:t xml:space="preserve"> </w:t>
            </w:r>
            <w:r w:rsidRPr="00ED03EF">
              <w:rPr>
                <w:rStyle w:val="afc"/>
                <w:rFonts w:eastAsiaTheme="minorEastAsia"/>
                <w:b/>
                <w:bCs/>
                <w:sz w:val="22"/>
                <w:szCs w:val="20"/>
                <w:lang w:val="ru-RU"/>
              </w:rPr>
              <w:t>с</w:t>
            </w:r>
            <w:r w:rsidRPr="00ED03EF">
              <w:rPr>
                <w:b/>
                <w:bCs/>
                <w:sz w:val="22"/>
                <w:szCs w:val="20"/>
                <w:lang w:val="ru-RU"/>
              </w:rPr>
              <w:t>тартап-проекта (участники стартап-проекта, которые работают в рамках акселерационной программы)</w:t>
            </w:r>
          </w:p>
          <w:tbl>
            <w:tblPr>
              <w:tblStyle w:val="aff"/>
              <w:tblW w:w="9940" w:type="dxa"/>
              <w:tblLayout w:type="fixed"/>
              <w:tblLook w:val="04A0" w:firstRow="1" w:lastRow="0" w:firstColumn="1" w:lastColumn="0" w:noHBand="0" w:noVBand="1"/>
            </w:tblPr>
            <w:tblGrid>
              <w:gridCol w:w="382"/>
              <w:gridCol w:w="876"/>
              <w:gridCol w:w="1016"/>
              <w:gridCol w:w="1276"/>
              <w:gridCol w:w="1428"/>
              <w:gridCol w:w="1418"/>
              <w:gridCol w:w="1559"/>
              <w:gridCol w:w="1985"/>
            </w:tblGrid>
            <w:tr w:rsidR="00022B53" w:rsidRPr="00ED03EF" w14:paraId="354F7674" w14:textId="77777777" w:rsidTr="00C73014">
              <w:tc>
                <w:tcPr>
                  <w:tcW w:w="382" w:type="dxa"/>
                </w:tcPr>
                <w:p w14:paraId="41CFC084" w14:textId="77777777" w:rsidR="00022B53" w:rsidRPr="00ED03EF" w:rsidRDefault="00277209" w:rsidP="002A33A7">
                  <w:pPr>
                    <w:pStyle w:val="TableText"/>
                    <w:widowControl w:val="0"/>
                    <w:spacing w:after="0"/>
                    <w:jc w:val="center"/>
                    <w:rPr>
                      <w:sz w:val="22"/>
                      <w:szCs w:val="20"/>
                      <w:lang w:val="ru-RU"/>
                    </w:rPr>
                  </w:pPr>
                  <w:r w:rsidRPr="00ED03EF">
                    <w:rPr>
                      <w:sz w:val="22"/>
                      <w:szCs w:val="20"/>
                      <w:lang w:val="ru-RU"/>
                    </w:rPr>
                    <w:t>№</w:t>
                  </w:r>
                </w:p>
              </w:tc>
              <w:tc>
                <w:tcPr>
                  <w:tcW w:w="876" w:type="dxa"/>
                </w:tcPr>
                <w:p w14:paraId="5A194D09" w14:textId="77777777" w:rsidR="00022B53" w:rsidRPr="00ED03EF" w:rsidRDefault="00277209" w:rsidP="002A33A7">
                  <w:pPr>
                    <w:pStyle w:val="TableText"/>
                    <w:widowControl w:val="0"/>
                    <w:spacing w:after="0"/>
                    <w:jc w:val="center"/>
                    <w:rPr>
                      <w:sz w:val="22"/>
                      <w:szCs w:val="20"/>
                      <w:lang w:val="ru-RU"/>
                    </w:rPr>
                  </w:pPr>
                  <w:r w:rsidRPr="00ED03EF">
                    <w:rPr>
                      <w:sz w:val="22"/>
                      <w:szCs w:val="20"/>
                      <w:lang w:val="ru-RU"/>
                    </w:rPr>
                    <w:t>Unti ID</w:t>
                  </w:r>
                </w:p>
              </w:tc>
              <w:tc>
                <w:tcPr>
                  <w:tcW w:w="1016" w:type="dxa"/>
                </w:tcPr>
                <w:p w14:paraId="17AD3E3E" w14:textId="77777777" w:rsidR="00022B53" w:rsidRPr="00ED03EF" w:rsidRDefault="00277209" w:rsidP="002A33A7">
                  <w:pPr>
                    <w:pStyle w:val="TableText"/>
                    <w:widowControl w:val="0"/>
                    <w:spacing w:after="0"/>
                    <w:jc w:val="center"/>
                    <w:rPr>
                      <w:sz w:val="22"/>
                      <w:szCs w:val="20"/>
                      <w:lang w:val="ru-RU"/>
                    </w:rPr>
                  </w:pPr>
                  <w:r w:rsidRPr="00ED03EF">
                    <w:rPr>
                      <w:sz w:val="22"/>
                      <w:szCs w:val="20"/>
                      <w:lang w:val="ru-RU"/>
                    </w:rPr>
                    <w:t>Leader ID</w:t>
                  </w:r>
                </w:p>
              </w:tc>
              <w:tc>
                <w:tcPr>
                  <w:tcW w:w="1276" w:type="dxa"/>
                </w:tcPr>
                <w:p w14:paraId="6C39A08B" w14:textId="77777777" w:rsidR="00022B53" w:rsidRPr="00ED03EF" w:rsidRDefault="00277209" w:rsidP="002A33A7">
                  <w:pPr>
                    <w:pStyle w:val="TableText"/>
                    <w:widowControl w:val="0"/>
                    <w:spacing w:after="0"/>
                    <w:jc w:val="center"/>
                    <w:rPr>
                      <w:sz w:val="22"/>
                      <w:szCs w:val="20"/>
                      <w:lang w:val="ru-RU"/>
                    </w:rPr>
                  </w:pPr>
                  <w:r w:rsidRPr="00ED03EF">
                    <w:rPr>
                      <w:sz w:val="22"/>
                      <w:szCs w:val="20"/>
                      <w:lang w:val="ru-RU"/>
                    </w:rPr>
                    <w:t>ФИО</w:t>
                  </w:r>
                </w:p>
              </w:tc>
              <w:tc>
                <w:tcPr>
                  <w:tcW w:w="1428" w:type="dxa"/>
                </w:tcPr>
                <w:p w14:paraId="79D0F465" w14:textId="77777777" w:rsidR="00022B53" w:rsidRPr="00ED03EF" w:rsidRDefault="00277209" w:rsidP="002A33A7">
                  <w:pPr>
                    <w:pStyle w:val="TableText"/>
                    <w:widowControl w:val="0"/>
                    <w:spacing w:after="0"/>
                    <w:jc w:val="center"/>
                    <w:rPr>
                      <w:sz w:val="22"/>
                      <w:szCs w:val="20"/>
                      <w:lang w:val="ru-RU"/>
                    </w:rPr>
                  </w:pPr>
                  <w:r w:rsidRPr="00ED03EF">
                    <w:rPr>
                      <w:sz w:val="22"/>
                      <w:szCs w:val="20"/>
                      <w:lang w:val="ru-RU"/>
                    </w:rPr>
                    <w:t>Роль в проекте</w:t>
                  </w:r>
                </w:p>
              </w:tc>
              <w:tc>
                <w:tcPr>
                  <w:tcW w:w="1418" w:type="dxa"/>
                </w:tcPr>
                <w:p w14:paraId="603CC94A" w14:textId="77777777" w:rsidR="00022B53" w:rsidRPr="00ED03EF" w:rsidRDefault="00277209" w:rsidP="002A33A7">
                  <w:pPr>
                    <w:pStyle w:val="TableText"/>
                    <w:widowControl w:val="0"/>
                    <w:spacing w:after="0"/>
                    <w:jc w:val="center"/>
                    <w:rPr>
                      <w:sz w:val="22"/>
                      <w:szCs w:val="20"/>
                      <w:lang w:val="ru-RU"/>
                    </w:rPr>
                  </w:pPr>
                  <w:r w:rsidRPr="00ED03EF">
                    <w:rPr>
                      <w:sz w:val="22"/>
                      <w:szCs w:val="20"/>
                      <w:lang w:val="ru-RU"/>
                    </w:rPr>
                    <w:t>Телефон, почта</w:t>
                  </w:r>
                </w:p>
              </w:tc>
              <w:tc>
                <w:tcPr>
                  <w:tcW w:w="1559" w:type="dxa"/>
                </w:tcPr>
                <w:p w14:paraId="17030CCD" w14:textId="77777777" w:rsidR="00022B53" w:rsidRPr="00ED03EF" w:rsidRDefault="00277209" w:rsidP="002A33A7">
                  <w:pPr>
                    <w:pStyle w:val="TableText"/>
                    <w:widowControl w:val="0"/>
                    <w:spacing w:after="0"/>
                    <w:jc w:val="center"/>
                    <w:rPr>
                      <w:sz w:val="22"/>
                      <w:szCs w:val="20"/>
                      <w:lang w:val="ru-RU"/>
                    </w:rPr>
                  </w:pPr>
                  <w:r w:rsidRPr="00ED03EF">
                    <w:rPr>
                      <w:sz w:val="22"/>
                      <w:szCs w:val="20"/>
                      <w:lang w:val="ru-RU"/>
                    </w:rPr>
                    <w:t>Должность (при наличии)</w:t>
                  </w:r>
                </w:p>
              </w:tc>
              <w:tc>
                <w:tcPr>
                  <w:tcW w:w="1985" w:type="dxa"/>
                </w:tcPr>
                <w:p w14:paraId="6B0EE40B" w14:textId="77777777" w:rsidR="00022B53" w:rsidRPr="00ED03EF" w:rsidRDefault="00277209" w:rsidP="002A33A7">
                  <w:pPr>
                    <w:pStyle w:val="TableText"/>
                    <w:widowControl w:val="0"/>
                    <w:spacing w:after="0"/>
                    <w:jc w:val="center"/>
                    <w:rPr>
                      <w:sz w:val="22"/>
                      <w:szCs w:val="20"/>
                      <w:lang w:val="ru-RU"/>
                    </w:rPr>
                  </w:pPr>
                  <w:r w:rsidRPr="00ED03EF">
                    <w:rPr>
                      <w:sz w:val="22"/>
                      <w:szCs w:val="20"/>
                      <w:lang w:val="ru-RU"/>
                    </w:rPr>
                    <w:t>Опыт и квалификация (краткое описание)</w:t>
                  </w:r>
                </w:p>
              </w:tc>
            </w:tr>
            <w:tr w:rsidR="00022B53" w:rsidRPr="00ED03EF" w14:paraId="2AD75569" w14:textId="77777777" w:rsidTr="009D1655">
              <w:tc>
                <w:tcPr>
                  <w:tcW w:w="382" w:type="dxa"/>
                </w:tcPr>
                <w:p w14:paraId="44800EBE" w14:textId="77777777" w:rsidR="00022B53" w:rsidRPr="00ED03EF" w:rsidRDefault="00277209" w:rsidP="002A33A7">
                  <w:pPr>
                    <w:pStyle w:val="TableText"/>
                    <w:widowControl w:val="0"/>
                    <w:spacing w:after="0"/>
                    <w:jc w:val="center"/>
                    <w:rPr>
                      <w:sz w:val="22"/>
                      <w:szCs w:val="20"/>
                      <w:lang w:val="ru-RU"/>
                    </w:rPr>
                  </w:pPr>
                  <w:r w:rsidRPr="00ED03EF">
                    <w:rPr>
                      <w:sz w:val="22"/>
                      <w:szCs w:val="20"/>
                      <w:lang w:val="ru-RU"/>
                    </w:rPr>
                    <w:t>1</w:t>
                  </w:r>
                </w:p>
              </w:tc>
              <w:tc>
                <w:tcPr>
                  <w:tcW w:w="876" w:type="dxa"/>
                  <w:shd w:val="clear" w:color="auto" w:fill="auto"/>
                </w:tcPr>
                <w:p w14:paraId="7FC25740" w14:textId="51D19D59" w:rsidR="00022B53" w:rsidRPr="002F5DD9" w:rsidRDefault="002F5DD9" w:rsidP="002F5DD9">
                  <w:pPr>
                    <w:pStyle w:val="ConsPlusNormal"/>
                    <w:rPr>
                      <w:i/>
                      <w:iCs/>
                      <w:szCs w:val="22"/>
                    </w:rPr>
                  </w:pPr>
                  <w:r w:rsidRPr="002F5DD9">
                    <w:rPr>
                      <w:i/>
                      <w:shd w:val="clear" w:color="auto" w:fill="E7F6FF"/>
                    </w:rPr>
                    <w:t>U150801</w:t>
                  </w:r>
                </w:p>
              </w:tc>
              <w:tc>
                <w:tcPr>
                  <w:tcW w:w="1016" w:type="dxa"/>
                </w:tcPr>
                <w:p w14:paraId="5D9A3659" w14:textId="72C01551" w:rsidR="00022B53" w:rsidRPr="00ED03EF" w:rsidRDefault="002F5DD9" w:rsidP="002A33A7">
                  <w:pPr>
                    <w:pStyle w:val="TableText"/>
                    <w:widowControl w:val="0"/>
                    <w:spacing w:after="0"/>
                    <w:jc w:val="center"/>
                    <w:rPr>
                      <w:color w:val="000000"/>
                      <w:sz w:val="22"/>
                      <w:szCs w:val="20"/>
                      <w:lang w:val="ru-RU"/>
                    </w:rPr>
                  </w:pPr>
                  <w:r>
                    <w:rPr>
                      <w:color w:val="000000"/>
                      <w:sz w:val="22"/>
                      <w:szCs w:val="20"/>
                      <w:lang w:val="ru-RU"/>
                    </w:rPr>
                    <w:t>1220655</w:t>
                  </w:r>
                </w:p>
              </w:tc>
              <w:tc>
                <w:tcPr>
                  <w:tcW w:w="1276" w:type="dxa"/>
                </w:tcPr>
                <w:p w14:paraId="0023D72B" w14:textId="03A43401" w:rsidR="00022B53" w:rsidRPr="00ED03EF" w:rsidRDefault="002F5DD9" w:rsidP="002A33A7">
                  <w:pPr>
                    <w:pStyle w:val="TableText"/>
                    <w:widowControl w:val="0"/>
                    <w:spacing w:after="0"/>
                    <w:jc w:val="center"/>
                    <w:rPr>
                      <w:sz w:val="22"/>
                      <w:szCs w:val="20"/>
                      <w:lang w:val="ru-RU"/>
                    </w:rPr>
                  </w:pPr>
                  <w:r>
                    <w:rPr>
                      <w:sz w:val="22"/>
                      <w:szCs w:val="20"/>
                      <w:lang w:val="ru-RU"/>
                    </w:rPr>
                    <w:t>Ашурбеков Назир Ашурбекович</w:t>
                  </w:r>
                </w:p>
              </w:tc>
              <w:tc>
                <w:tcPr>
                  <w:tcW w:w="1428" w:type="dxa"/>
                </w:tcPr>
                <w:p w14:paraId="7A023022" w14:textId="3652E218" w:rsidR="00022B53" w:rsidRPr="00ED03EF" w:rsidRDefault="005D7FC5" w:rsidP="002A33A7">
                  <w:pPr>
                    <w:pStyle w:val="TableText"/>
                    <w:widowControl w:val="0"/>
                    <w:spacing w:after="0"/>
                    <w:jc w:val="center"/>
                    <w:rPr>
                      <w:sz w:val="22"/>
                      <w:szCs w:val="20"/>
                      <w:lang w:val="ru-RU"/>
                    </w:rPr>
                  </w:pPr>
                  <w:r w:rsidRPr="00ED03EF">
                    <w:rPr>
                      <w:sz w:val="22"/>
                      <w:szCs w:val="20"/>
                      <w:lang w:val="ru-RU"/>
                    </w:rPr>
                    <w:t>наставник</w:t>
                  </w:r>
                </w:p>
              </w:tc>
              <w:tc>
                <w:tcPr>
                  <w:tcW w:w="1418" w:type="dxa"/>
                </w:tcPr>
                <w:p w14:paraId="0B377BB8" w14:textId="14AACBEB" w:rsidR="00022B53" w:rsidRPr="00ED03EF" w:rsidRDefault="009543AA" w:rsidP="002A33A7">
                  <w:pPr>
                    <w:pStyle w:val="TableText"/>
                    <w:widowControl w:val="0"/>
                    <w:spacing w:after="0"/>
                    <w:jc w:val="center"/>
                    <w:rPr>
                      <w:sz w:val="22"/>
                      <w:szCs w:val="20"/>
                      <w:lang w:val="ru-RU"/>
                    </w:rPr>
                  </w:pPr>
                  <w:r>
                    <w:rPr>
                      <w:sz w:val="22"/>
                      <w:szCs w:val="20"/>
                      <w:lang w:val="ru-RU"/>
                    </w:rPr>
                    <w:t>+7 (909) 479-83-15</w:t>
                  </w:r>
                </w:p>
                <w:p w14:paraId="40FD8C4D" w14:textId="2373FA11" w:rsidR="0007620C" w:rsidRPr="00ED03EF" w:rsidRDefault="009D1655" w:rsidP="002A33A7">
                  <w:pPr>
                    <w:pStyle w:val="TableText"/>
                    <w:widowControl w:val="0"/>
                    <w:spacing w:after="0"/>
                    <w:jc w:val="center"/>
                    <w:rPr>
                      <w:sz w:val="22"/>
                      <w:szCs w:val="20"/>
                    </w:rPr>
                  </w:pPr>
                  <w:hyperlink r:id="rId9" w:history="1">
                    <w:r w:rsidR="009543AA" w:rsidRPr="005C6248">
                      <w:rPr>
                        <w:rStyle w:val="afd"/>
                        <w:sz w:val="22"/>
                        <w:szCs w:val="20"/>
                      </w:rPr>
                      <w:t>nashurb@mail.ru</w:t>
                    </w:r>
                  </w:hyperlink>
                </w:p>
              </w:tc>
              <w:tc>
                <w:tcPr>
                  <w:tcW w:w="1559" w:type="dxa"/>
                </w:tcPr>
                <w:p w14:paraId="59FC4940" w14:textId="5CB4FBDF" w:rsidR="00022B53" w:rsidRPr="00ED03EF" w:rsidRDefault="00BF420E" w:rsidP="00BF420E">
                  <w:pPr>
                    <w:pStyle w:val="TableText"/>
                    <w:widowControl w:val="0"/>
                    <w:spacing w:after="0"/>
                    <w:jc w:val="center"/>
                    <w:rPr>
                      <w:sz w:val="22"/>
                      <w:szCs w:val="20"/>
                      <w:lang w:val="ru-RU"/>
                    </w:rPr>
                  </w:pPr>
                  <w:r>
                    <w:rPr>
                      <w:sz w:val="22"/>
                      <w:szCs w:val="20"/>
                      <w:lang w:val="ru-RU"/>
                    </w:rPr>
                    <w:t>Зав. кафедрой физической электроники , д.ф.-м.н., профессор</w:t>
                  </w:r>
                  <w:r w:rsidR="002F5DD9">
                    <w:rPr>
                      <w:sz w:val="22"/>
                      <w:szCs w:val="20"/>
                      <w:lang w:val="ru-RU"/>
                    </w:rPr>
                    <w:t xml:space="preserve"> (ДГУ)</w:t>
                  </w:r>
                </w:p>
              </w:tc>
              <w:tc>
                <w:tcPr>
                  <w:tcW w:w="1985" w:type="dxa"/>
                </w:tcPr>
                <w:p w14:paraId="3E930FF1" w14:textId="4A6FB16F" w:rsidR="00022B53" w:rsidRPr="00ED03EF" w:rsidRDefault="00BF420E" w:rsidP="002A33A7">
                  <w:pPr>
                    <w:pStyle w:val="TableText"/>
                    <w:widowControl w:val="0"/>
                    <w:spacing w:after="0"/>
                    <w:jc w:val="center"/>
                    <w:rPr>
                      <w:sz w:val="22"/>
                      <w:szCs w:val="20"/>
                      <w:lang w:val="ru-RU"/>
                    </w:rPr>
                  </w:pPr>
                  <w:r>
                    <w:rPr>
                      <w:sz w:val="22"/>
                      <w:szCs w:val="20"/>
                      <w:lang w:val="ru-RU"/>
                    </w:rPr>
                    <w:t>Координатор Акселерационной программы Дагестанского государственного университета в 2022 году; Координатор работ Всероссийского инжинирингового центра «Цифровые платформы», член Экспертного совета Фонда развития промышленности Республики Дагестан</w:t>
                  </w:r>
                </w:p>
              </w:tc>
            </w:tr>
            <w:tr w:rsidR="00022B53" w:rsidRPr="00ED03EF" w14:paraId="695D0276" w14:textId="77777777" w:rsidTr="00C73014">
              <w:tc>
                <w:tcPr>
                  <w:tcW w:w="382" w:type="dxa"/>
                </w:tcPr>
                <w:p w14:paraId="21F47437" w14:textId="77777777" w:rsidR="00022B53" w:rsidRPr="00ED03EF" w:rsidRDefault="00277209" w:rsidP="002A33A7">
                  <w:pPr>
                    <w:pStyle w:val="TableText"/>
                    <w:widowControl w:val="0"/>
                    <w:spacing w:after="0"/>
                    <w:jc w:val="center"/>
                    <w:rPr>
                      <w:sz w:val="22"/>
                      <w:szCs w:val="20"/>
                      <w:lang w:val="ru-RU"/>
                    </w:rPr>
                  </w:pPr>
                  <w:r w:rsidRPr="00ED03EF">
                    <w:rPr>
                      <w:sz w:val="22"/>
                      <w:szCs w:val="20"/>
                      <w:lang w:val="ru-RU"/>
                    </w:rPr>
                    <w:t>2</w:t>
                  </w:r>
                </w:p>
              </w:tc>
              <w:tc>
                <w:tcPr>
                  <w:tcW w:w="876" w:type="dxa"/>
                </w:tcPr>
                <w:p w14:paraId="3A1B1801" w14:textId="4847793C" w:rsidR="00022B53" w:rsidRPr="00ED03EF" w:rsidRDefault="00A50C4B" w:rsidP="002A33A7">
                  <w:pPr>
                    <w:pStyle w:val="TableText"/>
                    <w:widowControl w:val="0"/>
                    <w:spacing w:after="0"/>
                    <w:jc w:val="center"/>
                    <w:rPr>
                      <w:i/>
                      <w:iCs/>
                      <w:color w:val="000000"/>
                      <w:szCs w:val="22"/>
                      <w:lang w:val="ru-RU"/>
                    </w:rPr>
                  </w:pPr>
                  <w:r w:rsidRPr="00ED03EF">
                    <w:rPr>
                      <w:i/>
                      <w:iCs/>
                      <w:color w:val="000000"/>
                      <w:szCs w:val="22"/>
                    </w:rPr>
                    <w:t>U</w:t>
                  </w:r>
                  <w:r w:rsidR="009543AA">
                    <w:rPr>
                      <w:i/>
                      <w:iCs/>
                      <w:color w:val="000000"/>
                      <w:szCs w:val="22"/>
                      <w:lang w:val="ru-RU"/>
                    </w:rPr>
                    <w:t>195774</w:t>
                  </w:r>
                </w:p>
              </w:tc>
              <w:tc>
                <w:tcPr>
                  <w:tcW w:w="1016" w:type="dxa"/>
                </w:tcPr>
                <w:p w14:paraId="3C74B6C7" w14:textId="0B8BD4B2" w:rsidR="00022B53" w:rsidRPr="00ED03EF" w:rsidRDefault="009543AA" w:rsidP="002A33A7">
                  <w:pPr>
                    <w:pStyle w:val="TableText"/>
                    <w:widowControl w:val="0"/>
                    <w:spacing w:after="0"/>
                    <w:jc w:val="center"/>
                    <w:rPr>
                      <w:color w:val="000000"/>
                      <w:sz w:val="22"/>
                      <w:szCs w:val="20"/>
                      <w:lang w:val="ru-RU"/>
                    </w:rPr>
                  </w:pPr>
                  <w:r>
                    <w:rPr>
                      <w:color w:val="1A1A1A"/>
                      <w:sz w:val="22"/>
                      <w:szCs w:val="20"/>
                      <w:lang w:val="ru-RU"/>
                    </w:rPr>
                    <w:t>1360321</w:t>
                  </w:r>
                </w:p>
              </w:tc>
              <w:tc>
                <w:tcPr>
                  <w:tcW w:w="1276" w:type="dxa"/>
                </w:tcPr>
                <w:p w14:paraId="6494D705" w14:textId="73103A26" w:rsidR="00022B53" w:rsidRPr="009543AA" w:rsidRDefault="009543AA" w:rsidP="009543AA">
                  <w:pPr>
                    <w:shd w:val="clear" w:color="auto" w:fill="FFFFFF"/>
                    <w:jc w:val="center"/>
                    <w:rPr>
                      <w:rFonts w:ascii="Times New Roman" w:eastAsia="Times New Roman" w:hAnsi="Times New Roman" w:cs="Times New Roman"/>
                      <w:color w:val="1A1A1A"/>
                      <w:szCs w:val="20"/>
                    </w:rPr>
                  </w:pPr>
                  <w:r>
                    <w:rPr>
                      <w:rFonts w:ascii="Times New Roman" w:eastAsia="Times New Roman" w:hAnsi="Times New Roman" w:cs="Times New Roman"/>
                      <w:color w:val="1A1A1A"/>
                      <w:szCs w:val="20"/>
                    </w:rPr>
                    <w:t>Мурадова Лейла Самурхановна</w:t>
                  </w:r>
                </w:p>
              </w:tc>
              <w:tc>
                <w:tcPr>
                  <w:tcW w:w="1428" w:type="dxa"/>
                </w:tcPr>
                <w:p w14:paraId="403CD239" w14:textId="21B5779D" w:rsidR="00022B53" w:rsidRPr="00ED03EF" w:rsidRDefault="004E2DC1" w:rsidP="002A33A7">
                  <w:pPr>
                    <w:pStyle w:val="TableText"/>
                    <w:widowControl w:val="0"/>
                    <w:spacing w:after="0"/>
                    <w:jc w:val="center"/>
                    <w:rPr>
                      <w:sz w:val="22"/>
                      <w:szCs w:val="20"/>
                      <w:lang w:val="ru-RU"/>
                    </w:rPr>
                  </w:pPr>
                  <w:r w:rsidRPr="00ED03EF">
                    <w:rPr>
                      <w:sz w:val="22"/>
                      <w:szCs w:val="20"/>
                      <w:lang w:val="ru-RU"/>
                    </w:rPr>
                    <w:t>И</w:t>
                  </w:r>
                  <w:r w:rsidR="00F1493B" w:rsidRPr="00ED03EF">
                    <w:rPr>
                      <w:sz w:val="22"/>
                      <w:szCs w:val="20"/>
                      <w:lang w:val="ru-RU"/>
                    </w:rPr>
                    <w:t>сполнитель</w:t>
                  </w:r>
                </w:p>
                <w:p w14:paraId="3D09B5C8" w14:textId="550AAC45" w:rsidR="004E2DC1" w:rsidRPr="00ED03EF" w:rsidRDefault="004E2DC1" w:rsidP="002A33A7">
                  <w:pPr>
                    <w:pStyle w:val="TableText"/>
                    <w:widowControl w:val="0"/>
                    <w:spacing w:after="0"/>
                    <w:jc w:val="center"/>
                    <w:rPr>
                      <w:sz w:val="22"/>
                      <w:szCs w:val="20"/>
                      <w:lang w:val="ru-RU"/>
                    </w:rPr>
                  </w:pPr>
                  <w:r w:rsidRPr="00ED03EF">
                    <w:rPr>
                      <w:sz w:val="22"/>
                      <w:szCs w:val="20"/>
                    </w:rPr>
                    <w:t>CTO</w:t>
                  </w:r>
                </w:p>
              </w:tc>
              <w:tc>
                <w:tcPr>
                  <w:tcW w:w="1418" w:type="dxa"/>
                </w:tcPr>
                <w:p w14:paraId="1602CAC5" w14:textId="40D2F690" w:rsidR="00A50C4B" w:rsidRPr="00ED03EF" w:rsidRDefault="009543AA" w:rsidP="002A33A7">
                  <w:pPr>
                    <w:pStyle w:val="TableText"/>
                    <w:widowControl w:val="0"/>
                    <w:spacing w:after="0"/>
                    <w:jc w:val="center"/>
                    <w:rPr>
                      <w:sz w:val="22"/>
                      <w:szCs w:val="20"/>
                      <w:lang w:val="ru-RU"/>
                    </w:rPr>
                  </w:pPr>
                  <w:r>
                    <w:rPr>
                      <w:sz w:val="22"/>
                      <w:szCs w:val="20"/>
                      <w:lang w:val="ru-RU"/>
                    </w:rPr>
                    <w:t>+7 988 225 64-98</w:t>
                  </w:r>
                </w:p>
                <w:p w14:paraId="388F80C4" w14:textId="07A141B1" w:rsidR="00136229" w:rsidRPr="00ED03EF" w:rsidRDefault="009543AA" w:rsidP="002A33A7">
                  <w:pPr>
                    <w:pStyle w:val="TableText"/>
                    <w:widowControl w:val="0"/>
                    <w:spacing w:after="0"/>
                    <w:jc w:val="center"/>
                    <w:rPr>
                      <w:sz w:val="22"/>
                      <w:szCs w:val="20"/>
                      <w:lang w:val="ru-RU"/>
                    </w:rPr>
                  </w:pPr>
                  <w:r>
                    <w:rPr>
                      <w:sz w:val="22"/>
                      <w:szCs w:val="20"/>
                    </w:rPr>
                    <w:t>leila</w:t>
                  </w:r>
                  <w:r w:rsidRPr="009543AA">
                    <w:rPr>
                      <w:sz w:val="22"/>
                      <w:szCs w:val="20"/>
                      <w:lang w:val="ru-RU"/>
                    </w:rPr>
                    <w:t>.</w:t>
                  </w:r>
                  <w:r>
                    <w:rPr>
                      <w:sz w:val="22"/>
                      <w:szCs w:val="20"/>
                    </w:rPr>
                    <w:t>m</w:t>
                  </w:r>
                  <w:r w:rsidRPr="009543AA">
                    <w:rPr>
                      <w:sz w:val="22"/>
                      <w:szCs w:val="20"/>
                      <w:lang w:val="ru-RU"/>
                    </w:rPr>
                    <w:t>-</w:t>
                  </w:r>
                  <w:r>
                    <w:rPr>
                      <w:sz w:val="22"/>
                      <w:szCs w:val="20"/>
                    </w:rPr>
                    <w:t>s</w:t>
                  </w:r>
                  <w:r>
                    <w:rPr>
                      <w:sz w:val="22"/>
                      <w:szCs w:val="20"/>
                      <w:lang w:val="ru-RU"/>
                    </w:rPr>
                    <w:t>@yandex</w:t>
                  </w:r>
                  <w:r w:rsidR="00A77F8F" w:rsidRPr="00ED03EF">
                    <w:rPr>
                      <w:sz w:val="22"/>
                      <w:szCs w:val="20"/>
                      <w:lang w:val="ru-RU"/>
                    </w:rPr>
                    <w:t>.ru</w:t>
                  </w:r>
                </w:p>
              </w:tc>
              <w:tc>
                <w:tcPr>
                  <w:tcW w:w="1559" w:type="dxa"/>
                </w:tcPr>
                <w:p w14:paraId="744BA123" w14:textId="5498891B" w:rsidR="00022B53" w:rsidRPr="00ED03EF" w:rsidRDefault="009543AA" w:rsidP="002A33A7">
                  <w:pPr>
                    <w:pStyle w:val="TableText"/>
                    <w:widowControl w:val="0"/>
                    <w:spacing w:after="0"/>
                    <w:jc w:val="center"/>
                    <w:rPr>
                      <w:sz w:val="22"/>
                      <w:szCs w:val="20"/>
                      <w:lang w:val="ru-RU"/>
                    </w:rPr>
                  </w:pPr>
                  <w:r>
                    <w:rPr>
                      <w:sz w:val="22"/>
                      <w:szCs w:val="20"/>
                      <w:lang w:val="ru-RU"/>
                    </w:rPr>
                    <w:t xml:space="preserve">Студент магистратуры 2 </w:t>
                  </w:r>
                  <w:r w:rsidR="00FE0DD3" w:rsidRPr="00ED03EF">
                    <w:rPr>
                      <w:sz w:val="22"/>
                      <w:szCs w:val="20"/>
                      <w:lang w:val="ru-RU"/>
                    </w:rPr>
                    <w:t xml:space="preserve">года обучения </w:t>
                  </w:r>
                  <w:r w:rsidR="00C27C9E" w:rsidRPr="00ED03EF">
                    <w:rPr>
                      <w:sz w:val="22"/>
                      <w:szCs w:val="20"/>
                      <w:lang w:val="ru-RU"/>
                    </w:rPr>
                    <w:t>физического факультета</w:t>
                  </w:r>
                </w:p>
              </w:tc>
              <w:tc>
                <w:tcPr>
                  <w:tcW w:w="1985" w:type="dxa"/>
                </w:tcPr>
                <w:p w14:paraId="1471B5ED" w14:textId="05F4F1CC" w:rsidR="00022B53" w:rsidRPr="00ED03EF" w:rsidRDefault="00544A49" w:rsidP="002A33A7">
                  <w:pPr>
                    <w:pStyle w:val="TableText"/>
                    <w:widowControl w:val="0"/>
                    <w:spacing w:after="0"/>
                    <w:jc w:val="center"/>
                    <w:rPr>
                      <w:sz w:val="22"/>
                      <w:szCs w:val="20"/>
                      <w:lang w:val="ru-RU"/>
                    </w:rPr>
                  </w:pPr>
                  <w:r w:rsidRPr="00ED03EF">
                    <w:rPr>
                      <w:sz w:val="22"/>
                      <w:szCs w:val="20"/>
                      <w:lang w:val="ru-RU"/>
                    </w:rPr>
                    <w:t>Про</w:t>
                  </w:r>
                  <w:r w:rsidR="009543AA">
                    <w:rPr>
                      <w:sz w:val="22"/>
                      <w:szCs w:val="20"/>
                      <w:lang w:val="ru-RU"/>
                    </w:rPr>
                    <w:t>ходит специализацию магистратура</w:t>
                  </w:r>
                  <w:r w:rsidRPr="00ED03EF">
                    <w:rPr>
                      <w:sz w:val="22"/>
                      <w:szCs w:val="20"/>
                      <w:lang w:val="ru-RU"/>
                    </w:rPr>
                    <w:t xml:space="preserve"> по </w:t>
                  </w:r>
                  <w:r w:rsidR="00067FA4">
                    <w:rPr>
                      <w:sz w:val="22"/>
                      <w:szCs w:val="20"/>
                      <w:lang w:val="ru-RU"/>
                    </w:rPr>
                    <w:t>направлению физика</w:t>
                  </w:r>
                  <w:r w:rsidRPr="00ED03EF">
                    <w:rPr>
                      <w:sz w:val="22"/>
                      <w:szCs w:val="20"/>
                      <w:lang w:val="ru-RU"/>
                    </w:rPr>
                    <w:t>.</w:t>
                  </w:r>
                </w:p>
              </w:tc>
            </w:tr>
            <w:tr w:rsidR="00022B53" w:rsidRPr="00ED03EF" w14:paraId="2FA24294" w14:textId="77777777" w:rsidTr="00C73014">
              <w:tc>
                <w:tcPr>
                  <w:tcW w:w="382" w:type="dxa"/>
                </w:tcPr>
                <w:p w14:paraId="30346001" w14:textId="77777777" w:rsidR="00022B53" w:rsidRPr="00ED03EF" w:rsidRDefault="00277209" w:rsidP="002A33A7">
                  <w:pPr>
                    <w:pStyle w:val="TableText"/>
                    <w:widowControl w:val="0"/>
                    <w:spacing w:after="0"/>
                    <w:jc w:val="center"/>
                    <w:rPr>
                      <w:sz w:val="22"/>
                      <w:szCs w:val="20"/>
                      <w:lang w:val="ru-RU"/>
                    </w:rPr>
                  </w:pPr>
                  <w:r w:rsidRPr="00ED03EF">
                    <w:rPr>
                      <w:sz w:val="22"/>
                      <w:szCs w:val="20"/>
                      <w:lang w:val="ru-RU"/>
                    </w:rPr>
                    <w:t>3</w:t>
                  </w:r>
                </w:p>
              </w:tc>
              <w:tc>
                <w:tcPr>
                  <w:tcW w:w="876" w:type="dxa"/>
                </w:tcPr>
                <w:p w14:paraId="6453D8DC" w14:textId="444A9025" w:rsidR="00022B53" w:rsidRPr="00ED03EF" w:rsidRDefault="009543AA" w:rsidP="002A33A7">
                  <w:pPr>
                    <w:pStyle w:val="TableText"/>
                    <w:widowControl w:val="0"/>
                    <w:spacing w:after="0"/>
                    <w:jc w:val="center"/>
                    <w:rPr>
                      <w:i/>
                      <w:iCs/>
                      <w:color w:val="000000"/>
                      <w:szCs w:val="22"/>
                    </w:rPr>
                  </w:pPr>
                  <w:r>
                    <w:rPr>
                      <w:i/>
                      <w:iCs/>
                      <w:color w:val="000000"/>
                      <w:szCs w:val="22"/>
                    </w:rPr>
                    <w:t>U201538</w:t>
                  </w:r>
                </w:p>
              </w:tc>
              <w:tc>
                <w:tcPr>
                  <w:tcW w:w="1016" w:type="dxa"/>
                </w:tcPr>
                <w:p w14:paraId="7FB3493C" w14:textId="409A975C" w:rsidR="00022B53" w:rsidRPr="00ED03EF" w:rsidRDefault="009543AA" w:rsidP="002A33A7">
                  <w:pPr>
                    <w:pStyle w:val="TableText"/>
                    <w:widowControl w:val="0"/>
                    <w:spacing w:after="0"/>
                    <w:jc w:val="center"/>
                    <w:rPr>
                      <w:color w:val="000000"/>
                      <w:sz w:val="22"/>
                      <w:szCs w:val="20"/>
                    </w:rPr>
                  </w:pPr>
                  <w:r>
                    <w:rPr>
                      <w:color w:val="000000"/>
                      <w:sz w:val="22"/>
                      <w:szCs w:val="20"/>
                    </w:rPr>
                    <w:t>1510321</w:t>
                  </w:r>
                </w:p>
              </w:tc>
              <w:tc>
                <w:tcPr>
                  <w:tcW w:w="1276" w:type="dxa"/>
                </w:tcPr>
                <w:p w14:paraId="1C0D706B" w14:textId="65B4203F" w:rsidR="00022B53" w:rsidRPr="00ED03EF" w:rsidRDefault="009543AA" w:rsidP="002A33A7">
                  <w:pPr>
                    <w:pStyle w:val="TableText"/>
                    <w:widowControl w:val="0"/>
                    <w:spacing w:after="0"/>
                    <w:jc w:val="center"/>
                    <w:rPr>
                      <w:sz w:val="22"/>
                      <w:szCs w:val="20"/>
                      <w:lang w:val="ru-RU"/>
                    </w:rPr>
                  </w:pPr>
                  <w:r>
                    <w:rPr>
                      <w:sz w:val="22"/>
                      <w:szCs w:val="20"/>
                      <w:lang w:val="ru-RU"/>
                    </w:rPr>
                    <w:t>Шарапудинова Шарбикат Заитовна</w:t>
                  </w:r>
                </w:p>
              </w:tc>
              <w:tc>
                <w:tcPr>
                  <w:tcW w:w="1428" w:type="dxa"/>
                </w:tcPr>
                <w:p w14:paraId="18ECFEE3" w14:textId="77E3E196" w:rsidR="00022B53" w:rsidRPr="00ED03EF" w:rsidRDefault="0002522F" w:rsidP="002A33A7">
                  <w:pPr>
                    <w:pStyle w:val="TableText"/>
                    <w:widowControl w:val="0"/>
                    <w:spacing w:after="0"/>
                    <w:jc w:val="center"/>
                    <w:rPr>
                      <w:sz w:val="22"/>
                      <w:szCs w:val="20"/>
                      <w:lang w:val="ru-RU"/>
                    </w:rPr>
                  </w:pPr>
                  <w:r w:rsidRPr="00ED03EF">
                    <w:rPr>
                      <w:sz w:val="22"/>
                      <w:szCs w:val="20"/>
                      <w:lang w:val="ru-RU"/>
                    </w:rPr>
                    <w:t>И</w:t>
                  </w:r>
                  <w:r w:rsidR="00C27C9E" w:rsidRPr="00ED03EF">
                    <w:rPr>
                      <w:sz w:val="22"/>
                      <w:szCs w:val="20"/>
                      <w:lang w:val="ru-RU"/>
                    </w:rPr>
                    <w:t>сполнитель</w:t>
                  </w:r>
                </w:p>
                <w:p w14:paraId="4A9E88D2" w14:textId="1596A29D" w:rsidR="0002522F" w:rsidRPr="00ED03EF" w:rsidRDefault="009543AA" w:rsidP="002A33A7">
                  <w:pPr>
                    <w:pStyle w:val="TableText"/>
                    <w:widowControl w:val="0"/>
                    <w:spacing w:after="0"/>
                    <w:jc w:val="center"/>
                    <w:rPr>
                      <w:sz w:val="22"/>
                      <w:szCs w:val="20"/>
                      <w:lang w:val="ru-RU"/>
                    </w:rPr>
                  </w:pPr>
                  <w:r>
                    <w:rPr>
                      <w:sz w:val="22"/>
                      <w:szCs w:val="20"/>
                    </w:rPr>
                    <w:t>C</w:t>
                  </w:r>
                  <w:r>
                    <w:rPr>
                      <w:sz w:val="22"/>
                      <w:szCs w:val="20"/>
                      <w:lang w:val="ru-RU"/>
                    </w:rPr>
                    <w:t>Т</w:t>
                  </w:r>
                  <w:r w:rsidR="004E2DC1" w:rsidRPr="00ED03EF">
                    <w:rPr>
                      <w:sz w:val="22"/>
                      <w:szCs w:val="20"/>
                    </w:rPr>
                    <w:t>O</w:t>
                  </w:r>
                </w:p>
              </w:tc>
              <w:tc>
                <w:tcPr>
                  <w:tcW w:w="1418" w:type="dxa"/>
                </w:tcPr>
                <w:p w14:paraId="3EF3B2DC" w14:textId="65BB23BB" w:rsidR="00136229" w:rsidRPr="00ED03EF" w:rsidRDefault="009543AA" w:rsidP="002A33A7">
                  <w:pPr>
                    <w:pStyle w:val="TableText"/>
                    <w:widowControl w:val="0"/>
                    <w:spacing w:after="0"/>
                    <w:jc w:val="center"/>
                    <w:rPr>
                      <w:sz w:val="22"/>
                      <w:szCs w:val="20"/>
                    </w:rPr>
                  </w:pPr>
                  <w:r>
                    <w:rPr>
                      <w:sz w:val="22"/>
                      <w:szCs w:val="20"/>
                      <w:lang w:val="ru-RU"/>
                    </w:rPr>
                    <w:t>+7 (988) 780-87-04</w:t>
                  </w:r>
                  <w:r w:rsidR="00544A49" w:rsidRPr="00ED03EF">
                    <w:rPr>
                      <w:sz w:val="22"/>
                      <w:szCs w:val="20"/>
                      <w:lang w:val="ru-RU"/>
                    </w:rPr>
                    <w:t xml:space="preserve"> </w:t>
                  </w:r>
                  <w:r>
                    <w:rPr>
                      <w:sz w:val="22"/>
                      <w:szCs w:val="20"/>
                    </w:rPr>
                    <w:t>sharbika01</w:t>
                  </w:r>
                  <w:r w:rsidR="00544A49" w:rsidRPr="00ED03EF">
                    <w:rPr>
                      <w:sz w:val="22"/>
                      <w:szCs w:val="20"/>
                    </w:rPr>
                    <w:t>@mail.ru</w:t>
                  </w:r>
                </w:p>
              </w:tc>
              <w:tc>
                <w:tcPr>
                  <w:tcW w:w="1559" w:type="dxa"/>
                </w:tcPr>
                <w:p w14:paraId="26218235" w14:textId="6374B622" w:rsidR="00022B53" w:rsidRPr="00ED03EF" w:rsidRDefault="009543AA" w:rsidP="002A33A7">
                  <w:pPr>
                    <w:pStyle w:val="TableText"/>
                    <w:widowControl w:val="0"/>
                    <w:spacing w:after="0"/>
                    <w:jc w:val="center"/>
                    <w:rPr>
                      <w:sz w:val="22"/>
                      <w:szCs w:val="20"/>
                      <w:lang w:val="ru-RU"/>
                    </w:rPr>
                  </w:pPr>
                  <w:r>
                    <w:rPr>
                      <w:sz w:val="22"/>
                      <w:szCs w:val="20"/>
                      <w:lang w:val="ru-RU"/>
                    </w:rPr>
                    <w:t>Студент магистратуры 1</w:t>
                  </w:r>
                  <w:r w:rsidRPr="009543AA">
                    <w:rPr>
                      <w:sz w:val="22"/>
                      <w:szCs w:val="20"/>
                      <w:lang w:val="ru-RU"/>
                    </w:rPr>
                    <w:t xml:space="preserve"> года обучения физического факультета</w:t>
                  </w:r>
                </w:p>
              </w:tc>
              <w:tc>
                <w:tcPr>
                  <w:tcW w:w="1985" w:type="dxa"/>
                </w:tcPr>
                <w:p w14:paraId="6E8CEE63" w14:textId="3C507626" w:rsidR="00022B53" w:rsidRPr="00ED03EF" w:rsidRDefault="00544A49" w:rsidP="002A33A7">
                  <w:pPr>
                    <w:pStyle w:val="TableText"/>
                    <w:widowControl w:val="0"/>
                    <w:spacing w:after="0"/>
                    <w:jc w:val="center"/>
                    <w:rPr>
                      <w:sz w:val="22"/>
                      <w:szCs w:val="20"/>
                      <w:lang w:val="ru-RU"/>
                    </w:rPr>
                  </w:pPr>
                  <w:r w:rsidRPr="00ED03EF">
                    <w:rPr>
                      <w:sz w:val="22"/>
                      <w:szCs w:val="20"/>
                      <w:lang w:val="ru-RU"/>
                    </w:rPr>
                    <w:t>Про</w:t>
                  </w:r>
                  <w:r w:rsidR="009543AA">
                    <w:rPr>
                      <w:sz w:val="22"/>
                      <w:szCs w:val="20"/>
                      <w:lang w:val="ru-RU"/>
                    </w:rPr>
                    <w:t>ходит специализацию магистратура</w:t>
                  </w:r>
                  <w:r w:rsidRPr="00ED03EF">
                    <w:rPr>
                      <w:sz w:val="22"/>
                      <w:szCs w:val="20"/>
                      <w:lang w:val="ru-RU"/>
                    </w:rPr>
                    <w:t xml:space="preserve"> по </w:t>
                  </w:r>
                  <w:r w:rsidR="00067FA4">
                    <w:rPr>
                      <w:sz w:val="22"/>
                      <w:szCs w:val="20"/>
                      <w:lang w:val="ru-RU"/>
                    </w:rPr>
                    <w:t>направлению</w:t>
                  </w:r>
                  <w:r w:rsidRPr="00ED03EF">
                    <w:rPr>
                      <w:sz w:val="22"/>
                      <w:szCs w:val="20"/>
                      <w:lang w:val="ru-RU"/>
                    </w:rPr>
                    <w:t xml:space="preserve"> физика.</w:t>
                  </w:r>
                </w:p>
              </w:tc>
            </w:tr>
          </w:tbl>
          <w:p w14:paraId="7EE0EFEB" w14:textId="77777777" w:rsidR="00022B53" w:rsidRPr="00ED03EF" w:rsidRDefault="00022B53" w:rsidP="002A33A7">
            <w:pPr>
              <w:pStyle w:val="TableText"/>
              <w:widowControl w:val="0"/>
              <w:spacing w:after="0"/>
              <w:jc w:val="center"/>
              <w:rPr>
                <w:sz w:val="22"/>
                <w:szCs w:val="20"/>
                <w:lang w:val="ru-RU"/>
              </w:rPr>
            </w:pPr>
          </w:p>
        </w:tc>
      </w:tr>
      <w:tr w:rsidR="00022B53" w:rsidRPr="00ED03EF" w14:paraId="4B8537FC" w14:textId="77777777">
        <w:tc>
          <w:tcPr>
            <w:tcW w:w="568" w:type="dxa"/>
          </w:tcPr>
          <w:p w14:paraId="2369A087" w14:textId="77777777" w:rsidR="00022B53" w:rsidRPr="00ED03EF" w:rsidRDefault="00022B53">
            <w:pPr>
              <w:pStyle w:val="aff7"/>
              <w:rPr>
                <w:rFonts w:ascii="Times New Roman" w:hAnsi="Times New Roman"/>
                <w:sz w:val="36"/>
              </w:rPr>
            </w:pPr>
          </w:p>
        </w:tc>
        <w:tc>
          <w:tcPr>
            <w:tcW w:w="10064" w:type="dxa"/>
            <w:gridSpan w:val="2"/>
          </w:tcPr>
          <w:p w14:paraId="26402B85" w14:textId="77777777" w:rsidR="00022B53" w:rsidRPr="00ED03EF" w:rsidRDefault="00277209">
            <w:pPr>
              <w:pStyle w:val="aff7"/>
              <w:rPr>
                <w:rFonts w:ascii="Times New Roman" w:hAnsi="Times New Roman"/>
                <w:sz w:val="36"/>
              </w:rPr>
            </w:pPr>
            <w:r w:rsidRPr="00ED03EF">
              <w:rPr>
                <w:rFonts w:ascii="Times New Roman" w:hAnsi="Times New Roman"/>
                <w:sz w:val="36"/>
              </w:rPr>
              <w:t>плаН реализации стартап-проекта</w:t>
            </w:r>
          </w:p>
          <w:p w14:paraId="06D243F1" w14:textId="77777777" w:rsidR="00022B53" w:rsidRPr="00ED03EF" w:rsidRDefault="00022B53">
            <w:pPr>
              <w:jc w:val="both"/>
              <w:rPr>
                <w:rFonts w:ascii="Times New Roman" w:hAnsi="Times New Roman" w:cs="Times New Roman"/>
                <w:szCs w:val="20"/>
              </w:rPr>
            </w:pPr>
          </w:p>
        </w:tc>
      </w:tr>
      <w:tr w:rsidR="00022B53" w:rsidRPr="00ED03EF" w14:paraId="49DED28F" w14:textId="77777777">
        <w:tc>
          <w:tcPr>
            <w:tcW w:w="568" w:type="dxa"/>
          </w:tcPr>
          <w:p w14:paraId="50C1AAAB" w14:textId="77777777" w:rsidR="00022B53" w:rsidRPr="00ED03EF" w:rsidRDefault="00277209">
            <w:pPr>
              <w:tabs>
                <w:tab w:val="left" w:pos="414"/>
              </w:tabs>
              <w:rPr>
                <w:rFonts w:ascii="Times New Roman" w:hAnsi="Times New Roman" w:cs="Times New Roman"/>
                <w:bCs/>
                <w:sz w:val="24"/>
              </w:rPr>
            </w:pPr>
            <w:r w:rsidRPr="00ED03EF">
              <w:rPr>
                <w:rFonts w:ascii="Times New Roman" w:hAnsi="Times New Roman" w:cs="Times New Roman"/>
                <w:bCs/>
                <w:sz w:val="24"/>
              </w:rPr>
              <w:t>8</w:t>
            </w:r>
          </w:p>
        </w:tc>
        <w:tc>
          <w:tcPr>
            <w:tcW w:w="4683" w:type="dxa"/>
          </w:tcPr>
          <w:p w14:paraId="30BD4015" w14:textId="77777777" w:rsidR="00022B53" w:rsidRPr="00ED03EF" w:rsidRDefault="00277209">
            <w:pPr>
              <w:tabs>
                <w:tab w:val="left" w:pos="414"/>
              </w:tabs>
              <w:rPr>
                <w:rFonts w:ascii="Times New Roman" w:hAnsi="Times New Roman" w:cs="Times New Roman"/>
                <w:b/>
                <w:bCs/>
                <w:szCs w:val="20"/>
              </w:rPr>
            </w:pPr>
            <w:r w:rsidRPr="00ED03EF">
              <w:rPr>
                <w:rFonts w:ascii="Times New Roman" w:hAnsi="Times New Roman" w:cs="Times New Roman"/>
                <w:b/>
                <w:bCs/>
                <w:szCs w:val="20"/>
              </w:rPr>
              <w:t>Аннотация проекта*</w:t>
            </w:r>
          </w:p>
          <w:p w14:paraId="675036ED" w14:textId="77777777" w:rsidR="00022B53" w:rsidRPr="00ED03EF" w:rsidRDefault="00277209">
            <w:pPr>
              <w:tabs>
                <w:tab w:val="left" w:pos="414"/>
              </w:tabs>
              <w:rPr>
                <w:rFonts w:ascii="Times New Roman" w:hAnsi="Times New Roman" w:cs="Times New Roman"/>
                <w:bCs/>
                <w:i/>
              </w:rPr>
            </w:pPr>
            <w:r w:rsidRPr="00ED03EF">
              <w:rPr>
                <w:rFonts w:ascii="Times New Roman" w:hAnsi="Times New Roman" w:cs="Times New Roman"/>
                <w:bCs/>
                <w:i/>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1F11E05E" w14:textId="77777777" w:rsidR="009D1655" w:rsidRPr="009D1655" w:rsidRDefault="009D1655" w:rsidP="009D1655">
            <w:pPr>
              <w:pStyle w:val="afe"/>
              <w:shd w:val="clear" w:color="auto" w:fill="FFFFFF"/>
              <w:rPr>
                <w:color w:val="000000"/>
                <w:sz w:val="22"/>
                <w:szCs w:val="22"/>
              </w:rPr>
            </w:pPr>
            <w:r w:rsidRPr="009D1655">
              <w:rPr>
                <w:color w:val="000000"/>
                <w:sz w:val="22"/>
                <w:szCs w:val="22"/>
              </w:rPr>
              <w:t xml:space="preserve">Плазменный реактор это высокотехнологичный продукт, который помогает предприятиями, производящим микроэлектронику решать проблему зависимости от импорта и преодолевать технологические ограничения при помощи прецизионных аддитивных технологий, обеспечивая целевой </w:t>
            </w:r>
            <w:proofErr w:type="gramStart"/>
            <w:r w:rsidRPr="009D1655">
              <w:rPr>
                <w:color w:val="000000"/>
                <w:sz w:val="22"/>
                <w:szCs w:val="22"/>
              </w:rPr>
              <w:t>аудитории</w:t>
            </w:r>
            <w:proofErr w:type="gramEnd"/>
            <w:r w:rsidRPr="009D1655">
              <w:rPr>
                <w:color w:val="000000"/>
                <w:sz w:val="22"/>
                <w:szCs w:val="22"/>
              </w:rPr>
              <w:t xml:space="preserve"> конкурентное преимущество и рост прибыли.</w:t>
            </w:r>
          </w:p>
          <w:p w14:paraId="0BD9468D" w14:textId="77777777" w:rsidR="009D1655" w:rsidRPr="009D1655" w:rsidRDefault="009D1655" w:rsidP="009D1655">
            <w:pPr>
              <w:pStyle w:val="afe"/>
              <w:shd w:val="clear" w:color="auto" w:fill="FFFFFF"/>
              <w:rPr>
                <w:color w:val="000000"/>
                <w:sz w:val="22"/>
                <w:szCs w:val="22"/>
              </w:rPr>
            </w:pPr>
            <w:r w:rsidRPr="009D1655">
              <w:rPr>
                <w:color w:val="000000"/>
                <w:sz w:val="22"/>
                <w:szCs w:val="22"/>
              </w:rPr>
              <w:t>Переход от двумерного к трехмерному конструированию элементов микр</w:t>
            </w:r>
            <w:proofErr w:type="gramStart"/>
            <w:r w:rsidRPr="009D1655">
              <w:rPr>
                <w:color w:val="000000"/>
                <w:sz w:val="22"/>
                <w:szCs w:val="22"/>
              </w:rPr>
              <w:t>о-</w:t>
            </w:r>
            <w:proofErr w:type="gramEnd"/>
            <w:r w:rsidRPr="009D1655">
              <w:rPr>
                <w:color w:val="000000"/>
                <w:sz w:val="22"/>
                <w:szCs w:val="22"/>
              </w:rPr>
              <w:t xml:space="preserve"> и наноэлектроники требует поиска новых методов и технологий, позволяющих проводить наращивание и травление аддитивных сверхтонких покрытий материала на уровне отдельных атомарных слоев. Перспективными в данном направлении являются технологии прецизионного контролируемого атомно-слоевого осаждения и травления поверхности материалов, совместное использование которых </w:t>
            </w:r>
            <w:r w:rsidRPr="009D1655">
              <w:rPr>
                <w:color w:val="000000"/>
                <w:sz w:val="22"/>
                <w:szCs w:val="22"/>
              </w:rPr>
              <w:lastRenderedPageBreak/>
              <w:t xml:space="preserve">позволит, фактически, создать </w:t>
            </w:r>
            <w:proofErr w:type="gramStart"/>
            <w:r w:rsidRPr="009D1655">
              <w:rPr>
                <w:color w:val="000000"/>
                <w:sz w:val="22"/>
                <w:szCs w:val="22"/>
              </w:rPr>
              <w:t>работающий</w:t>
            </w:r>
            <w:proofErr w:type="gramEnd"/>
            <w:r w:rsidRPr="009D1655">
              <w:rPr>
                <w:color w:val="000000"/>
                <w:sz w:val="22"/>
                <w:szCs w:val="22"/>
              </w:rPr>
              <w:t xml:space="preserve"> в наномасштабах 3D-принтер.</w:t>
            </w:r>
          </w:p>
          <w:p w14:paraId="5A6BBF01" w14:textId="77777777" w:rsidR="00457D21" w:rsidRDefault="009D1655" w:rsidP="00457D21">
            <w:pPr>
              <w:pStyle w:val="afe"/>
              <w:shd w:val="clear" w:color="auto" w:fill="FFFFFF"/>
              <w:rPr>
                <w:color w:val="000000"/>
                <w:sz w:val="22"/>
                <w:szCs w:val="22"/>
              </w:rPr>
            </w:pPr>
            <w:r w:rsidRPr="009D1655">
              <w:rPr>
                <w:color w:val="000000"/>
                <w:sz w:val="22"/>
                <w:szCs w:val="22"/>
              </w:rPr>
              <w:t>Целью данного проекта является разработка универсального плазменного реактора для прецизионных технологий атомно-слоевого осаждения и травления сверхтонких покрытий материалов электронной промышленности с возможностью использования двух типов плазменных источников, что позволит в одном плазменном реакторе реализовать технологии осаждения и травления наноразмерных по толщине пок</w:t>
            </w:r>
            <w:r w:rsidR="00457D21">
              <w:rPr>
                <w:color w:val="000000"/>
                <w:sz w:val="22"/>
                <w:szCs w:val="22"/>
              </w:rPr>
              <w:t xml:space="preserve">рытий. </w:t>
            </w:r>
          </w:p>
          <w:p w14:paraId="06D84D28" w14:textId="01725E89" w:rsidR="00293F66" w:rsidRPr="00293F66" w:rsidRDefault="00293F66" w:rsidP="00457D21">
            <w:pPr>
              <w:pStyle w:val="afe"/>
              <w:shd w:val="clear" w:color="auto" w:fill="FFFFFF"/>
              <w:rPr>
                <w:color w:val="000000"/>
                <w:sz w:val="22"/>
                <w:szCs w:val="22"/>
              </w:rPr>
            </w:pPr>
            <w:r>
              <w:rPr>
                <w:color w:val="000000"/>
                <w:sz w:val="22"/>
                <w:szCs w:val="22"/>
              </w:rPr>
              <w:t>Основной задачей стоящей перед проектом является импортозамещение</w:t>
            </w:r>
            <w:r>
              <w:rPr>
                <w:color w:val="000000"/>
                <w:sz w:val="22"/>
                <w:szCs w:val="22"/>
                <w:lang w:val="en-US"/>
              </w:rPr>
              <w:t xml:space="preserve">, </w:t>
            </w:r>
            <w:r>
              <w:rPr>
                <w:color w:val="000000"/>
                <w:sz w:val="22"/>
                <w:szCs w:val="22"/>
              </w:rPr>
              <w:t>ввиду недоступности импортного оборудования (запрет на продажу в РФ</w:t>
            </w:r>
            <w:r>
              <w:rPr>
                <w:color w:val="000000"/>
                <w:sz w:val="22"/>
                <w:szCs w:val="22"/>
                <w:lang w:val="en-US"/>
              </w:rPr>
              <w:t xml:space="preserve">, </w:t>
            </w:r>
            <w:r>
              <w:rPr>
                <w:color w:val="000000"/>
                <w:sz w:val="22"/>
                <w:szCs w:val="22"/>
              </w:rPr>
              <w:t>высокая стоимость и т.д.)</w:t>
            </w:r>
          </w:p>
          <w:p w14:paraId="0B57FF03" w14:textId="4DB3D3FC" w:rsidR="00457D21" w:rsidRPr="00293F66" w:rsidRDefault="00293F66" w:rsidP="00457D21">
            <w:pPr>
              <w:pStyle w:val="afe"/>
              <w:shd w:val="clear" w:color="auto" w:fill="FFFFFF"/>
              <w:rPr>
                <w:color w:val="000000"/>
                <w:sz w:val="22"/>
                <w:szCs w:val="22"/>
              </w:rPr>
            </w:pPr>
            <w:r>
              <w:rPr>
                <w:color w:val="000000"/>
                <w:sz w:val="22"/>
                <w:szCs w:val="22"/>
                <w:shd w:val="clear" w:color="auto" w:fill="FFFFFF"/>
              </w:rPr>
              <w:t>В будущем ожидается л</w:t>
            </w:r>
            <w:r w:rsidR="00457D21" w:rsidRPr="00293F66">
              <w:rPr>
                <w:color w:val="000000"/>
                <w:sz w:val="22"/>
                <w:szCs w:val="22"/>
                <w:shd w:val="clear" w:color="auto" w:fill="FFFFFF"/>
              </w:rPr>
              <w:t>идирующее на рынке РФ и дружественных стран предприятие по производству и сервисному обслуживанию реакторов, предоставлению услуг по нанесению покрытий и обучения персонала. </w:t>
            </w:r>
          </w:p>
        </w:tc>
      </w:tr>
      <w:tr w:rsidR="00022B53" w:rsidRPr="00ED03EF" w14:paraId="4F490BC3" w14:textId="77777777">
        <w:trPr>
          <w:trHeight w:val="400"/>
        </w:trPr>
        <w:tc>
          <w:tcPr>
            <w:tcW w:w="568" w:type="dxa"/>
          </w:tcPr>
          <w:p w14:paraId="044081D5" w14:textId="78681B61" w:rsidR="00022B53" w:rsidRPr="00ED03EF" w:rsidRDefault="00022B53">
            <w:pPr>
              <w:tabs>
                <w:tab w:val="left" w:pos="414"/>
              </w:tabs>
              <w:rPr>
                <w:rFonts w:ascii="Times New Roman" w:hAnsi="Times New Roman" w:cs="Times New Roman"/>
                <w:b/>
                <w:sz w:val="32"/>
              </w:rPr>
            </w:pPr>
          </w:p>
        </w:tc>
        <w:tc>
          <w:tcPr>
            <w:tcW w:w="10064" w:type="dxa"/>
            <w:gridSpan w:val="2"/>
          </w:tcPr>
          <w:p w14:paraId="39C17F9A" w14:textId="77777777" w:rsidR="00022B53" w:rsidRPr="00ED03EF" w:rsidRDefault="00277209">
            <w:pPr>
              <w:tabs>
                <w:tab w:val="left" w:pos="414"/>
              </w:tabs>
              <w:jc w:val="center"/>
              <w:rPr>
                <w:rFonts w:ascii="Times New Roman" w:hAnsi="Times New Roman" w:cs="Times New Roman"/>
                <w:bCs/>
              </w:rPr>
            </w:pPr>
            <w:r w:rsidRPr="00ED03EF">
              <w:rPr>
                <w:rFonts w:ascii="Times New Roman" w:hAnsi="Times New Roman" w:cs="Times New Roman"/>
                <w:b/>
                <w:sz w:val="32"/>
              </w:rPr>
              <w:t xml:space="preserve">Базовая бизнес-идея </w:t>
            </w:r>
          </w:p>
        </w:tc>
      </w:tr>
      <w:tr w:rsidR="00022B53" w:rsidRPr="00ED03EF" w14:paraId="57825332" w14:textId="77777777">
        <w:trPr>
          <w:trHeight w:val="624"/>
        </w:trPr>
        <w:tc>
          <w:tcPr>
            <w:tcW w:w="568" w:type="dxa"/>
          </w:tcPr>
          <w:p w14:paraId="4055295B"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t>9</w:t>
            </w:r>
          </w:p>
        </w:tc>
        <w:tc>
          <w:tcPr>
            <w:tcW w:w="4683" w:type="dxa"/>
          </w:tcPr>
          <w:p w14:paraId="1E206905" w14:textId="77777777" w:rsidR="00022B53" w:rsidRPr="00ED03EF" w:rsidRDefault="00277209">
            <w:pPr>
              <w:keepLines/>
              <w:spacing w:after="0"/>
              <w:rPr>
                <w:rFonts w:ascii="Times New Roman" w:hAnsi="Times New Roman" w:cs="Times New Roman"/>
                <w:b/>
                <w:bCs/>
              </w:rPr>
            </w:pPr>
            <w:r w:rsidRPr="00ED03EF">
              <w:rPr>
                <w:rFonts w:ascii="Times New Roman" w:hAnsi="Times New Roman" w:cs="Times New Roman"/>
                <w:b/>
                <w:bCs/>
              </w:rPr>
              <w:t>Какой продукт (товар/ услуга/ устройство/ ПО/ технология/ процесс и т.д.) будет продаваться*</w:t>
            </w:r>
          </w:p>
          <w:p w14:paraId="5C6999F0" w14:textId="77777777" w:rsidR="00022B53" w:rsidRPr="00ED03EF" w:rsidRDefault="00022B53">
            <w:pPr>
              <w:keepLines/>
              <w:spacing w:after="0"/>
              <w:rPr>
                <w:rFonts w:ascii="Times New Roman" w:hAnsi="Times New Roman" w:cs="Times New Roman"/>
                <w:bCs/>
              </w:rPr>
            </w:pPr>
          </w:p>
          <w:p w14:paraId="5A438412"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i/>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14:paraId="6B2E985A" w14:textId="77777777" w:rsidR="00022B53" w:rsidRPr="00ED03EF" w:rsidRDefault="00022B53">
            <w:pPr>
              <w:keepLines/>
              <w:spacing w:after="0"/>
              <w:rPr>
                <w:rFonts w:ascii="Times New Roman" w:hAnsi="Times New Roman" w:cs="Times New Roman"/>
                <w:bCs/>
              </w:rPr>
            </w:pPr>
          </w:p>
        </w:tc>
        <w:tc>
          <w:tcPr>
            <w:tcW w:w="5381" w:type="dxa"/>
          </w:tcPr>
          <w:p w14:paraId="7597B186" w14:textId="1BE3FE89" w:rsidR="00022B53" w:rsidRPr="00ED03EF" w:rsidRDefault="00293F66" w:rsidP="00293F66">
            <w:pPr>
              <w:pStyle w:val="TableText"/>
              <w:widowControl w:val="0"/>
              <w:spacing w:after="0"/>
              <w:jc w:val="both"/>
              <w:rPr>
                <w:sz w:val="22"/>
                <w:szCs w:val="20"/>
                <w:lang w:val="ru-RU"/>
              </w:rPr>
            </w:pPr>
            <w:r w:rsidRPr="00293F66">
              <w:rPr>
                <w:color w:val="1A1A1A"/>
                <w:sz w:val="22"/>
                <w:szCs w:val="20"/>
                <w:lang w:val="ru-RU" w:eastAsia="ru-RU"/>
              </w:rPr>
              <w:t>Конечным продуктом после реализации проекта будет универсальный плазменный реактор для прецизионных технологий атомно-слоевого осаждения и атомно-слоевого травления материалов электронной техники.</w:t>
            </w:r>
          </w:p>
        </w:tc>
      </w:tr>
      <w:tr w:rsidR="00022B53" w:rsidRPr="00ED03EF" w14:paraId="26035BF3" w14:textId="77777777">
        <w:tc>
          <w:tcPr>
            <w:tcW w:w="568" w:type="dxa"/>
          </w:tcPr>
          <w:p w14:paraId="3DBE8632" w14:textId="77777777" w:rsidR="00022B53" w:rsidRPr="00ED03EF" w:rsidRDefault="00277209">
            <w:pPr>
              <w:pStyle w:val="aff0"/>
              <w:ind w:left="0" w:firstLine="0"/>
              <w:rPr>
                <w:bCs/>
                <w:lang w:val="ru-RU"/>
              </w:rPr>
            </w:pPr>
            <w:r w:rsidRPr="00ED03EF">
              <w:rPr>
                <w:bCs/>
                <w:lang w:val="ru-RU"/>
              </w:rPr>
              <w:t>10</w:t>
            </w:r>
          </w:p>
        </w:tc>
        <w:tc>
          <w:tcPr>
            <w:tcW w:w="4683" w:type="dxa"/>
          </w:tcPr>
          <w:p w14:paraId="512F0E9E" w14:textId="77777777" w:rsidR="00022B53" w:rsidRPr="00ED03EF" w:rsidRDefault="00277209">
            <w:pPr>
              <w:pStyle w:val="aff0"/>
              <w:ind w:left="0" w:firstLine="0"/>
              <w:rPr>
                <w:b/>
                <w:bCs/>
                <w:lang w:val="ru-RU"/>
              </w:rPr>
            </w:pPr>
            <w:r w:rsidRPr="00ED03EF">
              <w:rPr>
                <w:b/>
                <w:bCs/>
                <w:lang w:val="ru-RU"/>
              </w:rPr>
              <w:t>Какую и чью (какого типа потребителей) проблему решает*</w:t>
            </w:r>
          </w:p>
          <w:p w14:paraId="1550B72A" w14:textId="77777777" w:rsidR="00022B53" w:rsidRPr="00ED03EF" w:rsidRDefault="00022B53">
            <w:pPr>
              <w:tabs>
                <w:tab w:val="left" w:pos="414"/>
              </w:tabs>
              <w:rPr>
                <w:rFonts w:ascii="Times New Roman" w:hAnsi="Times New Roman" w:cs="Times New Roman"/>
                <w:bCs/>
              </w:rPr>
            </w:pPr>
          </w:p>
          <w:p w14:paraId="548F9216" w14:textId="77777777" w:rsidR="00022B53" w:rsidRPr="00ED03EF" w:rsidRDefault="00277209">
            <w:pPr>
              <w:tabs>
                <w:tab w:val="left" w:pos="414"/>
              </w:tabs>
              <w:rPr>
                <w:rFonts w:ascii="Times New Roman" w:hAnsi="Times New Roman" w:cs="Times New Roman"/>
                <w:bCs/>
                <w:i/>
              </w:rPr>
            </w:pPr>
            <w:r w:rsidRPr="00ED03EF">
              <w:rPr>
                <w:rFonts w:ascii="Times New Roman" w:hAnsi="Times New Roman" w:cs="Times New Roman"/>
                <w:bCs/>
                <w:i/>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1E3613BD" w14:textId="48B90922" w:rsidR="00B678DA" w:rsidRPr="00ED03EF" w:rsidRDefault="00F111C1" w:rsidP="00B678DA">
            <w:pPr>
              <w:pStyle w:val="TableText"/>
              <w:widowControl w:val="0"/>
              <w:spacing w:after="0"/>
              <w:jc w:val="both"/>
              <w:rPr>
                <w:sz w:val="22"/>
                <w:szCs w:val="20"/>
                <w:lang w:val="ru-RU"/>
              </w:rPr>
            </w:pPr>
            <w:r w:rsidRPr="00ED03EF">
              <w:rPr>
                <w:sz w:val="22"/>
                <w:szCs w:val="20"/>
                <w:lang w:val="ru-RU"/>
              </w:rPr>
              <w:t>Продукт решает проблему</w:t>
            </w:r>
            <w:r w:rsidR="002B3CDA">
              <w:rPr>
                <w:sz w:val="22"/>
                <w:szCs w:val="20"/>
                <w:lang w:val="ru-RU"/>
              </w:rPr>
              <w:t xml:space="preserve"> производственных компаний электронной промышленности</w:t>
            </w:r>
            <w:r w:rsidR="002B3CDA" w:rsidRPr="002B3CDA">
              <w:rPr>
                <w:sz w:val="22"/>
                <w:szCs w:val="20"/>
                <w:lang w:val="ru-RU"/>
              </w:rPr>
              <w:t xml:space="preserve">; </w:t>
            </w:r>
            <w:r w:rsidR="002B3CDA">
              <w:rPr>
                <w:sz w:val="22"/>
                <w:szCs w:val="20"/>
                <w:lang w:val="ru-RU"/>
              </w:rPr>
              <w:t>производителей и потребителей научного оборудования в области микро-  и наноэлектроники</w:t>
            </w:r>
            <w:r w:rsidR="002B3CDA" w:rsidRPr="002B3CDA">
              <w:rPr>
                <w:sz w:val="22"/>
                <w:szCs w:val="20"/>
                <w:lang w:val="ru-RU"/>
              </w:rPr>
              <w:t xml:space="preserve">; </w:t>
            </w:r>
            <w:r w:rsidR="002B3CDA">
              <w:rPr>
                <w:sz w:val="22"/>
                <w:szCs w:val="20"/>
                <w:lang w:val="ru-RU"/>
              </w:rPr>
              <w:t>научных организаций РАН, занимающих</w:t>
            </w:r>
            <w:r w:rsidR="002B3CDA" w:rsidRPr="002B3CDA">
              <w:rPr>
                <w:sz w:val="22"/>
                <w:szCs w:val="20"/>
                <w:lang w:val="ru-RU"/>
              </w:rPr>
              <w:t>ся разработкой полупроводниковых компонентов электронной техники и вузы</w:t>
            </w:r>
            <w:r w:rsidRPr="00ED03EF">
              <w:rPr>
                <w:sz w:val="22"/>
                <w:szCs w:val="20"/>
                <w:lang w:val="ru-RU"/>
              </w:rPr>
              <w:t xml:space="preserve">. </w:t>
            </w:r>
            <w:r w:rsidR="00B678DA" w:rsidRPr="00ED03EF">
              <w:rPr>
                <w:sz w:val="22"/>
                <w:szCs w:val="20"/>
                <w:lang w:val="ru-RU"/>
              </w:rPr>
              <w:t xml:space="preserve">В последние годы актуальной задачей стало создание емких, быстрых, надежных и компактных хранилищ данных. </w:t>
            </w:r>
            <w:r w:rsidR="001A5884" w:rsidRPr="00ED03EF">
              <w:rPr>
                <w:sz w:val="22"/>
                <w:szCs w:val="20"/>
                <w:lang w:val="ru-RU"/>
              </w:rPr>
              <w:t>Однако технологии, применяемые в настоящее время для изготовления микросхем, достигли своего предела, вследствие чего возникает необходимость в быстром поиске новых методов конструирования. Увеличение плотности полупроводниковых элементов на плоских структурах микросхем повышает производительность устройства, однако такое увеличение, в конечном итоге, имеет свой непреодолимый порог. Радикальное увеличение плотности полупроводниковых элементов, возможное благодаря их вертикальному размещению, позволит в десятки раз сократить затраты на производство микросхем по сравнению с традиционными методами.</w:t>
            </w:r>
          </w:p>
          <w:p w14:paraId="22E428F1" w14:textId="0C646870" w:rsidR="00022B53" w:rsidRPr="00ED03EF" w:rsidRDefault="00F111C1">
            <w:pPr>
              <w:pStyle w:val="TableText"/>
              <w:widowControl w:val="0"/>
              <w:spacing w:after="0"/>
              <w:jc w:val="both"/>
              <w:rPr>
                <w:sz w:val="22"/>
                <w:szCs w:val="20"/>
                <w:lang w:val="ru-RU"/>
              </w:rPr>
            </w:pPr>
            <w:r w:rsidRPr="00ED03EF">
              <w:rPr>
                <w:sz w:val="22"/>
                <w:szCs w:val="20"/>
                <w:lang w:val="ru-RU"/>
              </w:rPr>
              <w:t xml:space="preserve">В настоящее время для создания 3D полупроводниковых структур широко применяют технологии атомно-слоевого осаждения и травления </w:t>
            </w:r>
            <w:r w:rsidRPr="00ED03EF">
              <w:rPr>
                <w:sz w:val="22"/>
                <w:szCs w:val="20"/>
                <w:lang w:val="ru-RU"/>
              </w:rPr>
              <w:lastRenderedPageBreak/>
              <w:t xml:space="preserve">сверхтонких слоев материала. </w:t>
            </w:r>
            <w:r w:rsidR="003B3406">
              <w:rPr>
                <w:sz w:val="22"/>
                <w:szCs w:val="20"/>
                <w:lang w:val="ru-RU"/>
              </w:rPr>
              <w:t xml:space="preserve">Прецизионность данной технологии обеспечивается </w:t>
            </w:r>
            <w:r w:rsidR="001A5884" w:rsidRPr="00ED03EF">
              <w:rPr>
                <w:sz w:val="22"/>
                <w:szCs w:val="20"/>
                <w:lang w:val="ru-RU"/>
              </w:rPr>
              <w:t xml:space="preserve">Ключевым элементом таких технологий является </w:t>
            </w:r>
            <w:r w:rsidR="0057682B">
              <w:rPr>
                <w:sz w:val="22"/>
                <w:szCs w:val="20"/>
                <w:lang w:val="ru-RU"/>
              </w:rPr>
              <w:t>плазменный реактор</w:t>
            </w:r>
            <w:r w:rsidR="001A5884" w:rsidRPr="00ED03EF">
              <w:rPr>
                <w:sz w:val="22"/>
                <w:szCs w:val="20"/>
                <w:lang w:val="ru-RU"/>
              </w:rPr>
              <w:t>, формирующи</w:t>
            </w:r>
            <w:r w:rsidR="0057682B">
              <w:rPr>
                <w:sz w:val="22"/>
                <w:szCs w:val="20"/>
                <w:lang w:val="ru-RU"/>
              </w:rPr>
              <w:t>й</w:t>
            </w:r>
            <w:r w:rsidR="001A5884" w:rsidRPr="00ED03EF">
              <w:rPr>
                <w:sz w:val="22"/>
                <w:szCs w:val="20"/>
                <w:lang w:val="ru-RU"/>
              </w:rPr>
              <w:t xml:space="preserve"> вблизи поверхности материала низкоэнергетичные ионные потоки с управляемой энергией ионов. </w:t>
            </w:r>
          </w:p>
        </w:tc>
      </w:tr>
      <w:tr w:rsidR="00022B53" w:rsidRPr="00ED03EF" w14:paraId="552CCCD7" w14:textId="77777777">
        <w:tc>
          <w:tcPr>
            <w:tcW w:w="568" w:type="dxa"/>
          </w:tcPr>
          <w:p w14:paraId="69EB4E2B" w14:textId="77777777" w:rsidR="00022B53" w:rsidRPr="00ED03EF" w:rsidRDefault="00277209">
            <w:pPr>
              <w:rPr>
                <w:bCs/>
              </w:rPr>
            </w:pPr>
            <w:r w:rsidRPr="00ED03EF">
              <w:rPr>
                <w:bCs/>
              </w:rPr>
              <w:lastRenderedPageBreak/>
              <w:t>11</w:t>
            </w:r>
          </w:p>
        </w:tc>
        <w:tc>
          <w:tcPr>
            <w:tcW w:w="4683" w:type="dxa"/>
          </w:tcPr>
          <w:p w14:paraId="0322C01C" w14:textId="77777777" w:rsidR="00022B53" w:rsidRPr="002B3CDA" w:rsidRDefault="00277209">
            <w:pPr>
              <w:ind w:left="56"/>
              <w:rPr>
                <w:rFonts w:ascii="Times New Roman" w:hAnsi="Times New Roman" w:cs="Times New Roman"/>
                <w:b/>
                <w:bCs/>
              </w:rPr>
            </w:pPr>
            <w:r w:rsidRPr="002B3CDA">
              <w:rPr>
                <w:rFonts w:ascii="Times New Roman" w:hAnsi="Times New Roman" w:cs="Times New Roman"/>
                <w:b/>
                <w:bCs/>
              </w:rPr>
              <w:t>Потенциальные потребительские сегменты*</w:t>
            </w:r>
          </w:p>
          <w:p w14:paraId="6730A8A5" w14:textId="77777777" w:rsidR="00022B53" w:rsidRPr="00ED03EF" w:rsidRDefault="00277209">
            <w:pPr>
              <w:pStyle w:val="aff0"/>
              <w:tabs>
                <w:tab w:val="left" w:pos="230"/>
              </w:tabs>
              <w:ind w:left="0" w:firstLine="0"/>
              <w:rPr>
                <w:bCs/>
                <w:i/>
                <w:lang w:val="ru-RU"/>
              </w:rPr>
            </w:pPr>
            <w:r w:rsidRPr="00ED03EF">
              <w:rPr>
                <w:bCs/>
                <w:i/>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sidRPr="00ED03EF">
              <w:rPr>
                <w:bCs/>
                <w:i/>
              </w:rPr>
              <w:t>B</w:t>
            </w:r>
            <w:r w:rsidRPr="00ED03EF">
              <w:rPr>
                <w:bCs/>
                <w:i/>
                <w:lang w:val="ru-RU"/>
              </w:rPr>
              <w:t>2</w:t>
            </w:r>
            <w:r w:rsidRPr="00ED03EF">
              <w:rPr>
                <w:bCs/>
                <w:i/>
              </w:rPr>
              <w:t>B</w:t>
            </w:r>
            <w:r w:rsidRPr="00ED03EF">
              <w:rPr>
                <w:bCs/>
                <w:i/>
                <w:lang w:val="ru-RU"/>
              </w:rPr>
              <w:t xml:space="preserve">, </w:t>
            </w:r>
            <w:r w:rsidRPr="00ED03EF">
              <w:rPr>
                <w:bCs/>
                <w:i/>
              </w:rPr>
              <w:t>B</w:t>
            </w:r>
            <w:r w:rsidRPr="00ED03EF">
              <w:rPr>
                <w:bCs/>
                <w:i/>
                <w:lang w:val="ru-RU"/>
              </w:rPr>
              <w:t>2</w:t>
            </w:r>
            <w:r w:rsidRPr="00ED03EF">
              <w:rPr>
                <w:bCs/>
                <w:i/>
              </w:rPr>
              <w:t>C</w:t>
            </w:r>
            <w:r w:rsidRPr="00ED03EF">
              <w:rPr>
                <w:bCs/>
                <w:i/>
                <w:lang w:val="ru-RU"/>
              </w:rPr>
              <w:t xml:space="preserve"> и др.)</w:t>
            </w:r>
          </w:p>
        </w:tc>
        <w:tc>
          <w:tcPr>
            <w:tcW w:w="5381" w:type="dxa"/>
          </w:tcPr>
          <w:p w14:paraId="2AAE2C08" w14:textId="7DA03790" w:rsidR="00615DD2" w:rsidRDefault="0023194C" w:rsidP="00A41692">
            <w:pPr>
              <w:shd w:val="clear" w:color="auto" w:fill="FFFFFF"/>
              <w:spacing w:after="0" w:line="240" w:lineRule="auto"/>
              <w:jc w:val="both"/>
              <w:rPr>
                <w:rFonts w:ascii="Times New Roman" w:eastAsia="Times New Roman" w:hAnsi="Times New Roman" w:cs="Times New Roman"/>
                <w:color w:val="1A1A1A"/>
                <w:szCs w:val="20"/>
              </w:rPr>
            </w:pPr>
            <w:r w:rsidRPr="00ED03EF">
              <w:rPr>
                <w:rFonts w:ascii="Times New Roman" w:eastAsia="Times New Roman" w:hAnsi="Times New Roman" w:cs="Times New Roman"/>
                <w:color w:val="1A1A1A"/>
                <w:szCs w:val="20"/>
              </w:rPr>
              <w:t>Основными потребителями на рынке, которые будут создавать спрос на предлагаемую нами продукцию будут:</w:t>
            </w:r>
          </w:p>
          <w:p w14:paraId="068083D4" w14:textId="34EE5BED" w:rsidR="002B3CDA" w:rsidRPr="002B3CDA" w:rsidRDefault="002B3CDA" w:rsidP="00A41692">
            <w:pPr>
              <w:shd w:val="clear" w:color="auto" w:fill="FFFFFF"/>
              <w:spacing w:after="0" w:line="240" w:lineRule="auto"/>
              <w:jc w:val="both"/>
              <w:rPr>
                <w:rFonts w:ascii="Times New Roman" w:eastAsia="Times New Roman" w:hAnsi="Times New Roman" w:cs="Times New Roman"/>
                <w:i/>
                <w:color w:val="1A1A1A"/>
                <w:szCs w:val="20"/>
              </w:rPr>
            </w:pPr>
            <w:r w:rsidRPr="002B3CDA">
              <w:rPr>
                <w:rFonts w:ascii="Times New Roman" w:eastAsia="Times New Roman" w:hAnsi="Times New Roman" w:cs="Times New Roman"/>
                <w:i/>
                <w:color w:val="1A1A1A"/>
                <w:szCs w:val="20"/>
              </w:rPr>
              <w:t>Производственные компании электронной промышленности;</w:t>
            </w:r>
          </w:p>
          <w:p w14:paraId="0B1F0770" w14:textId="4A4FE2E4" w:rsidR="0023194C" w:rsidRPr="0092510C" w:rsidRDefault="007751E6" w:rsidP="00A41692">
            <w:pPr>
              <w:shd w:val="clear" w:color="auto" w:fill="FFFFFF"/>
              <w:spacing w:after="0" w:line="240" w:lineRule="auto"/>
              <w:jc w:val="both"/>
              <w:rPr>
                <w:rFonts w:ascii="Times New Roman" w:eastAsia="Times New Roman" w:hAnsi="Times New Roman" w:cs="Times New Roman"/>
                <w:i/>
                <w:color w:val="1A1A1A"/>
                <w:szCs w:val="20"/>
              </w:rPr>
            </w:pPr>
            <w:r w:rsidRPr="0092510C">
              <w:rPr>
                <w:rFonts w:ascii="Times New Roman" w:eastAsia="Times New Roman" w:hAnsi="Times New Roman" w:cs="Times New Roman"/>
                <w:i/>
                <w:color w:val="1A1A1A"/>
                <w:szCs w:val="20"/>
              </w:rPr>
              <w:t xml:space="preserve">Производители </w:t>
            </w:r>
            <w:r w:rsidR="003B3406" w:rsidRPr="0092510C">
              <w:rPr>
                <w:rFonts w:ascii="Times New Roman" w:eastAsia="Times New Roman" w:hAnsi="Times New Roman" w:cs="Times New Roman"/>
                <w:i/>
                <w:color w:val="1A1A1A"/>
                <w:szCs w:val="20"/>
              </w:rPr>
              <w:t xml:space="preserve">компонент </w:t>
            </w:r>
            <w:r w:rsidR="002B3CDA">
              <w:rPr>
                <w:rFonts w:ascii="Times New Roman" w:eastAsia="Times New Roman" w:hAnsi="Times New Roman" w:cs="Times New Roman"/>
                <w:i/>
                <w:color w:val="1A1A1A"/>
                <w:szCs w:val="20"/>
              </w:rPr>
              <w:t>микр</w:t>
            </w:r>
            <w:proofErr w:type="gramStart"/>
            <w:r w:rsidR="002B3CDA">
              <w:rPr>
                <w:rFonts w:ascii="Times New Roman" w:eastAsia="Times New Roman" w:hAnsi="Times New Roman" w:cs="Times New Roman"/>
                <w:i/>
                <w:color w:val="1A1A1A"/>
                <w:szCs w:val="20"/>
              </w:rPr>
              <w:t>о-</w:t>
            </w:r>
            <w:proofErr w:type="gramEnd"/>
            <w:r w:rsidR="002B3CDA">
              <w:rPr>
                <w:rFonts w:ascii="Times New Roman" w:eastAsia="Times New Roman" w:hAnsi="Times New Roman" w:cs="Times New Roman"/>
                <w:i/>
                <w:color w:val="1A1A1A"/>
                <w:szCs w:val="20"/>
              </w:rPr>
              <w:t xml:space="preserve"> и  наноэ</w:t>
            </w:r>
            <w:r w:rsidRPr="0092510C">
              <w:rPr>
                <w:rFonts w:ascii="Times New Roman" w:eastAsia="Times New Roman" w:hAnsi="Times New Roman" w:cs="Times New Roman"/>
                <w:i/>
                <w:color w:val="1A1A1A"/>
                <w:szCs w:val="20"/>
              </w:rPr>
              <w:t>лектроники</w:t>
            </w:r>
            <w:r w:rsidR="0023194C" w:rsidRPr="0092510C">
              <w:rPr>
                <w:rFonts w:ascii="Times New Roman" w:eastAsia="Times New Roman" w:hAnsi="Times New Roman" w:cs="Times New Roman"/>
                <w:i/>
                <w:color w:val="1A1A1A"/>
                <w:szCs w:val="20"/>
              </w:rPr>
              <w:t xml:space="preserve"> России </w:t>
            </w:r>
            <w:r w:rsidR="00467274" w:rsidRPr="0092510C">
              <w:rPr>
                <w:rFonts w:ascii="Times New Roman" w:eastAsia="Times New Roman" w:hAnsi="Times New Roman" w:cs="Times New Roman"/>
                <w:i/>
                <w:color w:val="1A1A1A"/>
                <w:szCs w:val="20"/>
              </w:rPr>
              <w:t>(В2В)</w:t>
            </w:r>
            <w:r w:rsidRPr="0092510C">
              <w:rPr>
                <w:rFonts w:ascii="Times New Roman" w:eastAsia="Times New Roman" w:hAnsi="Times New Roman" w:cs="Times New Roman"/>
                <w:i/>
                <w:color w:val="1A1A1A"/>
                <w:szCs w:val="20"/>
              </w:rPr>
              <w:t>;</w:t>
            </w:r>
          </w:p>
          <w:p w14:paraId="4E8C1292" w14:textId="7E786E59" w:rsidR="003B3406" w:rsidRPr="0092510C" w:rsidRDefault="003B3406" w:rsidP="00A41692">
            <w:pPr>
              <w:shd w:val="clear" w:color="auto" w:fill="FFFFFF"/>
              <w:spacing w:after="0" w:line="240" w:lineRule="auto"/>
              <w:jc w:val="both"/>
              <w:rPr>
                <w:rFonts w:ascii="Times New Roman" w:eastAsia="Times New Roman" w:hAnsi="Times New Roman" w:cs="Times New Roman"/>
                <w:i/>
                <w:color w:val="1A1A1A"/>
                <w:szCs w:val="20"/>
              </w:rPr>
            </w:pPr>
            <w:r w:rsidRPr="0092510C">
              <w:rPr>
                <w:rFonts w:ascii="Times New Roman" w:eastAsia="Times New Roman" w:hAnsi="Times New Roman" w:cs="Times New Roman"/>
                <w:i/>
                <w:color w:val="1A1A1A"/>
                <w:szCs w:val="20"/>
              </w:rPr>
              <w:t>Научные и образовательные организации, занимающиеся исследованиями и разработками 3</w:t>
            </w:r>
            <w:r w:rsidRPr="0092510C">
              <w:rPr>
                <w:rFonts w:ascii="Times New Roman" w:eastAsia="Times New Roman" w:hAnsi="Times New Roman" w:cs="Times New Roman"/>
                <w:i/>
                <w:color w:val="1A1A1A"/>
                <w:szCs w:val="20"/>
                <w:lang w:val="en-US"/>
              </w:rPr>
              <w:t>D</w:t>
            </w:r>
            <w:r w:rsidRPr="0092510C">
              <w:rPr>
                <w:rFonts w:ascii="Times New Roman" w:eastAsia="Times New Roman" w:hAnsi="Times New Roman" w:cs="Times New Roman"/>
                <w:i/>
                <w:color w:val="1A1A1A"/>
                <w:szCs w:val="20"/>
              </w:rPr>
              <w:t xml:space="preserve"> полупроводниковых структур;</w:t>
            </w:r>
          </w:p>
          <w:p w14:paraId="02BB4A24" w14:textId="7DF3F088" w:rsidR="007751E6" w:rsidRPr="0092510C" w:rsidRDefault="003B3406" w:rsidP="00A41692">
            <w:pPr>
              <w:shd w:val="clear" w:color="auto" w:fill="FFFFFF"/>
              <w:spacing w:after="0" w:line="240" w:lineRule="auto"/>
              <w:jc w:val="both"/>
              <w:rPr>
                <w:rFonts w:ascii="Times New Roman" w:eastAsia="Times New Roman" w:hAnsi="Times New Roman" w:cs="Times New Roman"/>
                <w:i/>
                <w:color w:val="1A1A1A"/>
                <w:szCs w:val="20"/>
              </w:rPr>
            </w:pPr>
            <w:r w:rsidRPr="0092510C">
              <w:rPr>
                <w:rFonts w:ascii="Times New Roman" w:eastAsia="Times New Roman" w:hAnsi="Times New Roman" w:cs="Times New Roman"/>
                <w:i/>
                <w:color w:val="1A1A1A"/>
                <w:szCs w:val="20"/>
              </w:rPr>
              <w:t>Высокотехнологичные компании материаловедения и электронной промышленности</w:t>
            </w:r>
            <w:r w:rsidR="007751E6" w:rsidRPr="0092510C">
              <w:rPr>
                <w:rFonts w:ascii="Times New Roman" w:eastAsia="Times New Roman" w:hAnsi="Times New Roman" w:cs="Times New Roman"/>
                <w:i/>
                <w:color w:val="1A1A1A"/>
                <w:szCs w:val="20"/>
              </w:rPr>
              <w:t>;</w:t>
            </w:r>
          </w:p>
          <w:p w14:paraId="50C29DCE" w14:textId="21D0EB2C" w:rsidR="00EC773D" w:rsidRPr="0092510C" w:rsidRDefault="00DD3C26" w:rsidP="00DD3C26">
            <w:pPr>
              <w:pStyle w:val="TableText"/>
              <w:widowControl w:val="0"/>
              <w:spacing w:after="0"/>
              <w:jc w:val="both"/>
              <w:rPr>
                <w:sz w:val="22"/>
                <w:szCs w:val="20"/>
                <w:lang w:val="ru-RU"/>
              </w:rPr>
            </w:pPr>
            <w:r w:rsidRPr="0092510C">
              <w:rPr>
                <w:i/>
                <w:sz w:val="22"/>
                <w:szCs w:val="20"/>
                <w:lang w:val="ru-RU"/>
              </w:rPr>
              <w:t>Росатом;</w:t>
            </w:r>
          </w:p>
        </w:tc>
      </w:tr>
      <w:tr w:rsidR="00022B53" w:rsidRPr="00ED03EF" w14:paraId="78835927" w14:textId="77777777">
        <w:tc>
          <w:tcPr>
            <w:tcW w:w="568" w:type="dxa"/>
          </w:tcPr>
          <w:p w14:paraId="32BB2840" w14:textId="77777777" w:rsidR="00022B53" w:rsidRPr="00ED03EF" w:rsidRDefault="00277209">
            <w:pPr>
              <w:pStyle w:val="aff0"/>
              <w:keepLines/>
              <w:tabs>
                <w:tab w:val="left" w:pos="170"/>
              </w:tabs>
              <w:ind w:left="0" w:firstLine="0"/>
              <w:rPr>
                <w:bCs/>
                <w:lang w:val="ru-RU"/>
              </w:rPr>
            </w:pPr>
            <w:r w:rsidRPr="00ED03EF">
              <w:rPr>
                <w:bCs/>
                <w:lang w:val="ru-RU"/>
              </w:rPr>
              <w:t>12</w:t>
            </w:r>
          </w:p>
        </w:tc>
        <w:tc>
          <w:tcPr>
            <w:tcW w:w="4683" w:type="dxa"/>
          </w:tcPr>
          <w:p w14:paraId="5103F86A" w14:textId="77777777" w:rsidR="00022B53" w:rsidRPr="00ED03EF" w:rsidRDefault="00277209">
            <w:pPr>
              <w:pStyle w:val="aff0"/>
              <w:keepLines/>
              <w:tabs>
                <w:tab w:val="left" w:pos="170"/>
              </w:tabs>
              <w:ind w:left="0" w:firstLine="0"/>
              <w:rPr>
                <w:b/>
                <w:bCs/>
                <w:lang w:val="ru-RU"/>
              </w:rPr>
            </w:pPr>
            <w:r w:rsidRPr="00ED03EF">
              <w:rPr>
                <w:b/>
                <w:bCs/>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14:paraId="205DDA32" w14:textId="77777777" w:rsidR="00022B53" w:rsidRPr="00ED03EF" w:rsidRDefault="00022B53">
            <w:pPr>
              <w:pStyle w:val="aff0"/>
              <w:keepLines/>
              <w:tabs>
                <w:tab w:val="left" w:pos="170"/>
              </w:tabs>
              <w:ind w:left="0" w:firstLine="0"/>
              <w:rPr>
                <w:bCs/>
                <w:lang w:val="ru-RU"/>
              </w:rPr>
            </w:pPr>
          </w:p>
          <w:p w14:paraId="4B8861EB" w14:textId="77777777" w:rsidR="00022B53" w:rsidRPr="00ED03EF" w:rsidRDefault="00277209">
            <w:pPr>
              <w:keepLines/>
              <w:tabs>
                <w:tab w:val="left" w:pos="170"/>
              </w:tabs>
              <w:spacing w:after="0"/>
              <w:rPr>
                <w:rFonts w:ascii="Times New Roman" w:hAnsi="Times New Roman" w:cs="Times New Roman"/>
                <w:bCs/>
                <w:i/>
              </w:rPr>
            </w:pPr>
            <w:r w:rsidRPr="00ED03EF">
              <w:rPr>
                <w:rFonts w:ascii="Times New Roman" w:hAnsi="Times New Roman" w:cs="Times New Roman"/>
                <w:bCs/>
                <w:i/>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5262B6B9" w14:textId="5858549B" w:rsidR="00293F66" w:rsidRPr="00293F66" w:rsidRDefault="00293F66" w:rsidP="00386EBA">
            <w:pPr>
              <w:pStyle w:val="afb"/>
              <w:rPr>
                <w:sz w:val="22"/>
                <w:szCs w:val="20"/>
                <w:lang w:val="ru-RU"/>
              </w:rPr>
            </w:pPr>
            <w:r>
              <w:rPr>
                <w:sz w:val="22"/>
                <w:szCs w:val="22"/>
              </w:rPr>
              <w:t>В рамках предлагаемой новой технологии предлагается совмещение в одном реакторе создаются условия для технологического процесса модификации поверхности с использованием различных прекурсоров и подложек. Также осуществляется как процесс атомно-слоевого осаждения, так и процесс атомно-слоевого травления, что даст возможность конструировать 3D- структур. Создаются многослойные сверхтонкие покрытия из различных материалов с возможностью направленного контролируемого травления, не по</w:t>
            </w:r>
            <w:r>
              <w:rPr>
                <w:sz w:val="22"/>
                <w:szCs w:val="22"/>
              </w:rPr>
              <w:t>вреждая низкорасположенные слои</w:t>
            </w:r>
            <w:r>
              <w:rPr>
                <w:sz w:val="22"/>
                <w:szCs w:val="22"/>
                <w:lang w:val="ru-RU"/>
              </w:rPr>
              <w:t>.</w:t>
            </w:r>
          </w:p>
          <w:p w14:paraId="7416685C" w14:textId="1AAE8BB5" w:rsidR="00386EBA" w:rsidRPr="00386EBA" w:rsidRDefault="00386EBA" w:rsidP="00386EBA">
            <w:pPr>
              <w:pStyle w:val="afb"/>
              <w:rPr>
                <w:sz w:val="22"/>
                <w:szCs w:val="22"/>
              </w:rPr>
            </w:pPr>
            <w:r>
              <w:rPr>
                <w:sz w:val="22"/>
                <w:szCs w:val="20"/>
                <w:lang w:val="ru-RU"/>
              </w:rPr>
              <w:t xml:space="preserve">В основе разработки лежит идея использования низкоэнергетичных потоков ионов с энергией около 1 эВ для контролируемого атомно/молекулярно </w:t>
            </w:r>
            <w:proofErr w:type="gramStart"/>
            <w:r>
              <w:rPr>
                <w:sz w:val="22"/>
                <w:szCs w:val="20"/>
                <w:lang w:val="ru-RU"/>
              </w:rPr>
              <w:t>-с</w:t>
            </w:r>
            <w:proofErr w:type="gramEnd"/>
            <w:r>
              <w:rPr>
                <w:sz w:val="22"/>
                <w:szCs w:val="20"/>
                <w:lang w:val="ru-RU"/>
              </w:rPr>
              <w:t>лоевого травления поверхности материала в циклическом режиме, где в результате одного технологического цикла происходит травление ровно одного атомарного слоя материала толщиной около 0.1 нм. Для этого планируется использовать широкоапертурный источник ионных потоков, эмитируемых из «плазменного листа», на который получен Патент РФ в нашей лаборатории:</w:t>
            </w:r>
            <w:r w:rsidRPr="00386EBA">
              <w:rPr>
                <w:lang w:val="ru-RU"/>
              </w:rPr>
              <w:t xml:space="preserve"> </w:t>
            </w:r>
            <w:r w:rsidRPr="00386EBA">
              <w:rPr>
                <w:sz w:val="22"/>
                <w:szCs w:val="22"/>
                <w:lang w:val="ru-RU"/>
              </w:rPr>
              <w:t xml:space="preserve">Н.А.Ашурбеков, К.О.Иминов, М.З.Закарьяева, А.А.Муртазаева, Г.Ш.Шахсинов. Патент </w:t>
            </w:r>
            <w:r w:rsidRPr="00386EBA">
              <w:rPr>
                <w:sz w:val="22"/>
                <w:szCs w:val="22"/>
              </w:rPr>
              <w:t>RU</w:t>
            </w:r>
            <w:r w:rsidRPr="00386EBA">
              <w:rPr>
                <w:sz w:val="22"/>
                <w:szCs w:val="22"/>
                <w:lang w:val="ru-RU"/>
              </w:rPr>
              <w:t xml:space="preserve">  № 2722690 С</w:t>
            </w:r>
            <w:proofErr w:type="gramStart"/>
            <w:r w:rsidRPr="00386EBA">
              <w:rPr>
                <w:sz w:val="22"/>
                <w:szCs w:val="22"/>
                <w:lang w:val="ru-RU"/>
              </w:rPr>
              <w:t>1</w:t>
            </w:r>
            <w:proofErr w:type="gramEnd"/>
            <w:r w:rsidRPr="00386EBA">
              <w:rPr>
                <w:sz w:val="22"/>
                <w:szCs w:val="22"/>
                <w:lang w:val="ru-RU"/>
              </w:rPr>
              <w:t xml:space="preserve">. </w:t>
            </w:r>
            <w:r w:rsidRPr="00386EBA">
              <w:rPr>
                <w:sz w:val="22"/>
                <w:szCs w:val="22"/>
              </w:rPr>
              <w:t>Заявка 2019139000 от 29.11.2019. Опубл. 03.06.2020, Бюл. №16.</w:t>
            </w:r>
          </w:p>
          <w:p w14:paraId="4A213F39" w14:textId="7DC21DA7" w:rsidR="00022B53" w:rsidRPr="00ED03EF" w:rsidRDefault="00022B53" w:rsidP="002340C3">
            <w:pPr>
              <w:pStyle w:val="TableText"/>
              <w:widowControl w:val="0"/>
              <w:spacing w:after="0"/>
              <w:jc w:val="both"/>
              <w:rPr>
                <w:sz w:val="22"/>
                <w:szCs w:val="20"/>
                <w:lang w:val="ru-RU"/>
              </w:rPr>
            </w:pPr>
          </w:p>
        </w:tc>
      </w:tr>
      <w:tr w:rsidR="00022B53" w:rsidRPr="00ED03EF" w14:paraId="7DC3BCD4" w14:textId="77777777">
        <w:tc>
          <w:tcPr>
            <w:tcW w:w="568" w:type="dxa"/>
          </w:tcPr>
          <w:p w14:paraId="62001923" w14:textId="77777777" w:rsidR="00022B53" w:rsidRPr="00ED03EF" w:rsidRDefault="00277209">
            <w:pPr>
              <w:tabs>
                <w:tab w:val="left" w:pos="414"/>
              </w:tabs>
              <w:rPr>
                <w:rFonts w:ascii="Times New Roman" w:hAnsi="Times New Roman" w:cs="Times New Roman"/>
                <w:bCs/>
              </w:rPr>
            </w:pPr>
            <w:r w:rsidRPr="00ED03EF">
              <w:rPr>
                <w:rFonts w:ascii="Times New Roman" w:hAnsi="Times New Roman" w:cs="Times New Roman"/>
                <w:bCs/>
              </w:rPr>
              <w:t>13</w:t>
            </w:r>
          </w:p>
        </w:tc>
        <w:tc>
          <w:tcPr>
            <w:tcW w:w="4683" w:type="dxa"/>
          </w:tcPr>
          <w:p w14:paraId="38D14A2D" w14:textId="77777777" w:rsidR="00022B53" w:rsidRPr="00306B16" w:rsidRDefault="00277209">
            <w:pPr>
              <w:tabs>
                <w:tab w:val="left" w:pos="414"/>
              </w:tabs>
              <w:rPr>
                <w:rFonts w:ascii="Times New Roman" w:hAnsi="Times New Roman" w:cs="Times New Roman"/>
                <w:b/>
                <w:bCs/>
              </w:rPr>
            </w:pPr>
            <w:r w:rsidRPr="00306B16">
              <w:rPr>
                <w:rFonts w:ascii="Times New Roman" w:hAnsi="Times New Roman" w:cs="Times New Roman"/>
                <w:b/>
                <w:bCs/>
              </w:rPr>
              <w:t>Бизнес-модель*</w:t>
            </w:r>
          </w:p>
          <w:p w14:paraId="501780DB" w14:textId="77777777" w:rsidR="00022B53" w:rsidRPr="00ED03EF" w:rsidRDefault="00277209">
            <w:pPr>
              <w:tabs>
                <w:tab w:val="left" w:pos="414"/>
              </w:tabs>
              <w:rPr>
                <w:rFonts w:ascii="Times New Roman" w:hAnsi="Times New Roman" w:cs="Times New Roman"/>
                <w:bCs/>
              </w:rPr>
            </w:pPr>
            <w:r w:rsidRPr="00ED03EF">
              <w:rPr>
                <w:rFonts w:ascii="Times New Roman" w:hAnsi="Times New Roman" w:cs="Times New Roman"/>
                <w:bCs/>
                <w:i/>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132FD70B" w14:textId="77777777" w:rsidR="00871464" w:rsidRPr="00871464" w:rsidRDefault="00871464" w:rsidP="00871464">
            <w:pPr>
              <w:rPr>
                <w:rFonts w:ascii="Times New Roman" w:eastAsia="Times New Roman" w:hAnsi="Times New Roman" w:cs="Times New Roman"/>
              </w:rPr>
            </w:pPr>
            <w:r w:rsidRPr="00871464">
              <w:rPr>
                <w:rFonts w:ascii="Times New Roman" w:eastAsia="Times New Roman" w:hAnsi="Times New Roman" w:cs="Times New Roman"/>
              </w:rPr>
              <w:t>1. Потенциальные клиенты: предприятия электронной промышленности, потребители научного оборудования (вузы и НИИ), инжиниринговые центры и т.д.</w:t>
            </w:r>
            <w:r w:rsidRPr="00871464">
              <w:rPr>
                <w:rFonts w:ascii="Times New Roman" w:eastAsia="Times New Roman" w:hAnsi="Times New Roman" w:cs="Times New Roman"/>
              </w:rPr>
              <w:br/>
              <w:t>2. Ценностные предложения: полная автоматизация процесса, масштабируемость, универсальность плазменного реактора для технологий АСО и АСТ; Возможность диверсификации производства с существующей инфраструктурой.</w:t>
            </w:r>
            <w:r w:rsidRPr="00871464">
              <w:rPr>
                <w:rFonts w:ascii="Times New Roman" w:eastAsia="Times New Roman" w:hAnsi="Times New Roman" w:cs="Times New Roman"/>
              </w:rPr>
              <w:br/>
              <w:t xml:space="preserve">3. Каналы продвижения: информационный (сайт продвижения компании, тематические конференции, участие в выставках и др.); продажный канал взаимодействия (сайт продвижения компании, </w:t>
            </w:r>
            <w:r w:rsidRPr="00871464">
              <w:rPr>
                <w:rFonts w:ascii="Times New Roman" w:eastAsia="Times New Roman" w:hAnsi="Times New Roman" w:cs="Times New Roman"/>
              </w:rPr>
              <w:lastRenderedPageBreak/>
              <w:t>партнерские каналы); постпродажный (гарантийной обслуживание).</w:t>
            </w:r>
            <w:r w:rsidRPr="00871464">
              <w:rPr>
                <w:rFonts w:ascii="Times New Roman" w:eastAsia="Times New Roman" w:hAnsi="Times New Roman" w:cs="Times New Roman"/>
              </w:rPr>
              <w:br/>
              <w:t>4. Взаимоотношения с клиентами: научно-производственная кооперация, персональная поддержка (клиент может общаться напрямую с представителем компании, получая от него помощь в процессе покупки и после нее).</w:t>
            </w:r>
            <w:r w:rsidRPr="00871464">
              <w:rPr>
                <w:rFonts w:ascii="Times New Roman" w:eastAsia="Times New Roman" w:hAnsi="Times New Roman" w:cs="Times New Roman"/>
              </w:rPr>
              <w:br/>
              <w:t>5. Источники доходов: доходы от продажи продукции, от оказания услуг по созданию цифровых двойников плазменных реакторов, от продажи лицензии на производство..</w:t>
            </w:r>
            <w:r w:rsidRPr="00871464">
              <w:rPr>
                <w:rFonts w:ascii="Times New Roman" w:eastAsia="Times New Roman" w:hAnsi="Times New Roman" w:cs="Times New Roman"/>
              </w:rPr>
              <w:br/>
              <w:t>6. Ключевые ресурсы: интеллектуальные ресурсы (защищенные правами собственности, патенты и</w:t>
            </w:r>
            <w:r w:rsidRPr="00871464">
              <w:rPr>
                <w:rFonts w:ascii="Times New Roman" w:hAnsi="Times New Roman" w:cs="Times New Roman"/>
              </w:rPr>
              <w:t xml:space="preserve"> </w:t>
            </w:r>
            <w:r w:rsidRPr="00871464">
              <w:rPr>
                <w:rFonts w:ascii="Times New Roman" w:eastAsia="Times New Roman" w:hAnsi="Times New Roman" w:cs="Times New Roman"/>
              </w:rPr>
              <w:t>авторские права, партнерские и клиентские базы данных); персонал; материальные ресурсы (научное оборудование, комплектующие).</w:t>
            </w:r>
            <w:r w:rsidRPr="00871464">
              <w:rPr>
                <w:rFonts w:ascii="Times New Roman" w:eastAsia="Times New Roman" w:hAnsi="Times New Roman" w:cs="Times New Roman"/>
              </w:rPr>
              <w:br/>
              <w:t>7. Ключевые виды деятельности: исследовательская деятельность; производство; инжиниринг; предоставление услуг и сервисов.</w:t>
            </w:r>
            <w:r w:rsidRPr="00871464">
              <w:rPr>
                <w:rFonts w:ascii="Times New Roman" w:eastAsia="Times New Roman" w:hAnsi="Times New Roman" w:cs="Times New Roman"/>
              </w:rPr>
              <w:br/>
              <w:t>8. Ключевые партнеры: «Всероссийский Инжиниринговый центр «Цифровые платформы».</w:t>
            </w:r>
            <w:r w:rsidRPr="00871464">
              <w:rPr>
                <w:rFonts w:ascii="Times New Roman" w:eastAsia="Times New Roman" w:hAnsi="Times New Roman" w:cs="Times New Roman"/>
              </w:rPr>
              <w:br/>
              <w:t>9. Структура затрат: фиксированные издержки: зарплатный фонд, налоги, аренда; Переменные издержки: закупка оборудования, премиальные, разработка сайта, маркетинговые расходы (участие в выставочно-ярмарочных мероприятиях и т.д.).</w:t>
            </w:r>
          </w:p>
          <w:p w14:paraId="30B7299A" w14:textId="19E95D41" w:rsidR="00894213" w:rsidRPr="00871464" w:rsidRDefault="00894213">
            <w:pPr>
              <w:pStyle w:val="TableText"/>
              <w:widowControl w:val="0"/>
              <w:spacing w:after="0"/>
              <w:ind w:firstLine="360"/>
              <w:jc w:val="both"/>
              <w:rPr>
                <w:sz w:val="22"/>
                <w:szCs w:val="20"/>
                <w:lang w:val="ru-RU"/>
              </w:rPr>
            </w:pPr>
          </w:p>
        </w:tc>
      </w:tr>
      <w:tr w:rsidR="00022B53" w:rsidRPr="00386EBA" w14:paraId="0E5171B5" w14:textId="77777777">
        <w:tc>
          <w:tcPr>
            <w:tcW w:w="568" w:type="dxa"/>
          </w:tcPr>
          <w:p w14:paraId="59300095" w14:textId="77777777" w:rsidR="00022B53" w:rsidRPr="00ED03EF" w:rsidRDefault="00277209">
            <w:pPr>
              <w:tabs>
                <w:tab w:val="left" w:pos="414"/>
              </w:tabs>
              <w:rPr>
                <w:rFonts w:ascii="Times New Roman" w:hAnsi="Times New Roman" w:cs="Times New Roman"/>
                <w:bCs/>
              </w:rPr>
            </w:pPr>
            <w:r w:rsidRPr="00ED03EF">
              <w:rPr>
                <w:rFonts w:ascii="Times New Roman" w:hAnsi="Times New Roman" w:cs="Times New Roman"/>
                <w:bCs/>
              </w:rPr>
              <w:lastRenderedPageBreak/>
              <w:t>14</w:t>
            </w:r>
          </w:p>
        </w:tc>
        <w:tc>
          <w:tcPr>
            <w:tcW w:w="4683" w:type="dxa"/>
          </w:tcPr>
          <w:p w14:paraId="21933FCE" w14:textId="77777777" w:rsidR="00022B53" w:rsidRPr="00ED03EF" w:rsidRDefault="00277209">
            <w:pPr>
              <w:tabs>
                <w:tab w:val="left" w:pos="414"/>
              </w:tabs>
              <w:rPr>
                <w:rFonts w:ascii="Times New Roman" w:hAnsi="Times New Roman" w:cs="Times New Roman"/>
                <w:b/>
                <w:bCs/>
              </w:rPr>
            </w:pPr>
            <w:r w:rsidRPr="00ED03EF">
              <w:rPr>
                <w:rFonts w:ascii="Times New Roman" w:hAnsi="Times New Roman" w:cs="Times New Roman"/>
                <w:b/>
                <w:bCs/>
              </w:rPr>
              <w:t>Основные конкуренты*</w:t>
            </w:r>
          </w:p>
          <w:p w14:paraId="290375FD" w14:textId="77777777" w:rsidR="00022B53" w:rsidRPr="00ED03EF" w:rsidRDefault="00277209">
            <w:pPr>
              <w:tabs>
                <w:tab w:val="left" w:pos="414"/>
              </w:tabs>
              <w:rPr>
                <w:rFonts w:ascii="Times New Roman" w:hAnsi="Times New Roman" w:cs="Times New Roman"/>
                <w:bCs/>
                <w:i/>
              </w:rPr>
            </w:pPr>
            <w:r w:rsidRPr="00ED03EF">
              <w:rPr>
                <w:rFonts w:ascii="Times New Roman" w:hAnsi="Times New Roman" w:cs="Times New Roman"/>
                <w:bCs/>
                <w:i/>
              </w:rPr>
              <w:t>Кратко указываются основные конкуренты (не менее 5)</w:t>
            </w:r>
          </w:p>
        </w:tc>
        <w:tc>
          <w:tcPr>
            <w:tcW w:w="5381" w:type="dxa"/>
          </w:tcPr>
          <w:p w14:paraId="326393CB" w14:textId="77777777" w:rsidR="006A250C" w:rsidRPr="006A250C" w:rsidRDefault="006A250C" w:rsidP="006A25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6A250C">
              <w:rPr>
                <w:rFonts w:ascii="Times New Roman" w:eastAsia="Times New Roman" w:hAnsi="Times New Roman" w:cs="Times New Roman"/>
                <w:color w:val="000000"/>
                <w:lang w:val="en-US"/>
              </w:rPr>
              <w:t>Eindhoven University of Technology, PO Box 513, 5600 MB Eindhoven, The Netherlands</w:t>
            </w:r>
          </w:p>
          <w:p w14:paraId="31299D3A" w14:textId="77777777" w:rsidR="006A250C" w:rsidRPr="006A250C" w:rsidRDefault="006A250C" w:rsidP="006A25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6A250C">
              <w:rPr>
                <w:rFonts w:ascii="Times New Roman" w:eastAsia="Times New Roman" w:hAnsi="Times New Roman" w:cs="Times New Roman"/>
                <w:color w:val="000000"/>
                <w:lang w:val="en-US"/>
              </w:rPr>
              <w:t>Oxford Instruments Plasma Technology, North End, Bristol, BS49 4AP, United Kingdom</w:t>
            </w:r>
          </w:p>
          <w:p w14:paraId="248182AE" w14:textId="77777777" w:rsidR="006A250C" w:rsidRPr="006A250C" w:rsidRDefault="006A250C" w:rsidP="006A25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6A250C">
              <w:rPr>
                <w:rFonts w:ascii="Times New Roman" w:eastAsia="Times New Roman" w:hAnsi="Times New Roman" w:cs="Times New Roman"/>
                <w:color w:val="000000"/>
                <w:lang w:val="en-US"/>
              </w:rPr>
              <w:t>University of Illinois Department of Electrical and Computer Engineering Urbana, IL 61801</w:t>
            </w:r>
          </w:p>
          <w:p w14:paraId="177F0110" w14:textId="77777777" w:rsidR="006A250C" w:rsidRPr="006A250C" w:rsidRDefault="006A250C" w:rsidP="006A25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6A250C">
              <w:rPr>
                <w:rFonts w:ascii="Times New Roman" w:eastAsia="Times New Roman" w:hAnsi="Times New Roman" w:cs="Times New Roman"/>
                <w:color w:val="000000"/>
                <w:lang w:val="en-US"/>
              </w:rPr>
              <w:t>U.S. Naval Research Laboratory, 4555. Overlook Ave. SW, Washington, DC 20375</w:t>
            </w:r>
          </w:p>
          <w:p w14:paraId="7E5890F6" w14:textId="77777777" w:rsidR="006A250C" w:rsidRPr="006A250C" w:rsidRDefault="006A250C" w:rsidP="006A25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6A250C">
              <w:rPr>
                <w:rFonts w:ascii="Times New Roman" w:eastAsia="Times New Roman" w:hAnsi="Times New Roman" w:cs="Times New Roman"/>
                <w:color w:val="000000"/>
                <w:lang w:val="en-US"/>
              </w:rPr>
              <w:t>Syntek Technologies, 2751 Prosperity Ave. Suite 460 Fairfax, Virginia 22031</w:t>
            </w:r>
          </w:p>
          <w:p w14:paraId="26BE1884" w14:textId="77777777" w:rsidR="006A250C" w:rsidRPr="006A250C" w:rsidRDefault="006A250C" w:rsidP="006A25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6A250C">
              <w:rPr>
                <w:rFonts w:ascii="Times New Roman" w:eastAsia="Times New Roman" w:hAnsi="Times New Roman" w:cs="Times New Roman"/>
                <w:color w:val="000000"/>
                <w:lang w:val="en-US"/>
              </w:rPr>
              <w:t>ONR Global, 86 Blenheim Cres, Ruislip HA4 7HB, United Kingdom</w:t>
            </w:r>
          </w:p>
          <w:p w14:paraId="65BF5033" w14:textId="77777777" w:rsidR="006A250C" w:rsidRPr="006A250C" w:rsidRDefault="006A250C" w:rsidP="006A25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6A250C">
              <w:rPr>
                <w:rFonts w:ascii="Times New Roman" w:eastAsia="Times New Roman" w:hAnsi="Times New Roman" w:cs="Times New Roman"/>
                <w:color w:val="000000"/>
                <w:lang w:val="en-US"/>
              </w:rPr>
              <w:t>Mechatronics R&amp;D Center, Samsung Electronics Co., Ltd, 1-1 Samsungjeonja-</w:t>
            </w:r>
            <w:r w:rsidRPr="006A250C">
              <w:rPr>
                <w:rFonts w:ascii="Arial" w:eastAsia="Times New Roman" w:hAnsi="Arial" w:cs="Arial"/>
                <w:color w:val="000000"/>
                <w:sz w:val="24"/>
                <w:szCs w:val="24"/>
                <w:lang w:val="en-US"/>
              </w:rPr>
              <w:t xml:space="preserve">ro, Hwaseong-si, </w:t>
            </w:r>
            <w:r w:rsidRPr="006A250C">
              <w:rPr>
                <w:rFonts w:ascii="Times New Roman" w:eastAsia="Times New Roman" w:hAnsi="Times New Roman" w:cs="Times New Roman"/>
                <w:color w:val="000000"/>
                <w:lang w:val="en-US"/>
              </w:rPr>
              <w:t>Gyeonggi-do 18448, South Korea</w:t>
            </w:r>
          </w:p>
          <w:p w14:paraId="7774A2F8" w14:textId="77777777" w:rsidR="006A250C" w:rsidRPr="006A250C" w:rsidRDefault="006A250C" w:rsidP="006A25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6A250C">
              <w:rPr>
                <w:rFonts w:ascii="Times New Roman" w:eastAsia="Times New Roman" w:hAnsi="Times New Roman" w:cs="Times New Roman"/>
                <w:color w:val="000000"/>
                <w:lang w:val="en-US"/>
              </w:rPr>
              <w:t>Department of Electrical Engineering and Computer Science, University of Michigan, 1301 Beal Ave., Ann Arbor, Michigan 48109-2122</w:t>
            </w:r>
          </w:p>
          <w:p w14:paraId="1F2BE6A4" w14:textId="4860DA58" w:rsidR="00777676" w:rsidRPr="006A250C" w:rsidRDefault="00777676" w:rsidP="006A250C">
            <w:pPr>
              <w:shd w:val="clear" w:color="auto" w:fill="FFFFFF"/>
              <w:rPr>
                <w:color w:val="1A1A1A"/>
                <w:szCs w:val="20"/>
                <w:lang w:val="en-US"/>
              </w:rPr>
            </w:pPr>
          </w:p>
          <w:p w14:paraId="04D22E93" w14:textId="77777777" w:rsidR="00022B53" w:rsidRPr="006A250C" w:rsidRDefault="00022B53">
            <w:pPr>
              <w:pStyle w:val="TableText"/>
              <w:widowControl w:val="0"/>
              <w:spacing w:after="0"/>
              <w:ind w:firstLine="360"/>
              <w:jc w:val="both"/>
              <w:rPr>
                <w:sz w:val="22"/>
                <w:szCs w:val="20"/>
              </w:rPr>
            </w:pPr>
          </w:p>
        </w:tc>
      </w:tr>
      <w:tr w:rsidR="00022B53" w:rsidRPr="00ED03EF" w14:paraId="63F9916D" w14:textId="77777777">
        <w:tc>
          <w:tcPr>
            <w:tcW w:w="568" w:type="dxa"/>
          </w:tcPr>
          <w:p w14:paraId="6583D7FC" w14:textId="77777777" w:rsidR="00022B53" w:rsidRPr="00ED03EF" w:rsidRDefault="00277209">
            <w:pPr>
              <w:tabs>
                <w:tab w:val="left" w:pos="414"/>
              </w:tabs>
              <w:rPr>
                <w:rFonts w:ascii="Times New Roman" w:hAnsi="Times New Roman" w:cs="Times New Roman"/>
                <w:bCs/>
              </w:rPr>
            </w:pPr>
            <w:r w:rsidRPr="00ED03EF">
              <w:rPr>
                <w:rFonts w:ascii="Times New Roman" w:hAnsi="Times New Roman" w:cs="Times New Roman"/>
                <w:bCs/>
              </w:rPr>
              <w:t>15</w:t>
            </w:r>
          </w:p>
        </w:tc>
        <w:tc>
          <w:tcPr>
            <w:tcW w:w="4683" w:type="dxa"/>
          </w:tcPr>
          <w:p w14:paraId="0E01D756" w14:textId="77777777" w:rsidR="00022B53" w:rsidRPr="00ED03EF" w:rsidRDefault="00277209">
            <w:pPr>
              <w:tabs>
                <w:tab w:val="left" w:pos="414"/>
              </w:tabs>
              <w:rPr>
                <w:rFonts w:ascii="Times New Roman" w:hAnsi="Times New Roman" w:cs="Times New Roman"/>
                <w:b/>
                <w:bCs/>
              </w:rPr>
            </w:pPr>
            <w:r w:rsidRPr="00ED03EF">
              <w:rPr>
                <w:rFonts w:ascii="Times New Roman" w:hAnsi="Times New Roman" w:cs="Times New Roman"/>
                <w:b/>
                <w:bCs/>
              </w:rPr>
              <w:t>Ценностное предложение*</w:t>
            </w:r>
          </w:p>
          <w:p w14:paraId="77AEAA39" w14:textId="77777777" w:rsidR="00022B53" w:rsidRPr="00ED03EF" w:rsidRDefault="00277209">
            <w:pPr>
              <w:tabs>
                <w:tab w:val="left" w:pos="414"/>
              </w:tabs>
              <w:rPr>
                <w:rFonts w:ascii="Times New Roman" w:hAnsi="Times New Roman" w:cs="Times New Roman"/>
                <w:bCs/>
                <w:i/>
              </w:rPr>
            </w:pPr>
            <w:r w:rsidRPr="00ED03EF">
              <w:rPr>
                <w:rFonts w:ascii="Times New Roman" w:hAnsi="Times New Roman" w:cs="Times New Roman"/>
                <w:bCs/>
                <w:i/>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2A66DBC7" w14:textId="0E7EEEBA" w:rsidR="007D6E3F" w:rsidRPr="004A3F29" w:rsidRDefault="007D6E3F" w:rsidP="00A41692">
            <w:pPr>
              <w:shd w:val="clear" w:color="auto" w:fill="FFFFFF"/>
              <w:spacing w:after="0" w:line="240" w:lineRule="auto"/>
              <w:jc w:val="both"/>
              <w:rPr>
                <w:rFonts w:ascii="Times New Roman" w:eastAsia="Times New Roman" w:hAnsi="Times New Roman" w:cs="Times New Roman"/>
                <w:color w:val="1A1A1A"/>
              </w:rPr>
            </w:pPr>
            <w:r w:rsidRPr="004A3F29">
              <w:rPr>
                <w:rFonts w:ascii="Times New Roman" w:eastAsia="Times New Roman" w:hAnsi="Times New Roman" w:cs="Times New Roman"/>
                <w:color w:val="1A1A1A"/>
              </w:rPr>
              <w:t xml:space="preserve">В отличие от аналогов конкурентов, </w:t>
            </w:r>
            <w:r w:rsidR="006A250C" w:rsidRPr="004A3F29">
              <w:rPr>
                <w:rFonts w:ascii="Times New Roman" w:eastAsia="Times New Roman" w:hAnsi="Times New Roman" w:cs="Times New Roman"/>
                <w:color w:val="1A1A1A"/>
              </w:rPr>
              <w:t>в данном реакторе впервые  будут использоваться два плазменных источника, один из которых представляет собой «плазменный  лист</w:t>
            </w:r>
            <w:r w:rsidRPr="004A3F29">
              <w:rPr>
                <w:rFonts w:ascii="Times New Roman" w:eastAsia="Times New Roman" w:hAnsi="Times New Roman" w:cs="Times New Roman"/>
                <w:color w:val="1A1A1A"/>
              </w:rPr>
              <w:t xml:space="preserve">» </w:t>
            </w:r>
            <w:r w:rsidR="006A250C" w:rsidRPr="004A3F29">
              <w:rPr>
                <w:rFonts w:ascii="Times New Roman" w:eastAsia="Times New Roman" w:hAnsi="Times New Roman" w:cs="Times New Roman"/>
                <w:color w:val="1A1A1A"/>
              </w:rPr>
              <w:t>с использованием</w:t>
            </w:r>
            <w:r w:rsidRPr="004A3F29">
              <w:rPr>
                <w:rFonts w:ascii="Times New Roman" w:eastAsia="Times New Roman" w:hAnsi="Times New Roman" w:cs="Times New Roman"/>
                <w:color w:val="1A1A1A"/>
              </w:rPr>
              <w:t xml:space="preserve"> л</w:t>
            </w:r>
            <w:r w:rsidR="006A250C" w:rsidRPr="004A3F29">
              <w:rPr>
                <w:rFonts w:ascii="Times New Roman" w:eastAsia="Times New Roman" w:hAnsi="Times New Roman" w:cs="Times New Roman"/>
                <w:color w:val="1A1A1A"/>
              </w:rPr>
              <w:t>енточных электронных пучков, сформированных</w:t>
            </w:r>
            <w:r w:rsidRPr="004A3F29">
              <w:rPr>
                <w:rFonts w:ascii="Times New Roman" w:eastAsia="Times New Roman" w:hAnsi="Times New Roman" w:cs="Times New Roman"/>
                <w:color w:val="1A1A1A"/>
              </w:rPr>
              <w:t xml:space="preserve"> в процессе наносекундного электрического пробоя газа </w:t>
            </w:r>
            <w:proofErr w:type="gramStart"/>
            <w:r w:rsidRPr="004A3F29">
              <w:rPr>
                <w:rFonts w:ascii="Times New Roman" w:eastAsia="Times New Roman" w:hAnsi="Times New Roman" w:cs="Times New Roman"/>
                <w:color w:val="1A1A1A"/>
              </w:rPr>
              <w:t>с</w:t>
            </w:r>
            <w:proofErr w:type="gramEnd"/>
            <w:r w:rsidRPr="004A3F29">
              <w:rPr>
                <w:rFonts w:ascii="Times New Roman" w:eastAsia="Times New Roman" w:hAnsi="Times New Roman" w:cs="Times New Roman"/>
                <w:color w:val="1A1A1A"/>
              </w:rPr>
              <w:t xml:space="preserve"> щелевым катодом.</w:t>
            </w:r>
            <w:r w:rsidR="006A250C" w:rsidRPr="004A3F29">
              <w:rPr>
                <w:rFonts w:ascii="Times New Roman" w:eastAsia="Times New Roman" w:hAnsi="Times New Roman" w:cs="Times New Roman"/>
                <w:color w:val="1A1A1A"/>
              </w:rPr>
              <w:t xml:space="preserve"> </w:t>
            </w:r>
            <w:r w:rsidRPr="004A3F29">
              <w:rPr>
                <w:rFonts w:ascii="Times New Roman" w:eastAsia="Times New Roman" w:hAnsi="Times New Roman" w:cs="Times New Roman"/>
                <w:color w:val="1A1A1A"/>
              </w:rPr>
              <w:t xml:space="preserve">Выбор такого источника позволит создать поток низкоэнергетичных ионов с энергией около 1 эВ, что является критически важным условием в </w:t>
            </w:r>
            <w:r w:rsidR="00F45F1A" w:rsidRPr="004A3F29">
              <w:rPr>
                <w:rFonts w:ascii="Times New Roman" w:eastAsia="Times New Roman" w:hAnsi="Times New Roman" w:cs="Times New Roman"/>
                <w:color w:val="1A1A1A"/>
              </w:rPr>
              <w:t xml:space="preserve">реализации прецизионной технологии </w:t>
            </w:r>
            <w:r w:rsidR="00F45F1A" w:rsidRPr="004A3F29">
              <w:rPr>
                <w:rFonts w:ascii="Times New Roman" w:eastAsia="Times New Roman" w:hAnsi="Times New Roman" w:cs="Times New Roman"/>
                <w:color w:val="1A1A1A"/>
              </w:rPr>
              <w:lastRenderedPageBreak/>
              <w:t xml:space="preserve">АСТ. </w:t>
            </w:r>
            <w:r w:rsidR="007E161F" w:rsidRPr="004A3F29">
              <w:rPr>
                <w:rFonts w:ascii="Times New Roman" w:eastAsia="Times New Roman" w:hAnsi="Times New Roman" w:cs="Times New Roman"/>
                <w:color w:val="1A1A1A"/>
              </w:rPr>
              <w:t>Также источник позволит оперировать более широким</w:t>
            </w:r>
            <w:r w:rsidR="00F45F1A" w:rsidRPr="004A3F29">
              <w:rPr>
                <w:rFonts w:ascii="Times New Roman" w:eastAsia="Times New Roman" w:hAnsi="Times New Roman" w:cs="Times New Roman"/>
                <w:color w:val="1A1A1A"/>
              </w:rPr>
              <w:t xml:space="preserve"> </w:t>
            </w:r>
            <w:r w:rsidR="007E161F" w:rsidRPr="004A3F29">
              <w:rPr>
                <w:rFonts w:ascii="Times New Roman" w:eastAsia="Times New Roman" w:hAnsi="Times New Roman" w:cs="Times New Roman"/>
                <w:color w:val="1A1A1A"/>
              </w:rPr>
              <w:t>рядом</w:t>
            </w:r>
            <w:r w:rsidR="00F45F1A" w:rsidRPr="004A3F29">
              <w:rPr>
                <w:rFonts w:ascii="Times New Roman" w:eastAsia="Times New Roman" w:hAnsi="Times New Roman" w:cs="Times New Roman"/>
                <w:color w:val="1A1A1A"/>
              </w:rPr>
              <w:t xml:space="preserve"> прекурсоров, </w:t>
            </w:r>
            <w:r w:rsidR="007E161F" w:rsidRPr="004A3F29">
              <w:rPr>
                <w:rFonts w:ascii="Times New Roman" w:eastAsia="Times New Roman" w:hAnsi="Times New Roman" w:cs="Times New Roman"/>
                <w:color w:val="1A1A1A"/>
              </w:rPr>
              <w:t>что расширит выбор материалов травления.</w:t>
            </w:r>
            <w:r w:rsidR="006A250C" w:rsidRPr="004A3F29">
              <w:rPr>
                <w:rFonts w:ascii="Times New Roman" w:eastAsia="Times New Roman" w:hAnsi="Times New Roman" w:cs="Times New Roman"/>
                <w:color w:val="1A1A1A"/>
              </w:rPr>
              <w:t xml:space="preserve"> Также в реакторе будет проводится диагностика плазмы в режиме реальноо времени, что существенно расширяет возможности, благодаря чему в одном реакторе будет возможность использвания различных прекурсоров. Благодаря этим новшествам реактор будет представлять 3</w:t>
            </w:r>
            <w:r w:rsidR="006A250C" w:rsidRPr="004A3F29">
              <w:rPr>
                <w:rFonts w:ascii="Times New Roman" w:eastAsia="Times New Roman" w:hAnsi="Times New Roman" w:cs="Times New Roman"/>
                <w:color w:val="1A1A1A"/>
                <w:lang w:val="en-US"/>
              </w:rPr>
              <w:t>D</w:t>
            </w:r>
            <w:r w:rsidR="006A250C" w:rsidRPr="004A3F29">
              <w:rPr>
                <w:rFonts w:ascii="Times New Roman" w:eastAsia="Times New Roman" w:hAnsi="Times New Roman" w:cs="Times New Roman"/>
                <w:color w:val="1A1A1A"/>
              </w:rPr>
              <w:t>-принтер работающий в нанометровых масштабах.</w:t>
            </w:r>
          </w:p>
          <w:p w14:paraId="249A9FED" w14:textId="0026D6C3" w:rsidR="00956364" w:rsidRPr="004A3F29" w:rsidRDefault="007D6E3F" w:rsidP="00A41692">
            <w:pPr>
              <w:shd w:val="clear" w:color="auto" w:fill="FFFFFF"/>
              <w:spacing w:after="0" w:line="240" w:lineRule="auto"/>
              <w:jc w:val="both"/>
              <w:rPr>
                <w:rFonts w:ascii="Times New Roman" w:eastAsia="Times New Roman" w:hAnsi="Times New Roman" w:cs="Times New Roman"/>
                <w:color w:val="1A1A1A"/>
              </w:rPr>
            </w:pPr>
            <w:r w:rsidRPr="004A3F29">
              <w:rPr>
                <w:rFonts w:ascii="Times New Roman" w:eastAsia="Times New Roman" w:hAnsi="Times New Roman" w:cs="Times New Roman"/>
                <w:color w:val="1A1A1A"/>
              </w:rPr>
              <w:t>Производство</w:t>
            </w:r>
            <w:r w:rsidR="004A43E5" w:rsidRPr="004A3F29">
              <w:rPr>
                <w:rFonts w:ascii="Times New Roman" w:eastAsia="Times New Roman" w:hAnsi="Times New Roman" w:cs="Times New Roman"/>
                <w:color w:val="1A1A1A"/>
              </w:rPr>
              <w:t xml:space="preserve"> продукта</w:t>
            </w:r>
            <w:r w:rsidRPr="004A3F29">
              <w:rPr>
                <w:rFonts w:ascii="Times New Roman" w:eastAsia="Times New Roman" w:hAnsi="Times New Roman" w:cs="Times New Roman"/>
                <w:color w:val="1A1A1A"/>
              </w:rPr>
              <w:t xml:space="preserve"> будет локализовано в России, что позволит снизит</w:t>
            </w:r>
            <w:r w:rsidR="006A250C" w:rsidRPr="004A3F29">
              <w:rPr>
                <w:rFonts w:ascii="Times New Roman" w:eastAsia="Times New Roman" w:hAnsi="Times New Roman" w:cs="Times New Roman"/>
                <w:color w:val="1A1A1A"/>
              </w:rPr>
              <w:t>ь общую цену на оборудование</w:t>
            </w:r>
            <w:r w:rsidRPr="004A3F29">
              <w:rPr>
                <w:rFonts w:ascii="Times New Roman" w:eastAsia="Times New Roman" w:hAnsi="Times New Roman" w:cs="Times New Roman"/>
                <w:color w:val="1A1A1A"/>
              </w:rPr>
              <w:t xml:space="preserve"> и поможет расширить их спектр применения благодаря обходу экономических санкций.</w:t>
            </w:r>
          </w:p>
          <w:p w14:paraId="02C53E74" w14:textId="77777777" w:rsidR="00022B53" w:rsidRPr="004A3F29" w:rsidRDefault="00022B53">
            <w:pPr>
              <w:pStyle w:val="TableText"/>
              <w:widowControl w:val="0"/>
              <w:spacing w:after="0"/>
              <w:ind w:firstLine="360"/>
              <w:jc w:val="both"/>
              <w:rPr>
                <w:sz w:val="22"/>
                <w:szCs w:val="22"/>
                <w:lang w:val="ru-RU"/>
              </w:rPr>
            </w:pPr>
          </w:p>
        </w:tc>
      </w:tr>
      <w:tr w:rsidR="00022B53" w:rsidRPr="00ED03EF" w14:paraId="0E95CC07" w14:textId="77777777">
        <w:trPr>
          <w:trHeight w:val="1011"/>
        </w:trPr>
        <w:tc>
          <w:tcPr>
            <w:tcW w:w="568" w:type="dxa"/>
          </w:tcPr>
          <w:p w14:paraId="784CDFA8"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lastRenderedPageBreak/>
              <w:t>16</w:t>
            </w:r>
          </w:p>
        </w:tc>
        <w:tc>
          <w:tcPr>
            <w:tcW w:w="4683" w:type="dxa"/>
          </w:tcPr>
          <w:p w14:paraId="382D37CD" w14:textId="77777777" w:rsidR="00022B53" w:rsidRPr="00ED03EF" w:rsidRDefault="00277209">
            <w:pPr>
              <w:keepLines/>
              <w:spacing w:after="0"/>
              <w:rPr>
                <w:rFonts w:ascii="Times New Roman" w:hAnsi="Times New Roman" w:cs="Times New Roman"/>
                <w:b/>
                <w:bCs/>
              </w:rPr>
            </w:pPr>
            <w:proofErr w:type="gramStart"/>
            <w:r w:rsidRPr="00ED03EF">
              <w:rPr>
                <w:rFonts w:ascii="Times New Roman" w:hAnsi="Times New Roman" w:cs="Times New Roman"/>
                <w:b/>
                <w:bCs/>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roofErr w:type="gramEnd"/>
          </w:p>
          <w:p w14:paraId="39C29268" w14:textId="77777777" w:rsidR="00022B53" w:rsidRPr="00ED03EF" w:rsidRDefault="00022B53">
            <w:pPr>
              <w:keepLines/>
              <w:spacing w:after="0"/>
              <w:rPr>
                <w:rFonts w:ascii="Times New Roman" w:hAnsi="Times New Roman" w:cs="Times New Roman"/>
                <w:bCs/>
              </w:rPr>
            </w:pPr>
          </w:p>
          <w:p w14:paraId="78777EF0"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i/>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4DCE6CBF" w14:textId="3A8A39EA" w:rsidR="004A3F29" w:rsidRDefault="009E5BA4" w:rsidP="004A3F29">
            <w:pPr>
              <w:pStyle w:val="afb"/>
              <w:rPr>
                <w:sz w:val="22"/>
                <w:szCs w:val="22"/>
                <w:lang w:val="ru-RU"/>
              </w:rPr>
            </w:pPr>
            <w:r w:rsidRPr="004A3F29">
              <w:rPr>
                <w:color w:val="1A1A1A"/>
                <w:sz w:val="22"/>
                <w:szCs w:val="22"/>
              </w:rPr>
              <w:t>В последнее десятилетие значительным образом усилилось внедрение технологии атомно-слоевого осаждения (АСО) и атомно-слоевого травления (АСТ) в микро</w:t>
            </w:r>
            <w:r w:rsidR="00BC2E33" w:rsidRPr="004A3F29">
              <w:rPr>
                <w:color w:val="1A1A1A"/>
                <w:sz w:val="22"/>
                <w:szCs w:val="22"/>
              </w:rPr>
              <w:t>- и нано</w:t>
            </w:r>
            <w:r w:rsidRPr="004A3F29">
              <w:rPr>
                <w:color w:val="1A1A1A"/>
                <w:sz w:val="22"/>
                <w:szCs w:val="22"/>
              </w:rPr>
              <w:t>электронику, в связи с чем наблюдается интенсификация научных исследований в данных области во всех развитых странах. Научные исследования в области АСТ</w:t>
            </w:r>
            <w:r w:rsidR="00BC2E33" w:rsidRPr="004A3F29">
              <w:rPr>
                <w:color w:val="1A1A1A"/>
                <w:sz w:val="22"/>
                <w:szCs w:val="22"/>
              </w:rPr>
              <w:t xml:space="preserve"> и АСО</w:t>
            </w:r>
            <w:r w:rsidRPr="004A3F29">
              <w:rPr>
                <w:color w:val="1A1A1A"/>
                <w:sz w:val="22"/>
                <w:szCs w:val="22"/>
              </w:rPr>
              <w:t xml:space="preserve"> направлены на разработки полупроводниковых многослойных структур с толщиной слоя в один атом, поскольку потребности в современной электронной промышленности требуют массового производства микросхем</w:t>
            </w:r>
            <w:r w:rsidR="009E3B62" w:rsidRPr="004A3F29">
              <w:rPr>
                <w:color w:val="1A1A1A"/>
                <w:sz w:val="22"/>
                <w:szCs w:val="22"/>
              </w:rPr>
              <w:t xml:space="preserve"> с трехмерной структурой, на примере флеш-памяти 3D NAND</w:t>
            </w:r>
            <w:r w:rsidRPr="004A3F29">
              <w:rPr>
                <w:color w:val="1A1A1A"/>
                <w:sz w:val="22"/>
                <w:szCs w:val="22"/>
              </w:rPr>
              <w:t xml:space="preserve">. </w:t>
            </w:r>
            <w:r w:rsidR="0008695C" w:rsidRPr="004A3F29">
              <w:rPr>
                <w:color w:val="1A1A1A"/>
                <w:sz w:val="22"/>
                <w:szCs w:val="22"/>
                <w:lang w:val="ru-RU"/>
              </w:rPr>
              <w:t>Уникальность разработки</w:t>
            </w:r>
            <w:r w:rsidR="00BC2E33" w:rsidRPr="004A3F29">
              <w:rPr>
                <w:color w:val="1A1A1A"/>
                <w:sz w:val="22"/>
                <w:szCs w:val="22"/>
                <w:lang w:val="ru-RU"/>
              </w:rPr>
              <w:t xml:space="preserve"> состоит в том, что наш реактор</w:t>
            </w:r>
            <w:r w:rsidR="0008695C" w:rsidRPr="004A3F29">
              <w:rPr>
                <w:color w:val="1A1A1A"/>
                <w:sz w:val="22"/>
                <w:szCs w:val="22"/>
                <w:lang w:val="ru-RU"/>
              </w:rPr>
              <w:t xml:space="preserve"> позволит решить основную п</w:t>
            </w:r>
            <w:r w:rsidR="004A3F29" w:rsidRPr="004A3F29">
              <w:rPr>
                <w:color w:val="1A1A1A"/>
                <w:sz w:val="22"/>
                <w:szCs w:val="22"/>
                <w:lang w:val="ru-RU"/>
              </w:rPr>
              <w:t xml:space="preserve">роблему контролируемого  атомно-слоевого травления поверхности </w:t>
            </w:r>
            <w:proofErr w:type="gramStart"/>
            <w:r w:rsidR="004A3F29" w:rsidRPr="004A3F29">
              <w:rPr>
                <w:color w:val="1A1A1A"/>
                <w:sz w:val="22"/>
                <w:szCs w:val="22"/>
                <w:lang w:val="ru-RU"/>
              </w:rPr>
              <w:t>подложки</w:t>
            </w:r>
            <w:proofErr w:type="gramEnd"/>
            <w:r w:rsidR="004A3F29" w:rsidRPr="004A3F29">
              <w:rPr>
                <w:color w:val="1A1A1A"/>
                <w:sz w:val="22"/>
                <w:szCs w:val="22"/>
                <w:lang w:val="ru-RU"/>
              </w:rPr>
              <w:t xml:space="preserve"> на основе запатентованной нами идеи создания вблизи подложки равномерный поток ионов с энергией ионов около 1 эВ (</w:t>
            </w:r>
            <w:r w:rsidR="004A3F29" w:rsidRPr="004A3F29">
              <w:rPr>
                <w:sz w:val="22"/>
                <w:szCs w:val="22"/>
                <w:lang w:val="ru-RU"/>
              </w:rPr>
              <w:t xml:space="preserve">Н.А.Ашурбеков, К.О.Иминов, М.З.Закарьяева, А.А.Муртазаева, Г.Ш.Шахсинов. Патент </w:t>
            </w:r>
            <w:r w:rsidR="004A3F29" w:rsidRPr="004A3F29">
              <w:rPr>
                <w:sz w:val="22"/>
                <w:szCs w:val="22"/>
              </w:rPr>
              <w:t>RU</w:t>
            </w:r>
            <w:r w:rsidR="004A3F29" w:rsidRPr="004A3F29">
              <w:rPr>
                <w:sz w:val="22"/>
                <w:szCs w:val="22"/>
                <w:lang w:val="ru-RU"/>
              </w:rPr>
              <w:t xml:space="preserve">  № 2722690 С</w:t>
            </w:r>
            <w:proofErr w:type="gramStart"/>
            <w:r w:rsidR="004A3F29" w:rsidRPr="004A3F29">
              <w:rPr>
                <w:sz w:val="22"/>
                <w:szCs w:val="22"/>
                <w:lang w:val="ru-RU"/>
              </w:rPr>
              <w:t>1</w:t>
            </w:r>
            <w:proofErr w:type="gramEnd"/>
            <w:r w:rsidR="004A3F29" w:rsidRPr="004A3F29">
              <w:rPr>
                <w:sz w:val="22"/>
                <w:szCs w:val="22"/>
                <w:lang w:val="ru-RU"/>
              </w:rPr>
              <w:t xml:space="preserve">. </w:t>
            </w:r>
            <w:r w:rsidR="004A3F29" w:rsidRPr="004A3F29">
              <w:rPr>
                <w:sz w:val="22"/>
                <w:szCs w:val="22"/>
              </w:rPr>
              <w:t>Заявка 2019139000 от 29.11.2019. Опубл. 03.06.2020, Бюл. №16.</w:t>
            </w:r>
            <w:r w:rsidR="004A3F29" w:rsidRPr="004A3F29">
              <w:rPr>
                <w:sz w:val="22"/>
                <w:szCs w:val="22"/>
                <w:lang w:val="ru-RU"/>
              </w:rPr>
              <w:t>)</w:t>
            </w:r>
          </w:p>
          <w:p w14:paraId="63DC9415" w14:textId="0AF58A6E" w:rsidR="004A3F29" w:rsidRPr="004A3F29" w:rsidRDefault="004A3F29" w:rsidP="004A3F29">
            <w:pPr>
              <w:pStyle w:val="afb"/>
              <w:rPr>
                <w:sz w:val="22"/>
                <w:szCs w:val="22"/>
                <w:lang w:val="ru-RU"/>
              </w:rPr>
            </w:pPr>
            <w:r>
              <w:rPr>
                <w:sz w:val="22"/>
                <w:szCs w:val="22"/>
                <w:lang w:val="ru-RU"/>
              </w:rPr>
              <w:t>Этот проект планируется реализовать в партнерстве с Всероссийским инжиниринговым центром «Цифровые платформы» ДГУ, где в наличии имеется оборудование для тестирования сверхтонких покрытий на поверхности материалов в нанометровом диапазоне.</w:t>
            </w:r>
          </w:p>
          <w:p w14:paraId="1B4DB141" w14:textId="4F320AA0" w:rsidR="00022B53" w:rsidRPr="004A3F29" w:rsidRDefault="00022B53" w:rsidP="004B6AF8">
            <w:pPr>
              <w:shd w:val="clear" w:color="auto" w:fill="FFFFFF"/>
              <w:spacing w:after="0" w:line="240" w:lineRule="auto"/>
              <w:jc w:val="both"/>
              <w:rPr>
                <w:rFonts w:ascii="Times New Roman" w:eastAsia="Times New Roman" w:hAnsi="Times New Roman" w:cs="Times New Roman"/>
                <w:color w:val="1A1A1A"/>
              </w:rPr>
            </w:pPr>
          </w:p>
        </w:tc>
      </w:tr>
      <w:tr w:rsidR="00022B53" w:rsidRPr="00ED03EF" w14:paraId="42032FC4" w14:textId="77777777">
        <w:trPr>
          <w:trHeight w:val="553"/>
        </w:trPr>
        <w:tc>
          <w:tcPr>
            <w:tcW w:w="568" w:type="dxa"/>
          </w:tcPr>
          <w:p w14:paraId="23C0F1FA" w14:textId="77777777" w:rsidR="00022B53" w:rsidRPr="00ED03EF" w:rsidRDefault="00022B53">
            <w:pPr>
              <w:jc w:val="center"/>
              <w:rPr>
                <w:rFonts w:ascii="Times New Roman" w:eastAsia="Times New Roman" w:hAnsi="Times New Roman" w:cs="Times New Roman"/>
                <w:b/>
                <w:bCs/>
                <w:iCs/>
                <w:sz w:val="32"/>
                <w:lang w:eastAsia="en-US"/>
              </w:rPr>
            </w:pPr>
          </w:p>
        </w:tc>
        <w:tc>
          <w:tcPr>
            <w:tcW w:w="10064" w:type="dxa"/>
            <w:gridSpan w:val="2"/>
            <w:vAlign w:val="center"/>
          </w:tcPr>
          <w:p w14:paraId="3C0FB799" w14:textId="77777777" w:rsidR="00022B53" w:rsidRPr="00ED03EF" w:rsidRDefault="00277209">
            <w:pPr>
              <w:jc w:val="center"/>
              <w:rPr>
                <w:rFonts w:ascii="Times New Roman" w:hAnsi="Times New Roman" w:cs="Times New Roman"/>
                <w:b/>
                <w:bCs/>
              </w:rPr>
            </w:pPr>
            <w:r w:rsidRPr="00ED03EF">
              <w:rPr>
                <w:rFonts w:ascii="Times New Roman" w:eastAsia="Times New Roman" w:hAnsi="Times New Roman" w:cs="Times New Roman"/>
                <w:b/>
                <w:bCs/>
                <w:iCs/>
                <w:sz w:val="32"/>
                <w:lang w:eastAsia="en-US"/>
              </w:rPr>
              <w:t>Характеристика будущего продукта</w:t>
            </w:r>
          </w:p>
        </w:tc>
      </w:tr>
      <w:tr w:rsidR="00022B53" w:rsidRPr="00ED03EF" w14:paraId="0D4FC83A" w14:textId="77777777">
        <w:tc>
          <w:tcPr>
            <w:tcW w:w="568" w:type="dxa"/>
          </w:tcPr>
          <w:p w14:paraId="0F4C3B1D" w14:textId="77777777" w:rsidR="00022B53" w:rsidRPr="00ED03EF" w:rsidRDefault="00277209">
            <w:pPr>
              <w:widowControl w:val="0"/>
              <w:spacing w:after="0"/>
              <w:rPr>
                <w:rFonts w:ascii="Times New Roman" w:hAnsi="Times New Roman" w:cs="Times New Roman"/>
                <w:bCs/>
              </w:rPr>
            </w:pPr>
            <w:r w:rsidRPr="00ED03EF">
              <w:rPr>
                <w:rFonts w:ascii="Times New Roman" w:hAnsi="Times New Roman" w:cs="Times New Roman"/>
                <w:bCs/>
              </w:rPr>
              <w:t>17</w:t>
            </w:r>
          </w:p>
        </w:tc>
        <w:tc>
          <w:tcPr>
            <w:tcW w:w="4683" w:type="dxa"/>
          </w:tcPr>
          <w:p w14:paraId="7A8470E4" w14:textId="77777777" w:rsidR="00022B53" w:rsidRPr="00ED03EF" w:rsidRDefault="00277209">
            <w:pPr>
              <w:widowControl w:val="0"/>
              <w:spacing w:after="0"/>
              <w:rPr>
                <w:rFonts w:ascii="Times New Roman" w:hAnsi="Times New Roman" w:cs="Times New Roman"/>
                <w:b/>
                <w:bCs/>
              </w:rPr>
            </w:pPr>
            <w:r w:rsidRPr="00ED03EF">
              <w:rPr>
                <w:rFonts w:ascii="Times New Roman" w:hAnsi="Times New Roman" w:cs="Times New Roman"/>
                <w:b/>
                <w:bCs/>
              </w:rPr>
              <w:t>Основные технические параметры, включая обоснование соответствия идеи/задела тематическому направлению (лоту)*</w:t>
            </w:r>
          </w:p>
          <w:p w14:paraId="45EBE538" w14:textId="77777777" w:rsidR="00022B53" w:rsidRPr="00ED03EF" w:rsidRDefault="00022B53">
            <w:pPr>
              <w:widowControl w:val="0"/>
              <w:spacing w:after="0"/>
              <w:rPr>
                <w:rFonts w:ascii="Times New Roman" w:hAnsi="Times New Roman" w:cs="Times New Roman"/>
                <w:bCs/>
              </w:rPr>
            </w:pPr>
          </w:p>
          <w:p w14:paraId="05C58212" w14:textId="77777777" w:rsidR="00022B53" w:rsidRPr="00ED03EF" w:rsidRDefault="00277209">
            <w:pPr>
              <w:widowControl w:val="0"/>
              <w:spacing w:after="0"/>
              <w:rPr>
                <w:rFonts w:ascii="Times New Roman" w:hAnsi="Times New Roman" w:cs="Times New Roman"/>
                <w:bCs/>
                <w:i/>
              </w:rPr>
            </w:pPr>
            <w:r w:rsidRPr="00ED03EF">
              <w:rPr>
                <w:rFonts w:ascii="Times New Roman" w:hAnsi="Times New Roman" w:cs="Times New Roman"/>
                <w:bCs/>
                <w:i/>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0C56B509" w14:textId="77777777" w:rsidR="001F38EB" w:rsidRPr="00ED03EF" w:rsidRDefault="001F38EB" w:rsidP="008B5FEF">
            <w:pPr>
              <w:shd w:val="clear" w:color="auto" w:fill="FFFFFF"/>
              <w:ind w:firstLine="397"/>
              <w:jc w:val="both"/>
              <w:rPr>
                <w:rFonts w:ascii="Times New Roman" w:eastAsia="Times New Roman" w:hAnsi="Times New Roman" w:cs="Times New Roman"/>
                <w:szCs w:val="20"/>
              </w:rPr>
            </w:pPr>
            <w:r w:rsidRPr="00ED03EF">
              <w:rPr>
                <w:rFonts w:ascii="Times New Roman" w:eastAsia="Times New Roman" w:hAnsi="Times New Roman" w:cs="Times New Roman"/>
                <w:szCs w:val="20"/>
              </w:rPr>
              <w:t>Цифровые технологии, которые будут использоваться при проектировании и изготовлении прототипа, позволят обеспечивать следующие функции:</w:t>
            </w:r>
          </w:p>
          <w:p w14:paraId="52ADBB16" w14:textId="3F3B35B1" w:rsidR="001F38EB" w:rsidRDefault="00604EC1" w:rsidP="00BC2E33">
            <w:pPr>
              <w:pStyle w:val="aff0"/>
              <w:widowControl/>
              <w:numPr>
                <w:ilvl w:val="0"/>
                <w:numId w:val="10"/>
              </w:numPr>
              <w:shd w:val="clear" w:color="auto" w:fill="FFFFFF"/>
              <w:spacing w:before="0"/>
              <w:ind w:left="397" w:hanging="397"/>
              <w:contextualSpacing/>
              <w:rPr>
                <w:szCs w:val="20"/>
                <w:lang w:val="ru-RU" w:eastAsia="ru-RU"/>
              </w:rPr>
            </w:pPr>
            <w:r w:rsidRPr="00ED03EF">
              <w:rPr>
                <w:szCs w:val="20"/>
                <w:lang w:val="ru-RU" w:eastAsia="ru-RU"/>
              </w:rPr>
              <w:t>Выб</w:t>
            </w:r>
            <w:r w:rsidR="00BC2E33">
              <w:rPr>
                <w:szCs w:val="20"/>
                <w:lang w:val="ru-RU" w:eastAsia="ru-RU"/>
              </w:rPr>
              <w:t>ор дизайна плазменного реак</w:t>
            </w:r>
            <w:r w:rsidR="004A3F29">
              <w:rPr>
                <w:szCs w:val="20"/>
                <w:lang w:val="ru-RU" w:eastAsia="ru-RU"/>
              </w:rPr>
              <w:t>т</w:t>
            </w:r>
            <w:r w:rsidR="00BC2E33">
              <w:rPr>
                <w:szCs w:val="20"/>
                <w:lang w:val="ru-RU" w:eastAsia="ru-RU"/>
              </w:rPr>
              <w:t>ора</w:t>
            </w:r>
            <w:r w:rsidRPr="00ED03EF">
              <w:rPr>
                <w:szCs w:val="20"/>
                <w:lang w:val="ru-RU" w:eastAsia="ru-RU"/>
              </w:rPr>
              <w:t xml:space="preserve">, наиболее </w:t>
            </w:r>
            <w:r w:rsidR="00BC2E33">
              <w:rPr>
                <w:szCs w:val="20"/>
                <w:lang w:val="ru-RU" w:eastAsia="ru-RU"/>
              </w:rPr>
              <w:t xml:space="preserve">подходящего для использования </w:t>
            </w:r>
            <w:r w:rsidR="004A3F29">
              <w:rPr>
                <w:szCs w:val="20"/>
                <w:lang w:val="ru-RU" w:eastAsia="ru-RU"/>
              </w:rPr>
              <w:t>в качестве научного оборудования в лабораториях, занимающихся разработкой и исследованием 3</w:t>
            </w:r>
            <w:r w:rsidR="004A3F29">
              <w:rPr>
                <w:szCs w:val="20"/>
                <w:lang w:eastAsia="ru-RU"/>
              </w:rPr>
              <w:t>D</w:t>
            </w:r>
            <w:r w:rsidR="004A3F29" w:rsidRPr="004A3F29">
              <w:rPr>
                <w:szCs w:val="20"/>
                <w:lang w:val="ru-RU" w:eastAsia="ru-RU"/>
              </w:rPr>
              <w:t xml:space="preserve"> </w:t>
            </w:r>
            <w:r w:rsidR="004A3F29">
              <w:rPr>
                <w:szCs w:val="20"/>
                <w:lang w:val="ru-RU" w:eastAsia="ru-RU"/>
              </w:rPr>
              <w:t>полупроводниковых структур;</w:t>
            </w:r>
          </w:p>
          <w:p w14:paraId="5D878D6F" w14:textId="7F7A7577" w:rsidR="004A3F29" w:rsidRDefault="004A3F29" w:rsidP="00BC2E33">
            <w:pPr>
              <w:pStyle w:val="aff0"/>
              <w:widowControl/>
              <w:numPr>
                <w:ilvl w:val="0"/>
                <w:numId w:val="10"/>
              </w:numPr>
              <w:shd w:val="clear" w:color="auto" w:fill="FFFFFF"/>
              <w:spacing w:before="0"/>
              <w:ind w:left="397" w:hanging="397"/>
              <w:contextualSpacing/>
              <w:rPr>
                <w:szCs w:val="20"/>
                <w:lang w:val="ru-RU" w:eastAsia="ru-RU"/>
              </w:rPr>
            </w:pPr>
            <w:r>
              <w:rPr>
                <w:szCs w:val="20"/>
                <w:lang w:val="ru-RU" w:eastAsia="ru-RU"/>
              </w:rPr>
              <w:t>Возможность настройки технологического цикла плазменного реактора под различные материалы покрытий;</w:t>
            </w:r>
          </w:p>
          <w:p w14:paraId="745E4942" w14:textId="71FB6F93" w:rsidR="004A3F29" w:rsidRDefault="004A3F29" w:rsidP="00BC2E33">
            <w:pPr>
              <w:pStyle w:val="aff0"/>
              <w:widowControl/>
              <w:numPr>
                <w:ilvl w:val="0"/>
                <w:numId w:val="10"/>
              </w:numPr>
              <w:shd w:val="clear" w:color="auto" w:fill="FFFFFF"/>
              <w:spacing w:before="0"/>
              <w:ind w:left="397" w:hanging="397"/>
              <w:contextualSpacing/>
              <w:rPr>
                <w:szCs w:val="20"/>
                <w:lang w:val="ru-RU" w:eastAsia="ru-RU"/>
              </w:rPr>
            </w:pPr>
            <w:r>
              <w:rPr>
                <w:szCs w:val="20"/>
                <w:lang w:val="ru-RU" w:eastAsia="ru-RU"/>
              </w:rPr>
              <w:t xml:space="preserve">Возможность осуществления в одном реакторе как атомно-слоевое осаждение сверхтонких пленок, так и контролируемое атомно-слоевое </w:t>
            </w:r>
            <w:r>
              <w:rPr>
                <w:szCs w:val="20"/>
                <w:lang w:val="ru-RU" w:eastAsia="ru-RU"/>
              </w:rPr>
              <w:lastRenderedPageBreak/>
              <w:t>травление.</w:t>
            </w:r>
          </w:p>
          <w:p w14:paraId="3D6C6807" w14:textId="670829DF" w:rsidR="00BC2E33" w:rsidRPr="00BC2E33" w:rsidRDefault="00BC2E33" w:rsidP="004A3F29">
            <w:pPr>
              <w:pStyle w:val="aff0"/>
              <w:widowControl/>
              <w:shd w:val="clear" w:color="auto" w:fill="FFFFFF"/>
              <w:spacing w:before="0"/>
              <w:ind w:left="397" w:firstLine="0"/>
              <w:contextualSpacing/>
              <w:rPr>
                <w:szCs w:val="20"/>
                <w:lang w:val="ru-RU" w:eastAsia="ru-RU"/>
              </w:rPr>
            </w:pPr>
          </w:p>
          <w:p w14:paraId="051B8F29" w14:textId="1A0F4BDA" w:rsidR="006F250C" w:rsidRPr="00762B78" w:rsidRDefault="00BC2E33" w:rsidP="00BC2E33">
            <w:pPr>
              <w:shd w:val="clear" w:color="auto" w:fill="FFFFFF"/>
              <w:jc w:val="both"/>
              <w:rPr>
                <w:rFonts w:ascii="Times New Roman" w:hAnsi="Times New Roman" w:cs="Times New Roman"/>
              </w:rPr>
            </w:pPr>
            <w:r w:rsidRPr="00BC2E33">
              <w:rPr>
                <w:rFonts w:ascii="Times New Roman" w:hAnsi="Times New Roman" w:cs="Times New Roman"/>
              </w:rPr>
              <w:t>Прецизионные технологии АСО и АСТ относятся к цифровым промышленным технологиям, когда за один цикл технологического процесса создается ровно один атомарный слой сверхтонкого покрытия, или наоборот травится ровно один атомарный слой поверхности материала. Это позволит создать аддитивные многослойные покрытия и 3</w:t>
            </w:r>
            <w:r w:rsidRPr="00BC2E33">
              <w:rPr>
                <w:rFonts w:ascii="Times New Roman" w:hAnsi="Times New Roman" w:cs="Times New Roman"/>
                <w:lang w:val="en-US"/>
              </w:rPr>
              <w:t>D</w:t>
            </w:r>
            <w:r w:rsidRPr="00BC2E33">
              <w:rPr>
                <w:rFonts w:ascii="Times New Roman" w:hAnsi="Times New Roman" w:cs="Times New Roman"/>
              </w:rPr>
              <w:t xml:space="preserve"> структуры наноразмерных объектов. Таким образом, разработка напрямую относится к технологическому направлению </w:t>
            </w:r>
            <w:r w:rsidRPr="00BC2E33">
              <w:rPr>
                <w:rFonts w:ascii="Times New Roman" w:eastAsia="Times New Roman" w:hAnsi="Times New Roman" w:cs="Times New Roman"/>
                <w:lang w:val="en-US"/>
              </w:rPr>
              <w:t>TechNet</w:t>
            </w:r>
            <w:r w:rsidRPr="00BC2E33">
              <w:rPr>
                <w:rFonts w:ascii="Times New Roman" w:eastAsia="Times New Roman" w:hAnsi="Times New Roman" w:cs="Times New Roman"/>
              </w:rPr>
              <w:t xml:space="preserve"> – разработка цифровой промышленной технологии</w:t>
            </w:r>
            <w:r w:rsidRPr="00BC2E33">
              <w:rPr>
                <w:rFonts w:ascii="Times New Roman" w:hAnsi="Times New Roman" w:cs="Times New Roman"/>
              </w:rPr>
              <w:t xml:space="preserve"> создания 3</w:t>
            </w:r>
            <w:r w:rsidRPr="00BC2E33">
              <w:rPr>
                <w:rFonts w:ascii="Times New Roman" w:hAnsi="Times New Roman" w:cs="Times New Roman"/>
                <w:lang w:val="en-US"/>
              </w:rPr>
              <w:t>D</w:t>
            </w:r>
            <w:r w:rsidRPr="00BC2E33">
              <w:rPr>
                <w:rFonts w:ascii="Times New Roman" w:hAnsi="Times New Roman" w:cs="Times New Roman"/>
              </w:rPr>
              <w:t xml:space="preserve"> структур.</w:t>
            </w:r>
          </w:p>
        </w:tc>
      </w:tr>
      <w:tr w:rsidR="00022B53" w:rsidRPr="00ED03EF" w14:paraId="78D16DE7" w14:textId="77777777">
        <w:tc>
          <w:tcPr>
            <w:tcW w:w="568" w:type="dxa"/>
          </w:tcPr>
          <w:p w14:paraId="48C1129D" w14:textId="332DDF4A"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lastRenderedPageBreak/>
              <w:t>18</w:t>
            </w:r>
          </w:p>
        </w:tc>
        <w:tc>
          <w:tcPr>
            <w:tcW w:w="4683" w:type="dxa"/>
          </w:tcPr>
          <w:p w14:paraId="31F3FE0F" w14:textId="77777777" w:rsidR="00022B53" w:rsidRPr="00ED03EF" w:rsidRDefault="00277209">
            <w:pPr>
              <w:keepLines/>
              <w:spacing w:after="0"/>
              <w:rPr>
                <w:rFonts w:ascii="Times New Roman" w:hAnsi="Times New Roman" w:cs="Times New Roman"/>
                <w:b/>
                <w:bCs/>
              </w:rPr>
            </w:pPr>
            <w:r w:rsidRPr="00ED03EF">
              <w:rPr>
                <w:rFonts w:ascii="Times New Roman" w:hAnsi="Times New Roman" w:cs="Times New Roman"/>
                <w:b/>
                <w:bCs/>
              </w:rPr>
              <w:t>Организационные, производственные и финансовые параметры бизнеса*</w:t>
            </w:r>
          </w:p>
          <w:p w14:paraId="786643F0" w14:textId="77777777" w:rsidR="00022B53" w:rsidRPr="00ED03EF" w:rsidRDefault="00022B53">
            <w:pPr>
              <w:keepLines/>
              <w:spacing w:after="0"/>
              <w:rPr>
                <w:rFonts w:ascii="Times New Roman" w:hAnsi="Times New Roman" w:cs="Times New Roman"/>
                <w:bCs/>
              </w:rPr>
            </w:pPr>
          </w:p>
          <w:p w14:paraId="06493AC3"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i/>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14:paraId="7B973933" w14:textId="77777777" w:rsidR="00022B53" w:rsidRPr="00ED03EF" w:rsidRDefault="009A71EF">
            <w:pPr>
              <w:ind w:firstLine="360"/>
              <w:jc w:val="both"/>
              <w:rPr>
                <w:rFonts w:ascii="Times New Roman" w:hAnsi="Times New Roman" w:cs="Times New Roman"/>
                <w:szCs w:val="20"/>
              </w:rPr>
            </w:pPr>
            <w:r w:rsidRPr="00ED03EF">
              <w:rPr>
                <w:rFonts w:ascii="Times New Roman" w:hAnsi="Times New Roman" w:cs="Times New Roman"/>
                <w:szCs w:val="20"/>
                <w:lang w:val="en-US"/>
              </w:rPr>
              <w:t>CRL</w:t>
            </w:r>
            <w:r w:rsidRPr="00ED03EF">
              <w:rPr>
                <w:rFonts w:ascii="Times New Roman" w:hAnsi="Times New Roman" w:cs="Times New Roman"/>
                <w:szCs w:val="20"/>
              </w:rPr>
              <w:t xml:space="preserve"> 4</w:t>
            </w:r>
          </w:p>
          <w:p w14:paraId="4053438E" w14:textId="77777777" w:rsidR="00BE57F2" w:rsidRDefault="004A3F29">
            <w:pPr>
              <w:ind w:firstLine="360"/>
              <w:jc w:val="both"/>
              <w:rPr>
                <w:rFonts w:ascii="Times New Roman" w:hAnsi="Times New Roman" w:cs="Times New Roman"/>
                <w:szCs w:val="20"/>
              </w:rPr>
            </w:pPr>
            <w:r>
              <w:rPr>
                <w:rFonts w:ascii="Times New Roman" w:hAnsi="Times New Roman" w:cs="Times New Roman"/>
                <w:szCs w:val="20"/>
              </w:rPr>
              <w:t>Будет создано малое инновационное предпр</w:t>
            </w:r>
            <w:r w:rsidR="00BE57F2">
              <w:rPr>
                <w:rFonts w:ascii="Times New Roman" w:hAnsi="Times New Roman" w:cs="Times New Roman"/>
                <w:szCs w:val="20"/>
              </w:rPr>
              <w:t>и</w:t>
            </w:r>
            <w:r>
              <w:rPr>
                <w:rFonts w:ascii="Times New Roman" w:hAnsi="Times New Roman" w:cs="Times New Roman"/>
                <w:szCs w:val="20"/>
              </w:rPr>
              <w:t xml:space="preserve">ятие (ООО) </w:t>
            </w:r>
            <w:r w:rsidR="00BE57F2">
              <w:rPr>
                <w:rFonts w:ascii="Times New Roman" w:hAnsi="Times New Roman" w:cs="Times New Roman"/>
                <w:szCs w:val="20"/>
              </w:rPr>
              <w:t xml:space="preserve">совместно с Всероссийским инжиниринговым центром «Цифровые платформы» </w:t>
            </w:r>
            <w:r>
              <w:rPr>
                <w:rFonts w:ascii="Times New Roman" w:hAnsi="Times New Roman" w:cs="Times New Roman"/>
                <w:szCs w:val="20"/>
              </w:rPr>
              <w:t>для выпуска и реа</w:t>
            </w:r>
            <w:r w:rsidR="00BE57F2">
              <w:rPr>
                <w:rFonts w:ascii="Times New Roman" w:hAnsi="Times New Roman" w:cs="Times New Roman"/>
                <w:szCs w:val="20"/>
              </w:rPr>
              <w:t>лизации плазменных реакторов для прецизионных аддитивных технологий широкого примененрия.</w:t>
            </w:r>
          </w:p>
          <w:p w14:paraId="01322316" w14:textId="3B8A3656" w:rsidR="009A71EF" w:rsidRPr="00ED03EF" w:rsidRDefault="00D123CE">
            <w:pPr>
              <w:ind w:firstLine="360"/>
              <w:jc w:val="both"/>
              <w:rPr>
                <w:rFonts w:ascii="Times New Roman" w:hAnsi="Times New Roman" w:cs="Times New Roman"/>
                <w:szCs w:val="20"/>
              </w:rPr>
            </w:pPr>
            <w:r w:rsidRPr="00ED03EF">
              <w:rPr>
                <w:rFonts w:ascii="Times New Roman" w:hAnsi="Times New Roman" w:cs="Times New Roman"/>
                <w:szCs w:val="20"/>
              </w:rPr>
              <w:t>Компетентная проектная команда с внешней поддержкой</w:t>
            </w:r>
          </w:p>
          <w:p w14:paraId="426005F5" w14:textId="773DF2E5" w:rsidR="007974BE" w:rsidRPr="00ED03EF" w:rsidRDefault="000B6C1B" w:rsidP="000B6C1B">
            <w:pPr>
              <w:ind w:firstLine="360"/>
              <w:jc w:val="both"/>
              <w:rPr>
                <w:rFonts w:ascii="Times New Roman" w:hAnsi="Times New Roman" w:cs="Times New Roman"/>
                <w:szCs w:val="20"/>
              </w:rPr>
            </w:pPr>
            <w:r w:rsidRPr="00ED03EF">
              <w:rPr>
                <w:rFonts w:ascii="Times New Roman" w:hAnsi="Times New Roman" w:cs="Times New Roman"/>
                <w:szCs w:val="20"/>
              </w:rPr>
              <w:t xml:space="preserve">Предполагается использование закрытой бизнес-модели проекта. На основе внутренней и внешней технологических баз будут проводится </w:t>
            </w:r>
            <w:r w:rsidR="005B728A" w:rsidRPr="00ED03EF">
              <w:rPr>
                <w:rFonts w:ascii="Times New Roman" w:hAnsi="Times New Roman" w:cs="Times New Roman"/>
                <w:szCs w:val="20"/>
              </w:rPr>
              <w:t>исследования,</w:t>
            </w:r>
            <w:r w:rsidRPr="00ED03EF">
              <w:rPr>
                <w:rFonts w:ascii="Times New Roman" w:hAnsi="Times New Roman" w:cs="Times New Roman"/>
                <w:szCs w:val="20"/>
              </w:rPr>
              <w:t xml:space="preserve"> направленные на разработку новых продуктов. Проводимые маркетинговые исследования рынка будут направлены на реализацию продукта на рынке. Одним из инструментов применения модели станет создание стратегических альянсов и совместных предприятий с инжиниринговыми центрами для вывода на рынки новых продуктов.</w:t>
            </w:r>
          </w:p>
        </w:tc>
      </w:tr>
      <w:tr w:rsidR="00022B53" w:rsidRPr="00ED03EF" w14:paraId="7BAAC693" w14:textId="77777777">
        <w:tc>
          <w:tcPr>
            <w:tcW w:w="568" w:type="dxa"/>
          </w:tcPr>
          <w:p w14:paraId="15723852"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t>19</w:t>
            </w:r>
          </w:p>
        </w:tc>
        <w:tc>
          <w:tcPr>
            <w:tcW w:w="4683" w:type="dxa"/>
          </w:tcPr>
          <w:p w14:paraId="59E76FF0" w14:textId="77777777" w:rsidR="00022B53" w:rsidRPr="00ED03EF" w:rsidRDefault="00277209">
            <w:pPr>
              <w:keepLines/>
              <w:spacing w:after="0"/>
              <w:rPr>
                <w:rFonts w:ascii="Times New Roman" w:hAnsi="Times New Roman" w:cs="Times New Roman"/>
                <w:b/>
                <w:bCs/>
              </w:rPr>
            </w:pPr>
            <w:r w:rsidRPr="00ED03EF">
              <w:rPr>
                <w:rFonts w:ascii="Times New Roman" w:hAnsi="Times New Roman" w:cs="Times New Roman"/>
                <w:b/>
                <w:bCs/>
              </w:rPr>
              <w:t>Основные конкурентные преимущества*</w:t>
            </w:r>
          </w:p>
          <w:p w14:paraId="1EBE3556" w14:textId="77777777" w:rsidR="00022B53" w:rsidRPr="00ED03EF" w:rsidRDefault="00022B53">
            <w:pPr>
              <w:keepLines/>
              <w:spacing w:after="0"/>
              <w:rPr>
                <w:rFonts w:ascii="Times New Roman" w:hAnsi="Times New Roman" w:cs="Times New Roman"/>
                <w:bCs/>
              </w:rPr>
            </w:pPr>
          </w:p>
          <w:p w14:paraId="0210F458"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i/>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092797F1" w14:textId="1B4055F4" w:rsidR="00BC2E33" w:rsidRDefault="007C5F8E" w:rsidP="00BC2E33">
            <w:pPr>
              <w:jc w:val="both"/>
              <w:rPr>
                <w:rFonts w:ascii="Times New Roman" w:eastAsia="Times New Roman" w:hAnsi="Times New Roman" w:cs="Times New Roman"/>
                <w:szCs w:val="20"/>
              </w:rPr>
            </w:pPr>
            <w:r w:rsidRPr="00ED03EF">
              <w:rPr>
                <w:rFonts w:ascii="Times New Roman" w:eastAsia="Times New Roman" w:hAnsi="Times New Roman" w:cs="Times New Roman"/>
                <w:szCs w:val="20"/>
              </w:rPr>
              <w:t>В</w:t>
            </w:r>
            <w:r w:rsidRPr="00BC2E33">
              <w:rPr>
                <w:rFonts w:ascii="Times New Roman" w:eastAsia="Times New Roman" w:hAnsi="Times New Roman" w:cs="Times New Roman"/>
                <w:szCs w:val="20"/>
              </w:rPr>
              <w:t xml:space="preserve"> </w:t>
            </w:r>
            <w:r w:rsidRPr="00ED03EF">
              <w:rPr>
                <w:rFonts w:ascii="Times New Roman" w:eastAsia="Times New Roman" w:hAnsi="Times New Roman" w:cs="Times New Roman"/>
                <w:szCs w:val="20"/>
              </w:rPr>
              <w:t>отличие</w:t>
            </w:r>
            <w:r w:rsidRPr="00BC2E33">
              <w:rPr>
                <w:rFonts w:ascii="Times New Roman" w:eastAsia="Times New Roman" w:hAnsi="Times New Roman" w:cs="Times New Roman"/>
                <w:szCs w:val="20"/>
              </w:rPr>
              <w:t xml:space="preserve"> </w:t>
            </w:r>
            <w:r w:rsidRPr="00ED03EF">
              <w:rPr>
                <w:rFonts w:ascii="Times New Roman" w:eastAsia="Times New Roman" w:hAnsi="Times New Roman" w:cs="Times New Roman"/>
                <w:szCs w:val="20"/>
              </w:rPr>
              <w:t>от</w:t>
            </w:r>
            <w:r w:rsidRPr="00BC2E33">
              <w:rPr>
                <w:rFonts w:ascii="Times New Roman" w:eastAsia="Times New Roman" w:hAnsi="Times New Roman" w:cs="Times New Roman"/>
                <w:szCs w:val="20"/>
              </w:rPr>
              <w:t xml:space="preserve"> </w:t>
            </w:r>
            <w:r w:rsidRPr="00ED03EF">
              <w:rPr>
                <w:rFonts w:ascii="Times New Roman" w:eastAsia="Times New Roman" w:hAnsi="Times New Roman" w:cs="Times New Roman"/>
                <w:szCs w:val="20"/>
              </w:rPr>
              <w:t>аналогов</w:t>
            </w:r>
            <w:r w:rsidRPr="00BC2E33">
              <w:rPr>
                <w:rFonts w:ascii="Times New Roman" w:eastAsia="Times New Roman" w:hAnsi="Times New Roman" w:cs="Times New Roman"/>
                <w:szCs w:val="20"/>
              </w:rPr>
              <w:t xml:space="preserve"> </w:t>
            </w:r>
            <w:r w:rsidRPr="00ED03EF">
              <w:rPr>
                <w:rFonts w:ascii="Times New Roman" w:eastAsia="Times New Roman" w:hAnsi="Times New Roman" w:cs="Times New Roman"/>
                <w:szCs w:val="20"/>
              </w:rPr>
              <w:t>конкурентов</w:t>
            </w:r>
            <w:r w:rsidR="00BC2E33" w:rsidRPr="00BC2E33">
              <w:rPr>
                <w:rFonts w:ascii="Times New Roman" w:eastAsia="Times New Roman" w:hAnsi="Times New Roman" w:cs="Times New Roman"/>
                <w:szCs w:val="20"/>
              </w:rPr>
              <w:t xml:space="preserve"> </w:t>
            </w:r>
            <w:r w:rsidR="00BC2E33">
              <w:rPr>
                <w:rFonts w:ascii="Times New Roman" w:eastAsia="Times New Roman" w:hAnsi="Times New Roman" w:cs="Times New Roman"/>
                <w:szCs w:val="20"/>
                <w:lang w:val="en-US"/>
              </w:rPr>
              <w:t>Beneq</w:t>
            </w:r>
            <w:r w:rsidR="00BC2E33" w:rsidRPr="00BC2E33">
              <w:rPr>
                <w:rFonts w:ascii="Times New Roman" w:eastAsia="Times New Roman" w:hAnsi="Times New Roman" w:cs="Times New Roman"/>
                <w:szCs w:val="20"/>
              </w:rPr>
              <w:t xml:space="preserve"> (</w:t>
            </w:r>
            <w:r w:rsidR="00BC2E33">
              <w:rPr>
                <w:rFonts w:ascii="Times New Roman" w:eastAsia="Times New Roman" w:hAnsi="Times New Roman" w:cs="Times New Roman"/>
                <w:szCs w:val="20"/>
              </w:rPr>
              <w:t>Финляндия</w:t>
            </w:r>
            <w:r w:rsidR="00BC2E33" w:rsidRPr="00BC2E33">
              <w:rPr>
                <w:rFonts w:ascii="Times New Roman" w:eastAsia="Times New Roman" w:hAnsi="Times New Roman" w:cs="Times New Roman"/>
                <w:szCs w:val="20"/>
              </w:rPr>
              <w:t xml:space="preserve">), </w:t>
            </w:r>
            <w:r w:rsidR="00BC2E33">
              <w:rPr>
                <w:rFonts w:ascii="Times New Roman" w:eastAsia="Times New Roman" w:hAnsi="Times New Roman" w:cs="Times New Roman"/>
                <w:szCs w:val="20"/>
                <w:lang w:val="en-US"/>
              </w:rPr>
              <w:t>PICOSUN</w:t>
            </w:r>
            <w:r w:rsidR="00BC2E33">
              <w:rPr>
                <w:rFonts w:ascii="Times New Roman" w:eastAsia="Times New Roman" w:hAnsi="Times New Roman" w:cs="Times New Roman"/>
                <w:szCs w:val="20"/>
              </w:rPr>
              <w:t xml:space="preserve"> (Финляндия)</w:t>
            </w:r>
            <w:r w:rsidRPr="00ED03EF">
              <w:rPr>
                <w:rFonts w:ascii="Times New Roman" w:eastAsia="Times New Roman" w:hAnsi="Times New Roman" w:cs="Times New Roman"/>
                <w:szCs w:val="20"/>
              </w:rPr>
              <w:t xml:space="preserve"> </w:t>
            </w:r>
            <w:r w:rsidR="00BC2E33">
              <w:rPr>
                <w:rFonts w:ascii="Times New Roman" w:eastAsia="Times New Roman" w:hAnsi="Times New Roman" w:cs="Times New Roman"/>
                <w:szCs w:val="20"/>
              </w:rPr>
              <w:t>наш реактор будет включать в себя два плазменных источника и нагреватель подложки</w:t>
            </w:r>
            <w:r w:rsidR="00BC2E33" w:rsidRPr="00BC2E33">
              <w:rPr>
                <w:rFonts w:ascii="Times New Roman" w:eastAsia="Times New Roman" w:hAnsi="Times New Roman" w:cs="Times New Roman"/>
                <w:szCs w:val="20"/>
              </w:rPr>
              <w:t xml:space="preserve">, </w:t>
            </w:r>
            <w:r w:rsidR="00BC2E33">
              <w:rPr>
                <w:rFonts w:ascii="Times New Roman" w:eastAsia="Times New Roman" w:hAnsi="Times New Roman" w:cs="Times New Roman"/>
                <w:szCs w:val="20"/>
              </w:rPr>
              <w:t>которые расширяют диапазон управления энергий ионных потоков</w:t>
            </w:r>
            <w:r w:rsidR="00BC2E33" w:rsidRPr="00BC2E33">
              <w:rPr>
                <w:rFonts w:ascii="Times New Roman" w:eastAsia="Times New Roman" w:hAnsi="Times New Roman" w:cs="Times New Roman"/>
                <w:szCs w:val="20"/>
              </w:rPr>
              <w:t>, направляемых на поверхность материала</w:t>
            </w:r>
            <w:r w:rsidR="00BC2E33">
              <w:rPr>
                <w:rFonts w:ascii="Times New Roman" w:eastAsia="Times New Roman" w:hAnsi="Times New Roman" w:cs="Times New Roman"/>
                <w:szCs w:val="20"/>
              </w:rPr>
              <w:t>.</w:t>
            </w:r>
            <w:r w:rsidR="00BC2E33" w:rsidRPr="00BC2E33">
              <w:rPr>
                <w:rFonts w:asciiTheme="majorHAnsi" w:eastAsiaTheme="majorEastAsia" w:hAnsi="Calibri" w:cstheme="majorBidi"/>
                <w:color w:val="000000"/>
                <w:sz w:val="36"/>
                <w:szCs w:val="36"/>
              </w:rPr>
              <w:t xml:space="preserve"> </w:t>
            </w:r>
            <w:r w:rsidR="00BC2E33">
              <w:rPr>
                <w:rFonts w:ascii="Times New Roman" w:eastAsiaTheme="majorEastAsia" w:hAnsi="Times New Roman" w:cs="Times New Roman"/>
                <w:color w:val="000000"/>
              </w:rPr>
              <w:t xml:space="preserve">Также в реакторе будет </w:t>
            </w:r>
            <w:r w:rsidR="00BC2E33">
              <w:rPr>
                <w:rFonts w:ascii="Times New Roman" w:eastAsia="Times New Roman" w:hAnsi="Times New Roman" w:cs="Times New Roman"/>
                <w:szCs w:val="20"/>
              </w:rPr>
              <w:t>з</w:t>
            </w:r>
            <w:r w:rsidR="00BC2E33" w:rsidRPr="00BC2E33">
              <w:rPr>
                <w:rFonts w:ascii="Times New Roman" w:eastAsia="Times New Roman" w:hAnsi="Times New Roman" w:cs="Times New Roman"/>
                <w:szCs w:val="20"/>
              </w:rPr>
              <w:t>адействована оптическая диагностика однородности плазмы вблизи поверхности подложки, плотности заряженных частиц, их массового состава и температуры</w:t>
            </w:r>
            <w:r w:rsidR="00BC2E33">
              <w:rPr>
                <w:rFonts w:ascii="Times New Roman" w:eastAsia="Times New Roman" w:hAnsi="Times New Roman" w:cs="Times New Roman"/>
                <w:szCs w:val="20"/>
              </w:rPr>
              <w:t xml:space="preserve">. </w:t>
            </w:r>
            <w:r w:rsidR="004F2D55">
              <w:rPr>
                <w:rFonts w:ascii="Times New Roman" w:eastAsia="Times New Roman" w:hAnsi="Times New Roman" w:cs="Times New Roman"/>
                <w:szCs w:val="20"/>
              </w:rPr>
              <w:t>Реакторы конкурентов включаю в себя только зондовую диагностику</w:t>
            </w:r>
            <w:r w:rsidR="004F2D55" w:rsidRPr="004F2D55">
              <w:rPr>
                <w:rFonts w:ascii="Times New Roman" w:eastAsia="Times New Roman" w:hAnsi="Times New Roman" w:cs="Times New Roman"/>
                <w:szCs w:val="20"/>
              </w:rPr>
              <w:t xml:space="preserve">, </w:t>
            </w:r>
            <w:r w:rsidR="004F2D55">
              <w:rPr>
                <w:rFonts w:ascii="Times New Roman" w:eastAsia="Times New Roman" w:hAnsi="Times New Roman" w:cs="Times New Roman"/>
                <w:szCs w:val="20"/>
              </w:rPr>
              <w:t>наш будет включать масс-спектрометрию и эмиссионную спектрометрию.</w:t>
            </w:r>
          </w:p>
          <w:p w14:paraId="23C17DC0" w14:textId="504368CF" w:rsidR="004F2D55" w:rsidRDefault="004F2D55" w:rsidP="004F2D55">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В одном реакторе </w:t>
            </w:r>
            <w:r w:rsidRPr="004F2D55">
              <w:rPr>
                <w:rFonts w:ascii="Times New Roman" w:eastAsia="Times New Roman" w:hAnsi="Times New Roman" w:cs="Times New Roman"/>
                <w:szCs w:val="20"/>
              </w:rPr>
              <w:t>создаются условия для технологического процесса модификации поверхности с использованием различных прекурсоров и подложек</w:t>
            </w:r>
            <w:r w:rsidRPr="004F2D55">
              <w:rPr>
                <w:rFonts w:ascii="Times New Roman" w:hAnsi="Times New Roman" w:cs="Times New Roman"/>
                <w:szCs w:val="20"/>
              </w:rPr>
              <w:t xml:space="preserve">; </w:t>
            </w:r>
            <w:r w:rsidRPr="004F2D55">
              <w:rPr>
                <w:rFonts w:ascii="Times New Roman" w:eastAsia="Times New Roman" w:hAnsi="Times New Roman" w:cs="Times New Roman"/>
                <w:szCs w:val="20"/>
              </w:rPr>
              <w:t>осуществляется как процесс атомно-слоевого осаждения, так и процесс атомно-слоевого травления, что даст возможно</w:t>
            </w:r>
            <w:r>
              <w:rPr>
                <w:rFonts w:ascii="Times New Roman" w:eastAsia="Times New Roman" w:hAnsi="Times New Roman" w:cs="Times New Roman"/>
                <w:szCs w:val="20"/>
              </w:rPr>
              <w:t xml:space="preserve">сть конструировать 3D- структур; </w:t>
            </w:r>
            <w:r w:rsidRPr="004F2D55">
              <w:rPr>
                <w:rFonts w:ascii="Times New Roman" w:eastAsia="Times New Roman" w:hAnsi="Times New Roman" w:cs="Times New Roman"/>
                <w:szCs w:val="20"/>
              </w:rPr>
              <w:t xml:space="preserve">создаются многослойные сверхтонкие покрытия из различных материалов с возможностью направленного контролируемого травления, не повреждая </w:t>
            </w:r>
            <w:r w:rsidRPr="004F2D55">
              <w:rPr>
                <w:rFonts w:ascii="Times New Roman" w:eastAsia="Times New Roman" w:hAnsi="Times New Roman" w:cs="Times New Roman"/>
                <w:szCs w:val="20"/>
              </w:rPr>
              <w:lastRenderedPageBreak/>
              <w:t>низкорасположенные слои</w:t>
            </w:r>
            <w:r>
              <w:rPr>
                <w:rFonts w:ascii="Times New Roman" w:eastAsia="Times New Roman" w:hAnsi="Times New Roman" w:cs="Times New Roman"/>
                <w:szCs w:val="20"/>
              </w:rPr>
              <w:t>.</w:t>
            </w:r>
          </w:p>
          <w:p w14:paraId="5F7A8E1D" w14:textId="59D96C75" w:rsidR="00022B53" w:rsidRPr="004F2D55" w:rsidRDefault="004F2D55">
            <w:pPr>
              <w:jc w:val="both"/>
              <w:rPr>
                <w:rFonts w:ascii="Times New Roman" w:eastAsia="Times New Roman" w:hAnsi="Times New Roman" w:cs="Times New Roman"/>
                <w:szCs w:val="20"/>
              </w:rPr>
            </w:pPr>
            <w:r>
              <w:rPr>
                <w:rFonts w:ascii="Times New Roman" w:eastAsia="Times New Roman" w:hAnsi="Times New Roman" w:cs="Times New Roman"/>
                <w:szCs w:val="20"/>
              </w:rPr>
              <w:t>Также решается проблема импорта оборудования с которой сталкивались предприятия. За счет этого также снижается цена и становится доступной для компаний.</w:t>
            </w:r>
          </w:p>
        </w:tc>
      </w:tr>
      <w:tr w:rsidR="00022B53" w:rsidRPr="00ED03EF" w14:paraId="6B7FA98F" w14:textId="77777777">
        <w:tc>
          <w:tcPr>
            <w:tcW w:w="568" w:type="dxa"/>
          </w:tcPr>
          <w:p w14:paraId="6190F6A7"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lastRenderedPageBreak/>
              <w:t>20</w:t>
            </w:r>
          </w:p>
        </w:tc>
        <w:tc>
          <w:tcPr>
            <w:tcW w:w="4683" w:type="dxa"/>
          </w:tcPr>
          <w:p w14:paraId="11534B3F" w14:textId="77777777" w:rsidR="00022B53" w:rsidRPr="00ED03EF" w:rsidRDefault="00277209">
            <w:pPr>
              <w:keepLines/>
              <w:spacing w:after="0"/>
              <w:rPr>
                <w:rFonts w:ascii="Times New Roman" w:hAnsi="Times New Roman" w:cs="Times New Roman"/>
                <w:b/>
                <w:bCs/>
              </w:rPr>
            </w:pPr>
            <w:r w:rsidRPr="00ED03EF">
              <w:rPr>
                <w:rFonts w:ascii="Times New Roman" w:hAnsi="Times New Roman" w:cs="Times New Roman"/>
                <w:b/>
                <w:bCs/>
              </w:rPr>
              <w:t>Научно-техническое решение и/или результаты, необходимые для создания продукции*</w:t>
            </w:r>
          </w:p>
          <w:p w14:paraId="437A7CEA" w14:textId="77777777" w:rsidR="00022B53" w:rsidRPr="00ED03EF" w:rsidRDefault="00022B53">
            <w:pPr>
              <w:keepLines/>
              <w:spacing w:after="0"/>
              <w:rPr>
                <w:rFonts w:ascii="Times New Roman" w:hAnsi="Times New Roman" w:cs="Times New Roman"/>
                <w:bCs/>
              </w:rPr>
            </w:pPr>
          </w:p>
          <w:p w14:paraId="4D16EC5B"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i/>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680639A8" w14:textId="3C0C0363" w:rsidR="005B728A" w:rsidRPr="00ED03EF" w:rsidRDefault="005B728A" w:rsidP="005B728A">
            <w:pPr>
              <w:jc w:val="both"/>
              <w:rPr>
                <w:rFonts w:ascii="Times New Roman" w:hAnsi="Times New Roman" w:cs="Times New Roman"/>
                <w:szCs w:val="20"/>
              </w:rPr>
            </w:pPr>
            <w:r w:rsidRPr="00ED03EF">
              <w:rPr>
                <w:rFonts w:ascii="Times New Roman" w:hAnsi="Times New Roman" w:cs="Times New Roman"/>
                <w:szCs w:val="20"/>
              </w:rPr>
              <w:t>Способы и методы решения поставленных задач:</w:t>
            </w:r>
          </w:p>
          <w:p w14:paraId="5CBE22B7" w14:textId="2CC06CF3" w:rsidR="005B728A" w:rsidRPr="00ED03EF" w:rsidRDefault="005B728A" w:rsidP="005B728A">
            <w:pPr>
              <w:jc w:val="both"/>
              <w:rPr>
                <w:rFonts w:ascii="Times New Roman" w:hAnsi="Times New Roman" w:cs="Times New Roman"/>
                <w:szCs w:val="20"/>
              </w:rPr>
            </w:pPr>
            <w:r w:rsidRPr="00ED03EF">
              <w:rPr>
                <w:rFonts w:ascii="Times New Roman" w:hAnsi="Times New Roman" w:cs="Times New Roman"/>
                <w:szCs w:val="20"/>
              </w:rPr>
              <w:t>1. Для получения необходимых характеристик источника низкоэнергетичных ионов будет использован ранее разработанный плазменно-пучково</w:t>
            </w:r>
            <w:r w:rsidR="00077D0A">
              <w:rPr>
                <w:rFonts w:ascii="Times New Roman" w:hAnsi="Times New Roman" w:cs="Times New Roman"/>
                <w:szCs w:val="20"/>
              </w:rPr>
              <w:t>й</w:t>
            </w:r>
            <w:r w:rsidRPr="00ED03EF">
              <w:rPr>
                <w:rFonts w:ascii="Times New Roman" w:hAnsi="Times New Roman" w:cs="Times New Roman"/>
                <w:szCs w:val="20"/>
              </w:rPr>
              <w:t xml:space="preserve"> разряд в щелевом катоде и сетчатом аноде.</w:t>
            </w:r>
          </w:p>
          <w:p w14:paraId="2295A749" w14:textId="2D526847" w:rsidR="005B728A" w:rsidRPr="00ED03EF" w:rsidRDefault="005B728A" w:rsidP="005B728A">
            <w:pPr>
              <w:jc w:val="both"/>
              <w:rPr>
                <w:rFonts w:ascii="Times New Roman" w:hAnsi="Times New Roman" w:cs="Times New Roman"/>
                <w:szCs w:val="20"/>
              </w:rPr>
            </w:pPr>
            <w:r w:rsidRPr="00ED03EF">
              <w:rPr>
                <w:rFonts w:ascii="Times New Roman" w:hAnsi="Times New Roman" w:cs="Times New Roman"/>
                <w:szCs w:val="20"/>
              </w:rPr>
              <w:t xml:space="preserve">2. </w:t>
            </w:r>
            <w:r w:rsidR="001C1CBC">
              <w:rPr>
                <w:rFonts w:ascii="Times New Roman" w:hAnsi="Times New Roman" w:cs="Times New Roman"/>
                <w:szCs w:val="20"/>
              </w:rPr>
              <w:t xml:space="preserve">Для оптимизации характеристик плазменного источника ленточных электронных пучков </w:t>
            </w:r>
            <w:r w:rsidRPr="00ED03EF">
              <w:rPr>
                <w:rFonts w:ascii="Times New Roman" w:hAnsi="Times New Roman" w:cs="Times New Roman"/>
                <w:szCs w:val="20"/>
              </w:rPr>
              <w:t>планируется исследова</w:t>
            </w:r>
            <w:r w:rsidR="001C1CBC">
              <w:rPr>
                <w:rFonts w:ascii="Times New Roman" w:hAnsi="Times New Roman" w:cs="Times New Roman"/>
                <w:szCs w:val="20"/>
              </w:rPr>
              <w:t>ния</w:t>
            </w:r>
            <w:r w:rsidRPr="00ED03EF">
              <w:rPr>
                <w:rFonts w:ascii="Times New Roman" w:hAnsi="Times New Roman" w:cs="Times New Roman"/>
                <w:szCs w:val="20"/>
              </w:rPr>
              <w:t xml:space="preserve"> с использованием следующих методик: Для исследования спектров поглощения и пропускания будут использованы время разрешенные методы лазерной абсорбционной и эмиссионной спектроскопии с наносекундным временным разрешением. Также будут использованы: методы фоторегистрации пространственного распределения оптического излучения с использованием высокоскоростной система фотодетектирования на базе спектрографа изображения SP2358/PIMax3: 1024i (Princeton Instruments, США); методы оптической эмиссионной спектроскопии, поляризационной спектроскопии и лазерной абсорбционной спектроскопии с наносекундным временным разрешением для с использованием многофункционального экспериментального лазерно-спектрометрического комплекса на базе монохроматора/спектрографа MS 7504i с цифровой регистрацией оптических спектров с использованием CCD-детектора HS102H-2048/14 (Hamamatsu, Япония) в диапазоне длин волн 200 нм -1100 нм.</w:t>
            </w:r>
          </w:p>
          <w:p w14:paraId="5D6C01F0" w14:textId="6D12D9CC" w:rsidR="005B728A" w:rsidRPr="00ED03EF" w:rsidRDefault="005B728A" w:rsidP="005B728A">
            <w:pPr>
              <w:jc w:val="both"/>
              <w:rPr>
                <w:rFonts w:ascii="Times New Roman" w:hAnsi="Times New Roman" w:cs="Times New Roman"/>
                <w:szCs w:val="20"/>
              </w:rPr>
            </w:pPr>
            <w:r w:rsidRPr="00ED03EF">
              <w:rPr>
                <w:rFonts w:ascii="Times New Roman" w:hAnsi="Times New Roman" w:cs="Times New Roman"/>
                <w:szCs w:val="20"/>
              </w:rPr>
              <w:t>Представленный проект научных исследований базируется на многолетнем опыте работы коллектива проекта по исследованию импульсных электрических разрядов, электрического пробоя газовых промежутков, спектроскопии нестационарной неравновесной плазмы.</w:t>
            </w:r>
          </w:p>
          <w:p w14:paraId="4D5C8658" w14:textId="19713FBD" w:rsidR="005B728A" w:rsidRPr="00ED03EF" w:rsidRDefault="005B728A" w:rsidP="005B728A">
            <w:pPr>
              <w:jc w:val="both"/>
              <w:rPr>
                <w:rFonts w:ascii="Times New Roman" w:hAnsi="Times New Roman" w:cs="Times New Roman"/>
                <w:szCs w:val="20"/>
                <w:lang w:val="en-US"/>
              </w:rPr>
            </w:pPr>
            <w:r w:rsidRPr="00ED03EF">
              <w:rPr>
                <w:rFonts w:ascii="Times New Roman" w:hAnsi="Times New Roman" w:cs="Times New Roman"/>
                <w:szCs w:val="20"/>
              </w:rPr>
              <w:t xml:space="preserve">1.Ашурбеков Н.А., Иминов К.О., Шахсинов Г.Ш., Рамазанов А.Р. Роль высокоэнергетичных электронов при формировании нестационарных оптических спектров излучения и пропускания плазмы за фронтом высокоскоростных волн ионизации // Теплофизика высоких температур. </w:t>
            </w:r>
            <w:r w:rsidRPr="00ED03EF">
              <w:rPr>
                <w:rFonts w:ascii="Times New Roman" w:hAnsi="Times New Roman" w:cs="Times New Roman"/>
                <w:szCs w:val="20"/>
                <w:lang w:val="en-US"/>
              </w:rPr>
              <w:t xml:space="preserve">2015. </w:t>
            </w:r>
            <w:r w:rsidRPr="00ED03EF">
              <w:rPr>
                <w:rFonts w:ascii="Times New Roman" w:hAnsi="Times New Roman" w:cs="Times New Roman"/>
                <w:szCs w:val="20"/>
              </w:rPr>
              <w:t>Т</w:t>
            </w:r>
            <w:r w:rsidRPr="00ED03EF">
              <w:rPr>
                <w:rFonts w:ascii="Times New Roman" w:hAnsi="Times New Roman" w:cs="Times New Roman"/>
                <w:szCs w:val="20"/>
                <w:lang w:val="en-US"/>
              </w:rPr>
              <w:t xml:space="preserve">. 53. № 5. </w:t>
            </w:r>
            <w:r w:rsidRPr="00ED03EF">
              <w:rPr>
                <w:rFonts w:ascii="Times New Roman" w:hAnsi="Times New Roman" w:cs="Times New Roman"/>
                <w:szCs w:val="20"/>
              </w:rPr>
              <w:t>С</w:t>
            </w:r>
            <w:r w:rsidRPr="00ED03EF">
              <w:rPr>
                <w:rFonts w:ascii="Times New Roman" w:hAnsi="Times New Roman" w:cs="Times New Roman"/>
                <w:szCs w:val="20"/>
                <w:lang w:val="en-US"/>
              </w:rPr>
              <w:t>. 664.</w:t>
            </w:r>
          </w:p>
          <w:p w14:paraId="6E10590F" w14:textId="1B5ACDD7" w:rsidR="005B728A" w:rsidRPr="00ED03EF" w:rsidRDefault="005B728A" w:rsidP="005B728A">
            <w:pPr>
              <w:jc w:val="both"/>
              <w:rPr>
                <w:rFonts w:ascii="Times New Roman" w:hAnsi="Times New Roman" w:cs="Times New Roman"/>
                <w:szCs w:val="20"/>
                <w:lang w:val="en-US"/>
              </w:rPr>
            </w:pPr>
            <w:r w:rsidRPr="00ED03EF">
              <w:rPr>
                <w:rFonts w:ascii="Times New Roman" w:hAnsi="Times New Roman" w:cs="Times New Roman"/>
                <w:szCs w:val="20"/>
                <w:lang w:val="en-US"/>
              </w:rPr>
              <w:t xml:space="preserve">2. Ashurbekov N.A., Iminov K.O., Shakhsinov G.S., Zakaryaeva M.Z., Rabadanov K.M. The dynamics of a nanosecond gas discharge development with an extended slot cathode in argon // Plasma Science and Technology. 2020. </w:t>
            </w:r>
            <w:r w:rsidRPr="00ED03EF">
              <w:rPr>
                <w:rFonts w:ascii="Times New Roman" w:hAnsi="Times New Roman" w:cs="Times New Roman"/>
                <w:szCs w:val="20"/>
              </w:rPr>
              <w:t>Т</w:t>
            </w:r>
            <w:r w:rsidRPr="00ED03EF">
              <w:rPr>
                <w:rFonts w:ascii="Times New Roman" w:hAnsi="Times New Roman" w:cs="Times New Roman"/>
                <w:szCs w:val="20"/>
                <w:lang w:val="en-US"/>
              </w:rPr>
              <w:t xml:space="preserve">. 22. № 12. </w:t>
            </w:r>
            <w:r w:rsidRPr="00ED03EF">
              <w:rPr>
                <w:rFonts w:ascii="Times New Roman" w:hAnsi="Times New Roman" w:cs="Times New Roman"/>
                <w:szCs w:val="20"/>
              </w:rPr>
              <w:t>С</w:t>
            </w:r>
            <w:r w:rsidRPr="00ED03EF">
              <w:rPr>
                <w:rFonts w:ascii="Times New Roman" w:hAnsi="Times New Roman" w:cs="Times New Roman"/>
                <w:szCs w:val="20"/>
                <w:lang w:val="en-US"/>
              </w:rPr>
              <w:t>. 125403.</w:t>
            </w:r>
          </w:p>
          <w:p w14:paraId="065F0ED6" w14:textId="62089E95" w:rsidR="005B728A" w:rsidRPr="00ED03EF" w:rsidRDefault="005B728A" w:rsidP="005B728A">
            <w:pPr>
              <w:jc w:val="both"/>
              <w:rPr>
                <w:rFonts w:ascii="Times New Roman" w:hAnsi="Times New Roman" w:cs="Times New Roman"/>
                <w:szCs w:val="20"/>
                <w:lang w:val="en-US"/>
              </w:rPr>
            </w:pPr>
            <w:r w:rsidRPr="00ED03EF">
              <w:rPr>
                <w:rFonts w:ascii="Times New Roman" w:hAnsi="Times New Roman" w:cs="Times New Roman"/>
                <w:szCs w:val="20"/>
                <w:lang w:val="en-US"/>
              </w:rPr>
              <w:lastRenderedPageBreak/>
              <w:t xml:space="preserve">3. Li S., Bogdanov E.A., Kudryavtsev A.A., Yuan C., Zhou Z., Rabadanov K.M., Ashurbekov N.A. Features of the eedf formation in the dusty plasma of the positive column of a glow discharge // Plasma Sources Science and Technology. 2021. </w:t>
            </w:r>
            <w:r w:rsidRPr="00ED03EF">
              <w:rPr>
                <w:rFonts w:ascii="Times New Roman" w:hAnsi="Times New Roman" w:cs="Times New Roman"/>
                <w:szCs w:val="20"/>
              </w:rPr>
              <w:t>Т</w:t>
            </w:r>
            <w:r w:rsidRPr="00ED03EF">
              <w:rPr>
                <w:rFonts w:ascii="Times New Roman" w:hAnsi="Times New Roman" w:cs="Times New Roman"/>
                <w:szCs w:val="20"/>
                <w:lang w:val="en-US"/>
              </w:rPr>
              <w:t xml:space="preserve">. 30. № 4. </w:t>
            </w:r>
            <w:r w:rsidRPr="00ED03EF">
              <w:rPr>
                <w:rFonts w:ascii="Times New Roman" w:hAnsi="Times New Roman" w:cs="Times New Roman"/>
                <w:szCs w:val="20"/>
              </w:rPr>
              <w:t>С</w:t>
            </w:r>
            <w:r w:rsidRPr="00ED03EF">
              <w:rPr>
                <w:rFonts w:ascii="Times New Roman" w:hAnsi="Times New Roman" w:cs="Times New Roman"/>
                <w:szCs w:val="20"/>
                <w:lang w:val="en-US"/>
              </w:rPr>
              <w:t>. 047001.</w:t>
            </w:r>
          </w:p>
          <w:p w14:paraId="381A475F" w14:textId="35F827E3" w:rsidR="005B728A" w:rsidRPr="00ED03EF" w:rsidRDefault="005B728A" w:rsidP="005B728A">
            <w:pPr>
              <w:jc w:val="both"/>
              <w:rPr>
                <w:rFonts w:ascii="Times New Roman" w:hAnsi="Times New Roman" w:cs="Times New Roman"/>
                <w:szCs w:val="20"/>
                <w:lang w:val="en-US"/>
              </w:rPr>
            </w:pPr>
            <w:r w:rsidRPr="00ED03EF">
              <w:rPr>
                <w:rFonts w:ascii="Times New Roman" w:hAnsi="Times New Roman" w:cs="Times New Roman"/>
                <w:szCs w:val="20"/>
                <w:lang w:val="en-US"/>
              </w:rPr>
              <w:t>4. N A Ashurbekov, K O Iminov, G S Shakhsinov and A R Ramazanov Low-energy ions source of plane geometry on the basis of plasma-beam discharge with a slot cathode // IOP Conf. Series: Journal of</w:t>
            </w:r>
            <w:r w:rsidRPr="00553D2F">
              <w:rPr>
                <w:rFonts w:ascii="Times New Roman" w:hAnsi="Times New Roman" w:cs="Times New Roman"/>
                <w:szCs w:val="20"/>
                <w:lang w:val="en-US"/>
              </w:rPr>
              <w:t xml:space="preserve"> </w:t>
            </w:r>
            <w:r w:rsidRPr="00ED03EF">
              <w:rPr>
                <w:rFonts w:ascii="Times New Roman" w:hAnsi="Times New Roman" w:cs="Times New Roman"/>
                <w:szCs w:val="20"/>
                <w:lang w:val="en-US"/>
              </w:rPr>
              <w:t>Physics: Conf. Series 1115 (2018) 022036</w:t>
            </w:r>
          </w:p>
          <w:p w14:paraId="22A2EB23" w14:textId="14399134" w:rsidR="005B728A" w:rsidRPr="00ED03EF" w:rsidRDefault="005B728A" w:rsidP="005B728A">
            <w:pPr>
              <w:jc w:val="both"/>
              <w:rPr>
                <w:rFonts w:ascii="Times New Roman" w:hAnsi="Times New Roman" w:cs="Times New Roman"/>
                <w:szCs w:val="20"/>
                <w:lang w:val="en-US"/>
              </w:rPr>
            </w:pPr>
            <w:r w:rsidRPr="00ED03EF">
              <w:rPr>
                <w:rFonts w:ascii="Times New Roman" w:hAnsi="Times New Roman" w:cs="Times New Roman"/>
                <w:szCs w:val="20"/>
                <w:lang w:val="en-US"/>
              </w:rPr>
              <w:t xml:space="preserve">5. Ashurbekov N.A., Iminov K.O., Shakhsinov G.S. The role of high-energy electrons in the formation of the transverse profile of high-speed ionization wave fronts in gases // Journal of Physics: Conference Series. 2017. </w:t>
            </w:r>
            <w:r w:rsidRPr="00ED03EF">
              <w:rPr>
                <w:rFonts w:ascii="Times New Roman" w:hAnsi="Times New Roman" w:cs="Times New Roman"/>
                <w:szCs w:val="20"/>
              </w:rPr>
              <w:t>Т</w:t>
            </w:r>
            <w:r w:rsidRPr="00ED03EF">
              <w:rPr>
                <w:rFonts w:ascii="Times New Roman" w:hAnsi="Times New Roman" w:cs="Times New Roman"/>
                <w:szCs w:val="20"/>
                <w:lang w:val="en-US"/>
              </w:rPr>
              <w:t xml:space="preserve">. 830. № 1. </w:t>
            </w:r>
            <w:r w:rsidRPr="00ED03EF">
              <w:rPr>
                <w:rFonts w:ascii="Times New Roman" w:hAnsi="Times New Roman" w:cs="Times New Roman"/>
                <w:szCs w:val="20"/>
              </w:rPr>
              <w:t>С</w:t>
            </w:r>
            <w:r w:rsidRPr="00ED03EF">
              <w:rPr>
                <w:rFonts w:ascii="Times New Roman" w:hAnsi="Times New Roman" w:cs="Times New Roman"/>
                <w:szCs w:val="20"/>
                <w:lang w:val="en-US"/>
              </w:rPr>
              <w:t>. 012026.</w:t>
            </w:r>
          </w:p>
          <w:p w14:paraId="347B1F24" w14:textId="2AAF09EE" w:rsidR="005B728A" w:rsidRPr="00ED03EF" w:rsidRDefault="005B728A" w:rsidP="005B728A">
            <w:pPr>
              <w:jc w:val="both"/>
              <w:rPr>
                <w:rFonts w:ascii="Times New Roman" w:hAnsi="Times New Roman" w:cs="Times New Roman"/>
                <w:szCs w:val="20"/>
                <w:lang w:val="en-US"/>
              </w:rPr>
            </w:pPr>
            <w:r w:rsidRPr="00ED03EF">
              <w:rPr>
                <w:rFonts w:ascii="Times New Roman" w:hAnsi="Times New Roman" w:cs="Times New Roman"/>
                <w:szCs w:val="20"/>
                <w:lang w:val="en-US"/>
              </w:rPr>
              <w:t xml:space="preserve">6. Ashurbekov N.A., Iminov K.O., Shakhsinov G.S., Popov O.A. Current self-limitation in a transverse nanosecond discharge with a slotted cathode //Plasma Science and Technology. 2017. </w:t>
            </w:r>
            <w:r w:rsidRPr="00ED03EF">
              <w:rPr>
                <w:rFonts w:ascii="Times New Roman" w:hAnsi="Times New Roman" w:cs="Times New Roman"/>
                <w:szCs w:val="20"/>
              </w:rPr>
              <w:t>Т</w:t>
            </w:r>
            <w:r w:rsidRPr="00ED03EF">
              <w:rPr>
                <w:rFonts w:ascii="Times New Roman" w:hAnsi="Times New Roman" w:cs="Times New Roman"/>
                <w:szCs w:val="20"/>
                <w:lang w:val="en-US"/>
              </w:rPr>
              <w:t xml:space="preserve">. 19. № 3. </w:t>
            </w:r>
            <w:r w:rsidRPr="00ED03EF">
              <w:rPr>
                <w:rFonts w:ascii="Times New Roman" w:hAnsi="Times New Roman" w:cs="Times New Roman"/>
                <w:szCs w:val="20"/>
              </w:rPr>
              <w:t>С</w:t>
            </w:r>
            <w:r w:rsidRPr="00ED03EF">
              <w:rPr>
                <w:rFonts w:ascii="Times New Roman" w:hAnsi="Times New Roman" w:cs="Times New Roman"/>
                <w:szCs w:val="20"/>
                <w:lang w:val="en-US"/>
              </w:rPr>
              <w:t>.</w:t>
            </w:r>
            <w:r w:rsidRPr="00ED03EF">
              <w:rPr>
                <w:rFonts w:ascii="Times New Roman" w:hAnsi="Times New Roman" w:cs="Times New Roman"/>
                <w:szCs w:val="20"/>
              </w:rPr>
              <w:t xml:space="preserve"> </w:t>
            </w:r>
            <w:r w:rsidRPr="00ED03EF">
              <w:rPr>
                <w:rFonts w:ascii="Times New Roman" w:hAnsi="Times New Roman" w:cs="Times New Roman"/>
                <w:szCs w:val="20"/>
                <w:lang w:val="en-US"/>
              </w:rPr>
              <w:t>035401.</w:t>
            </w:r>
          </w:p>
          <w:p w14:paraId="0376469D" w14:textId="623F610D" w:rsidR="005B728A" w:rsidRPr="00ED03EF" w:rsidRDefault="005B728A" w:rsidP="005B728A">
            <w:pPr>
              <w:jc w:val="both"/>
              <w:rPr>
                <w:rFonts w:ascii="Times New Roman" w:hAnsi="Times New Roman" w:cs="Times New Roman"/>
                <w:szCs w:val="20"/>
                <w:lang w:val="en-US"/>
              </w:rPr>
            </w:pPr>
          </w:p>
        </w:tc>
      </w:tr>
      <w:tr w:rsidR="00022B53" w:rsidRPr="00ED03EF" w14:paraId="0F666F34" w14:textId="77777777">
        <w:tc>
          <w:tcPr>
            <w:tcW w:w="568" w:type="dxa"/>
          </w:tcPr>
          <w:p w14:paraId="1B98B974"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lastRenderedPageBreak/>
              <w:t>21</w:t>
            </w:r>
          </w:p>
        </w:tc>
        <w:tc>
          <w:tcPr>
            <w:tcW w:w="4683" w:type="dxa"/>
          </w:tcPr>
          <w:p w14:paraId="4D0F5D33" w14:textId="77777777" w:rsidR="00022B53" w:rsidRPr="00ED03EF" w:rsidRDefault="00277209">
            <w:pPr>
              <w:keepLines/>
              <w:spacing w:after="0"/>
              <w:rPr>
                <w:rFonts w:ascii="Times New Roman" w:hAnsi="Times New Roman" w:cs="Times New Roman"/>
                <w:b/>
                <w:bCs/>
              </w:rPr>
            </w:pPr>
            <w:r w:rsidRPr="00ED03EF">
              <w:rPr>
                <w:rFonts w:ascii="Times New Roman" w:hAnsi="Times New Roman" w:cs="Times New Roman"/>
                <w:b/>
                <w:bCs/>
              </w:rPr>
              <w:t xml:space="preserve">«Задел». Уровень готовности продукта </w:t>
            </w:r>
            <w:r w:rsidRPr="00ED03EF">
              <w:rPr>
                <w:rFonts w:ascii="Times New Roman" w:hAnsi="Times New Roman" w:cs="Times New Roman"/>
                <w:b/>
                <w:bCs/>
                <w:lang w:val="en-US"/>
              </w:rPr>
              <w:t>TRL</w:t>
            </w:r>
          </w:p>
          <w:p w14:paraId="617740FF" w14:textId="77777777" w:rsidR="00022B53" w:rsidRPr="00ED03EF" w:rsidRDefault="00022B53">
            <w:pPr>
              <w:keepLines/>
              <w:spacing w:after="0"/>
              <w:rPr>
                <w:rFonts w:ascii="Times New Roman" w:hAnsi="Times New Roman" w:cs="Times New Roman"/>
                <w:bCs/>
              </w:rPr>
            </w:pPr>
          </w:p>
          <w:p w14:paraId="37055DD0"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i/>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14:paraId="16C4C4FA" w14:textId="77777777" w:rsidR="00022B53" w:rsidRPr="00ED03EF" w:rsidRDefault="00955100" w:rsidP="00955100">
            <w:pPr>
              <w:jc w:val="both"/>
              <w:rPr>
                <w:rFonts w:ascii="Times New Roman" w:hAnsi="Times New Roman" w:cs="Times New Roman"/>
                <w:szCs w:val="20"/>
              </w:rPr>
            </w:pPr>
            <w:r w:rsidRPr="00ED03EF">
              <w:rPr>
                <w:rFonts w:ascii="Times New Roman" w:hAnsi="Times New Roman" w:cs="Times New Roman"/>
                <w:szCs w:val="20"/>
                <w:lang w:val="en-US"/>
              </w:rPr>
              <w:t>TRL</w:t>
            </w:r>
            <w:r w:rsidRPr="00ED03EF">
              <w:rPr>
                <w:rFonts w:ascii="Times New Roman" w:hAnsi="Times New Roman" w:cs="Times New Roman"/>
                <w:szCs w:val="20"/>
              </w:rPr>
              <w:t xml:space="preserve"> 5 </w:t>
            </w:r>
          </w:p>
          <w:p w14:paraId="7CD2AFB1" w14:textId="5ECB5A98" w:rsidR="00BE57F2" w:rsidRDefault="00BE57F2" w:rsidP="00955100">
            <w:pPr>
              <w:jc w:val="both"/>
              <w:rPr>
                <w:rFonts w:ascii="Times New Roman" w:hAnsi="Times New Roman" w:cs="Times New Roman"/>
                <w:szCs w:val="20"/>
              </w:rPr>
            </w:pPr>
            <w:r>
              <w:rPr>
                <w:rFonts w:ascii="Times New Roman" w:hAnsi="Times New Roman" w:cs="Times New Roman"/>
                <w:szCs w:val="20"/>
              </w:rPr>
              <w:t>Разработаны два типа плазменных генераторов на основе ВЧ разряда и импульсно-периодического наносекундного разряда с протяженным полым катодом. Последний тип разряда позволит формировать широкоапертурные низкоэнергетичные потоки ионов.</w:t>
            </w:r>
          </w:p>
          <w:p w14:paraId="3A5F6F15" w14:textId="5389177A" w:rsidR="00BE57F2" w:rsidRDefault="00BE57F2" w:rsidP="00955100">
            <w:pPr>
              <w:jc w:val="both"/>
              <w:rPr>
                <w:rFonts w:ascii="Times New Roman" w:hAnsi="Times New Roman" w:cs="Times New Roman"/>
                <w:szCs w:val="20"/>
              </w:rPr>
            </w:pPr>
            <w:r>
              <w:rPr>
                <w:rFonts w:ascii="Times New Roman" w:hAnsi="Times New Roman" w:cs="Times New Roman"/>
                <w:szCs w:val="20"/>
              </w:rPr>
              <w:t>Разработаны цифровые алгоритмы моделирования</w:t>
            </w:r>
            <w:proofErr w:type="gramStart"/>
            <w:r>
              <w:rPr>
                <w:rFonts w:ascii="Times New Roman" w:hAnsi="Times New Roman" w:cs="Times New Roman"/>
                <w:szCs w:val="20"/>
              </w:rPr>
              <w:t xml:space="preserve"> ,</w:t>
            </w:r>
            <w:proofErr w:type="gramEnd"/>
            <w:r>
              <w:rPr>
                <w:rFonts w:ascii="Times New Roman" w:hAnsi="Times New Roman" w:cs="Times New Roman"/>
                <w:szCs w:val="20"/>
              </w:rPr>
              <w:t xml:space="preserve"> позволяющие численно моделировать процессы в технологическом цикле, что позволит ускорить процесс оптимизации дизайна плазменного реактора.</w:t>
            </w:r>
          </w:p>
          <w:p w14:paraId="63ECD2F8" w14:textId="55536EE8" w:rsidR="00955100" w:rsidRPr="00ED03EF" w:rsidRDefault="00955100" w:rsidP="00955100">
            <w:pPr>
              <w:jc w:val="both"/>
              <w:rPr>
                <w:rFonts w:ascii="Times New Roman" w:hAnsi="Times New Roman" w:cs="Times New Roman"/>
                <w:szCs w:val="20"/>
              </w:rPr>
            </w:pPr>
            <w:r w:rsidRPr="00ED03EF">
              <w:rPr>
                <w:rFonts w:ascii="Times New Roman" w:hAnsi="Times New Roman" w:cs="Times New Roman"/>
                <w:szCs w:val="20"/>
              </w:rPr>
              <w:t>Работоспособность технологии может быть продемонстрирована на детализированном макете в условиях, приближенных к реальным.</w:t>
            </w:r>
          </w:p>
        </w:tc>
      </w:tr>
      <w:tr w:rsidR="00022B53" w:rsidRPr="00ED03EF" w14:paraId="791BA9B9" w14:textId="77777777">
        <w:tc>
          <w:tcPr>
            <w:tcW w:w="568" w:type="dxa"/>
          </w:tcPr>
          <w:p w14:paraId="67C4E213"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t>22</w:t>
            </w:r>
          </w:p>
        </w:tc>
        <w:tc>
          <w:tcPr>
            <w:tcW w:w="4683" w:type="dxa"/>
          </w:tcPr>
          <w:p w14:paraId="0721D7FC" w14:textId="77777777" w:rsidR="00022B53" w:rsidRPr="00ED03EF" w:rsidRDefault="00277209">
            <w:pPr>
              <w:keepLines/>
              <w:spacing w:after="0"/>
              <w:rPr>
                <w:rFonts w:ascii="Times New Roman" w:hAnsi="Times New Roman" w:cs="Times New Roman"/>
                <w:b/>
                <w:bCs/>
              </w:rPr>
            </w:pPr>
            <w:r w:rsidRPr="00ED03EF">
              <w:rPr>
                <w:rFonts w:ascii="Times New Roman" w:hAnsi="Times New Roman" w:cs="Times New Roman"/>
                <w:b/>
                <w:bCs/>
              </w:rPr>
              <w:t>Соответствие проекта научным и(или) научно-техническим приоритетам образовательной организации/региона заявителя/предприятия*</w:t>
            </w:r>
          </w:p>
          <w:p w14:paraId="3867934C" w14:textId="77777777" w:rsidR="00022B53" w:rsidRPr="00ED03EF" w:rsidRDefault="00022B53">
            <w:pPr>
              <w:keepLines/>
              <w:spacing w:after="0"/>
              <w:rPr>
                <w:rFonts w:ascii="Times New Roman" w:hAnsi="Times New Roman" w:cs="Times New Roman"/>
                <w:bCs/>
              </w:rPr>
            </w:pPr>
          </w:p>
        </w:tc>
        <w:tc>
          <w:tcPr>
            <w:tcW w:w="5381" w:type="dxa"/>
          </w:tcPr>
          <w:p w14:paraId="32BED116" w14:textId="2709CD25" w:rsidR="002B5B2B" w:rsidRPr="00762B78" w:rsidRDefault="00762B78" w:rsidP="00762B78">
            <w:pPr>
              <w:jc w:val="both"/>
              <w:rPr>
                <w:rFonts w:ascii="Times New Roman" w:hAnsi="Times New Roman" w:cs="Times New Roman"/>
                <w:szCs w:val="20"/>
              </w:rPr>
            </w:pPr>
            <w:r w:rsidRPr="00762B78">
              <w:rPr>
                <w:rFonts w:ascii="Times New Roman" w:hAnsi="Times New Roman" w:cs="Times New Roman"/>
                <w:szCs w:val="20"/>
              </w:rPr>
              <w:t>Стартап-проект в полной мере соответствует приоритетным направлениям Концепции технологического развития Российской Федерации на период до 2030 г. в части тематического направления - технологии моделирования и разработки наноматериалов, аддитивные технологии. В том числе, соответствует целям технологического развития Российской Федерации в части снижения технологической зависимости и импортоопережения, производства инновационных товаров. Стартап-проект содействует достижению целей социально-экономического развития республики Дагестан. Проект соответствует научно-техническим приоритетам образовательной организации</w:t>
            </w:r>
            <w:proofErr w:type="gramStart"/>
            <w:r w:rsidRPr="00762B78">
              <w:rPr>
                <w:rFonts w:ascii="Times New Roman" w:hAnsi="Times New Roman" w:cs="Times New Roman"/>
                <w:szCs w:val="20"/>
              </w:rPr>
              <w:t>:</w:t>
            </w:r>
            <w:r w:rsidR="00181F6E" w:rsidRPr="00762B78">
              <w:rPr>
                <w:rFonts w:ascii="Times New Roman" w:hAnsi="Times New Roman" w:cs="Times New Roman"/>
                <w:szCs w:val="20"/>
              </w:rPr>
              <w:t>р</w:t>
            </w:r>
            <w:proofErr w:type="gramEnd"/>
            <w:r w:rsidR="00181F6E" w:rsidRPr="00762B78">
              <w:rPr>
                <w:rFonts w:ascii="Times New Roman" w:hAnsi="Times New Roman" w:cs="Times New Roman"/>
                <w:szCs w:val="20"/>
              </w:rPr>
              <w:t xml:space="preserve">азработка конструкций (дизайна) АСО/МСО и АСТ реакторов для их коммерческого производства и широкомасштабного использования в качестве наукоемкого, высокотехнологичного научного </w:t>
            </w:r>
            <w:r w:rsidR="00181F6E" w:rsidRPr="00762B78">
              <w:rPr>
                <w:rFonts w:ascii="Times New Roman" w:hAnsi="Times New Roman" w:cs="Times New Roman"/>
                <w:szCs w:val="20"/>
              </w:rPr>
              <w:lastRenderedPageBreak/>
              <w:t xml:space="preserve">оборудования и практических приложений; </w:t>
            </w:r>
          </w:p>
          <w:p w14:paraId="382C46E0" w14:textId="09984C96" w:rsidR="00181F6E" w:rsidRDefault="00181F6E" w:rsidP="00123DA9">
            <w:pPr>
              <w:pStyle w:val="aff0"/>
              <w:numPr>
                <w:ilvl w:val="0"/>
                <w:numId w:val="15"/>
              </w:numPr>
              <w:rPr>
                <w:szCs w:val="20"/>
                <w:lang w:val="ru-RU"/>
              </w:rPr>
            </w:pPr>
            <w:r w:rsidRPr="00ED03EF">
              <w:rPr>
                <w:szCs w:val="20"/>
                <w:lang w:val="ru-RU"/>
              </w:rPr>
              <w:t xml:space="preserve">разработка высокоэффективных плазменных реакторов нового поколения для многофункциональных прецизионных аддитивных плазма-стимулированных технологий АСО/МСО и АСТ; </w:t>
            </w:r>
          </w:p>
          <w:p w14:paraId="28AAFB03" w14:textId="07B27392" w:rsidR="00123DA9" w:rsidRPr="00123DA9" w:rsidRDefault="00123DA9" w:rsidP="00123DA9">
            <w:pPr>
              <w:pStyle w:val="aff0"/>
              <w:numPr>
                <w:ilvl w:val="0"/>
                <w:numId w:val="15"/>
              </w:numPr>
              <w:pBdr>
                <w:top w:val="nil"/>
                <w:left w:val="nil"/>
                <w:bottom w:val="nil"/>
                <w:right w:val="nil"/>
                <w:between w:val="nil"/>
                <w:bar w:val="nil"/>
              </w:pBdr>
              <w:rPr>
                <w:lang w:val="ru-RU"/>
              </w:rPr>
            </w:pPr>
            <w:r>
              <w:rPr>
                <w:lang w:val="ru-RU"/>
              </w:rPr>
              <w:t xml:space="preserve">разработка конструкций (дизайна) АСО/МСО и АСТ реакторов для их коммерческого производства и широкомасштабного использования в качестве наукоемкого, высокотехнологичного научного оборудования и практических приложений; </w:t>
            </w:r>
          </w:p>
          <w:p w14:paraId="319C07A6" w14:textId="77777777" w:rsidR="00FC7FB0" w:rsidRPr="00ED03EF" w:rsidRDefault="00FC7FB0" w:rsidP="00181F6E">
            <w:pPr>
              <w:jc w:val="both"/>
              <w:rPr>
                <w:rFonts w:ascii="Times New Roman" w:hAnsi="Times New Roman" w:cs="Times New Roman"/>
                <w:szCs w:val="20"/>
              </w:rPr>
            </w:pPr>
          </w:p>
          <w:p w14:paraId="788A9FA6" w14:textId="799C4515" w:rsidR="00022B53" w:rsidRPr="00ED03EF" w:rsidRDefault="009B2751" w:rsidP="00181F6E">
            <w:pPr>
              <w:jc w:val="both"/>
              <w:rPr>
                <w:rFonts w:ascii="Times New Roman" w:hAnsi="Times New Roman" w:cs="Times New Roman"/>
                <w:szCs w:val="20"/>
              </w:rPr>
            </w:pPr>
            <w:r w:rsidRPr="00ED03EF">
              <w:rPr>
                <w:rFonts w:ascii="Times New Roman" w:hAnsi="Times New Roman" w:cs="Times New Roman"/>
                <w:szCs w:val="20"/>
              </w:rPr>
              <w:t>Проект соответствует плану научно-исследовательской деятельности ФГБОУ ВО Дагестанский государственный университет</w:t>
            </w:r>
            <w:r w:rsidR="00FC7FB0" w:rsidRPr="00ED03EF">
              <w:rPr>
                <w:rFonts w:ascii="Times New Roman" w:hAnsi="Times New Roman" w:cs="Times New Roman"/>
                <w:szCs w:val="20"/>
              </w:rPr>
              <w:t>.</w:t>
            </w:r>
          </w:p>
        </w:tc>
      </w:tr>
      <w:tr w:rsidR="00022B53" w:rsidRPr="00ED03EF" w14:paraId="7E1149F0" w14:textId="77777777">
        <w:tc>
          <w:tcPr>
            <w:tcW w:w="568" w:type="dxa"/>
          </w:tcPr>
          <w:p w14:paraId="354B1951"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lastRenderedPageBreak/>
              <w:t>23</w:t>
            </w:r>
          </w:p>
        </w:tc>
        <w:tc>
          <w:tcPr>
            <w:tcW w:w="4683" w:type="dxa"/>
          </w:tcPr>
          <w:p w14:paraId="1D16FCB0" w14:textId="77777777" w:rsidR="00022B53" w:rsidRPr="00ED03EF" w:rsidRDefault="00277209">
            <w:pPr>
              <w:keepLines/>
              <w:spacing w:after="0"/>
              <w:rPr>
                <w:rFonts w:ascii="Times New Roman" w:hAnsi="Times New Roman" w:cs="Times New Roman"/>
                <w:b/>
                <w:bCs/>
              </w:rPr>
            </w:pPr>
            <w:r w:rsidRPr="00ED03EF">
              <w:rPr>
                <w:rFonts w:ascii="Times New Roman" w:hAnsi="Times New Roman" w:cs="Times New Roman"/>
                <w:b/>
                <w:bCs/>
              </w:rPr>
              <w:t>Каналы продвижения будущего продукта*</w:t>
            </w:r>
          </w:p>
          <w:p w14:paraId="15E8B1A0" w14:textId="77777777" w:rsidR="00022B53" w:rsidRPr="00ED03EF" w:rsidRDefault="00022B53">
            <w:pPr>
              <w:keepLines/>
              <w:spacing w:after="0"/>
              <w:rPr>
                <w:rFonts w:ascii="Times New Roman" w:hAnsi="Times New Roman" w:cs="Times New Roman"/>
                <w:bCs/>
              </w:rPr>
            </w:pPr>
          </w:p>
          <w:p w14:paraId="1AF2F7C2"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i/>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318CB6FE" w14:textId="77777777" w:rsidR="00123DA9" w:rsidRPr="00123DA9" w:rsidRDefault="00123DA9" w:rsidP="00123DA9">
            <w:pPr>
              <w:ind w:firstLine="360"/>
              <w:jc w:val="both"/>
              <w:rPr>
                <w:rFonts w:ascii="Times New Roman" w:eastAsia="Times New Roman" w:hAnsi="Times New Roman" w:cs="Times New Roman"/>
                <w:szCs w:val="20"/>
              </w:rPr>
            </w:pPr>
            <w:r w:rsidRPr="00123DA9">
              <w:rPr>
                <w:rFonts w:ascii="Times New Roman" w:eastAsia="Times New Roman" w:hAnsi="Times New Roman" w:cs="Times New Roman"/>
                <w:szCs w:val="20"/>
              </w:rPr>
              <w:t xml:space="preserve">Для продвижения продукта будут использованы интегрированные маркетинговые коммуникации, информационный канал продвижения (сайт продвижения компании, тематические конференции, участие в выставках и др.); продажный канал взаимодействия (сайт продвижения компании, партнерские каналы). </w:t>
            </w:r>
            <w:proofErr w:type="gramStart"/>
            <w:r w:rsidRPr="00123DA9">
              <w:rPr>
                <w:rFonts w:ascii="Times New Roman" w:eastAsia="Times New Roman" w:hAnsi="Times New Roman" w:cs="Times New Roman"/>
                <w:szCs w:val="20"/>
              </w:rPr>
              <w:t>Поскольку высокотехнологичный продукт относится к сектору B2B одним из наиболее эффективных инструментов продвижения будет прямая продажа и создание отдела продаж с выделением функции менеджера по продажам, который будет осуществлять выезды на производственные площадки целевого клиентского сегмента с целью демонстрации продукта и заключения договоров на поставку, сбора требований для встраивания реактора в технологические цепочки покупателя.</w:t>
            </w:r>
            <w:proofErr w:type="gramEnd"/>
            <w:r w:rsidRPr="00123DA9">
              <w:rPr>
                <w:rFonts w:ascii="Times New Roman" w:eastAsia="Times New Roman" w:hAnsi="Times New Roman" w:cs="Times New Roman"/>
                <w:szCs w:val="20"/>
              </w:rPr>
              <w:t xml:space="preserve"> Будет налажена работа менеджера с CRM системой для автоматизации и своевременной обработки поступающих запросов. Специализированные выставки и форумы в области микроэлектроники»;</w:t>
            </w:r>
          </w:p>
          <w:p w14:paraId="7E5509FB" w14:textId="77777777" w:rsidR="00123DA9" w:rsidRPr="00123DA9" w:rsidRDefault="00123DA9" w:rsidP="00123DA9">
            <w:pPr>
              <w:ind w:firstLine="360"/>
              <w:jc w:val="both"/>
              <w:rPr>
                <w:rFonts w:ascii="Times New Roman" w:eastAsia="Times New Roman" w:hAnsi="Times New Roman" w:cs="Times New Roman"/>
                <w:szCs w:val="20"/>
              </w:rPr>
            </w:pPr>
            <w:r w:rsidRPr="00123DA9">
              <w:rPr>
                <w:rFonts w:ascii="Times New Roman" w:eastAsia="Times New Roman" w:hAnsi="Times New Roman" w:cs="Times New Roman"/>
                <w:szCs w:val="20"/>
              </w:rPr>
              <w:t>НИИ РАН и Университеты;</w:t>
            </w:r>
          </w:p>
          <w:p w14:paraId="1F6CEEFA" w14:textId="77777777" w:rsidR="00123DA9" w:rsidRPr="00123DA9" w:rsidRDefault="00123DA9" w:rsidP="00123DA9">
            <w:pPr>
              <w:ind w:firstLine="360"/>
              <w:jc w:val="both"/>
              <w:rPr>
                <w:rFonts w:ascii="Times New Roman" w:eastAsia="Times New Roman" w:hAnsi="Times New Roman" w:cs="Times New Roman"/>
                <w:szCs w:val="20"/>
              </w:rPr>
            </w:pPr>
            <w:r w:rsidRPr="00123DA9">
              <w:rPr>
                <w:rFonts w:ascii="Times New Roman" w:eastAsia="Times New Roman" w:hAnsi="Times New Roman" w:cs="Times New Roman"/>
                <w:szCs w:val="20"/>
              </w:rPr>
              <w:t>Маркетплейсы;</w:t>
            </w:r>
          </w:p>
          <w:p w14:paraId="3118ABFC" w14:textId="77777777" w:rsidR="00123DA9" w:rsidRPr="00123DA9" w:rsidRDefault="00123DA9" w:rsidP="00123DA9">
            <w:pPr>
              <w:ind w:firstLine="360"/>
              <w:jc w:val="both"/>
              <w:rPr>
                <w:rFonts w:ascii="Times New Roman" w:eastAsia="Times New Roman" w:hAnsi="Times New Roman" w:cs="Times New Roman"/>
                <w:szCs w:val="20"/>
              </w:rPr>
            </w:pPr>
            <w:r w:rsidRPr="00123DA9">
              <w:rPr>
                <w:rFonts w:ascii="Times New Roman" w:eastAsia="Times New Roman" w:hAnsi="Times New Roman" w:cs="Times New Roman"/>
                <w:szCs w:val="20"/>
              </w:rPr>
              <w:t>Личный сайт;</w:t>
            </w:r>
          </w:p>
          <w:p w14:paraId="1A8AC11C" w14:textId="77777777" w:rsidR="00123DA9" w:rsidRPr="00123DA9" w:rsidRDefault="00123DA9" w:rsidP="00123DA9">
            <w:pPr>
              <w:ind w:firstLine="360"/>
              <w:jc w:val="both"/>
              <w:rPr>
                <w:rFonts w:ascii="Times New Roman" w:eastAsia="Times New Roman" w:hAnsi="Times New Roman" w:cs="Times New Roman"/>
                <w:szCs w:val="20"/>
              </w:rPr>
            </w:pPr>
            <w:r w:rsidRPr="00123DA9">
              <w:rPr>
                <w:rFonts w:ascii="Times New Roman" w:eastAsia="Times New Roman" w:hAnsi="Times New Roman" w:cs="Times New Roman"/>
                <w:szCs w:val="20"/>
              </w:rPr>
              <w:t>Социальные сети;</w:t>
            </w:r>
          </w:p>
          <w:p w14:paraId="3A089CB7" w14:textId="77777777" w:rsidR="00123DA9" w:rsidRDefault="00123DA9" w:rsidP="00123DA9">
            <w:pPr>
              <w:ind w:firstLine="360"/>
              <w:jc w:val="both"/>
              <w:rPr>
                <w:rFonts w:ascii="Times New Roman" w:eastAsia="Times New Roman" w:hAnsi="Times New Roman" w:cs="Times New Roman"/>
                <w:szCs w:val="20"/>
              </w:rPr>
            </w:pPr>
            <w:r w:rsidRPr="00123DA9">
              <w:rPr>
                <w:rFonts w:ascii="Times New Roman" w:eastAsia="Times New Roman" w:hAnsi="Times New Roman" w:cs="Times New Roman"/>
                <w:szCs w:val="20"/>
              </w:rPr>
              <w:t>Минпромторг России</w:t>
            </w:r>
          </w:p>
          <w:p w14:paraId="76177C87" w14:textId="7770FE4E" w:rsidR="00BE57F2" w:rsidRPr="00ED03EF" w:rsidRDefault="00BE57F2" w:rsidP="00123DA9">
            <w:pPr>
              <w:ind w:firstLine="360"/>
              <w:jc w:val="both"/>
              <w:rPr>
                <w:rFonts w:ascii="Times New Roman" w:hAnsi="Times New Roman" w:cs="Times New Roman"/>
                <w:szCs w:val="20"/>
              </w:rPr>
            </w:pPr>
            <w:r>
              <w:rPr>
                <w:rFonts w:ascii="Times New Roman" w:eastAsia="Times New Roman" w:hAnsi="Times New Roman" w:cs="Times New Roman"/>
                <w:szCs w:val="20"/>
              </w:rPr>
              <w:t xml:space="preserve">Также будут осуществлены адресные рассылки информационных и рекламных листов о разработке в специализированные профильные научные и </w:t>
            </w:r>
            <w:proofErr w:type="gramStart"/>
            <w:r>
              <w:rPr>
                <w:rFonts w:ascii="Times New Roman" w:eastAsia="Times New Roman" w:hAnsi="Times New Roman" w:cs="Times New Roman"/>
                <w:szCs w:val="20"/>
              </w:rPr>
              <w:t>технологическое</w:t>
            </w:r>
            <w:proofErr w:type="gramEnd"/>
            <w:r>
              <w:rPr>
                <w:rFonts w:ascii="Times New Roman" w:eastAsia="Times New Roman" w:hAnsi="Times New Roman" w:cs="Times New Roman"/>
                <w:szCs w:val="20"/>
              </w:rPr>
              <w:t xml:space="preserve"> лаборатории вузов и НИИ РАН.</w:t>
            </w:r>
          </w:p>
        </w:tc>
      </w:tr>
      <w:tr w:rsidR="00022B53" w:rsidRPr="00ED03EF" w14:paraId="4CA60754" w14:textId="77777777">
        <w:tc>
          <w:tcPr>
            <w:tcW w:w="568" w:type="dxa"/>
          </w:tcPr>
          <w:p w14:paraId="784E88FA"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t>24</w:t>
            </w:r>
          </w:p>
        </w:tc>
        <w:tc>
          <w:tcPr>
            <w:tcW w:w="4683" w:type="dxa"/>
          </w:tcPr>
          <w:p w14:paraId="77E9C458" w14:textId="77777777" w:rsidR="00022B53" w:rsidRPr="00ED03EF" w:rsidRDefault="00277209">
            <w:pPr>
              <w:keepLines/>
              <w:spacing w:after="0"/>
              <w:rPr>
                <w:rFonts w:ascii="Times New Roman" w:hAnsi="Times New Roman" w:cs="Times New Roman"/>
                <w:b/>
                <w:bCs/>
              </w:rPr>
            </w:pPr>
            <w:r w:rsidRPr="00ED03EF">
              <w:rPr>
                <w:rFonts w:ascii="Times New Roman" w:hAnsi="Times New Roman" w:cs="Times New Roman"/>
                <w:b/>
                <w:bCs/>
              </w:rPr>
              <w:t>Каналы сбыта будущего продукта*</w:t>
            </w:r>
          </w:p>
          <w:p w14:paraId="5E1E68F7" w14:textId="77777777" w:rsidR="00022B53" w:rsidRPr="00ED03EF" w:rsidRDefault="00022B53">
            <w:pPr>
              <w:keepLines/>
              <w:spacing w:after="0"/>
              <w:rPr>
                <w:rFonts w:ascii="Times New Roman" w:hAnsi="Times New Roman" w:cs="Times New Roman"/>
                <w:bCs/>
              </w:rPr>
            </w:pPr>
          </w:p>
          <w:p w14:paraId="4FADB574"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i/>
              </w:rPr>
              <w:lastRenderedPageBreak/>
              <w:t>Указать какие каналы сбыта планируется использовать для реализации продукта и дать кратко обоснование выбора</w:t>
            </w:r>
          </w:p>
        </w:tc>
        <w:tc>
          <w:tcPr>
            <w:tcW w:w="5381" w:type="dxa"/>
          </w:tcPr>
          <w:p w14:paraId="5617084B" w14:textId="395C9077" w:rsidR="009A71EF" w:rsidRPr="00553D2F" w:rsidRDefault="00123DA9">
            <w:pPr>
              <w:ind w:firstLine="360"/>
              <w:jc w:val="both"/>
              <w:rPr>
                <w:rFonts w:ascii="Times New Roman" w:hAnsi="Times New Roman" w:cs="Times New Roman"/>
                <w:szCs w:val="20"/>
              </w:rPr>
            </w:pPr>
            <w:r>
              <w:rPr>
                <w:rFonts w:ascii="Times New Roman" w:hAnsi="Times New Roman"/>
              </w:rPr>
              <w:lastRenderedPageBreak/>
              <w:t xml:space="preserve">Производство будет локализовано в республике Дагестан, продукция будет реализовываться с </w:t>
            </w:r>
            <w:r>
              <w:rPr>
                <w:rFonts w:ascii="Times New Roman" w:hAnsi="Times New Roman"/>
              </w:rPr>
              <w:lastRenderedPageBreak/>
              <w:t xml:space="preserve">производственной площадки напрямую заказчику посредством заключения партнерских соглашений с логистическими компаниями. Каналом сбыта </w:t>
            </w:r>
            <w:proofErr w:type="gramStart"/>
            <w:r>
              <w:rPr>
                <w:rFonts w:ascii="Times New Roman" w:hAnsi="Times New Roman"/>
              </w:rPr>
              <w:t>будет</w:t>
            </w:r>
            <w:proofErr w:type="gramEnd"/>
            <w:r>
              <w:rPr>
                <w:rFonts w:ascii="Times New Roman" w:hAnsi="Times New Roman"/>
              </w:rPr>
              <w:t xml:space="preserve"> является также официальный сайт предприятия, где заказчик может разместить свой заказ, который будет передаваться менеджеру. Продукт также будет размещен также на основных технологических маркетплейсах и тендерных площадках.</w:t>
            </w:r>
          </w:p>
        </w:tc>
      </w:tr>
      <w:tr w:rsidR="00022B53" w:rsidRPr="00ED03EF" w14:paraId="36A0DD56" w14:textId="77777777">
        <w:tc>
          <w:tcPr>
            <w:tcW w:w="568" w:type="dxa"/>
          </w:tcPr>
          <w:p w14:paraId="1873F271" w14:textId="77777777" w:rsidR="00022B53" w:rsidRPr="00ED03EF" w:rsidRDefault="00022B53">
            <w:pPr>
              <w:pStyle w:val="aff8"/>
              <w:jc w:val="center"/>
              <w:rPr>
                <w:rFonts w:ascii="Times New Roman" w:hAnsi="Times New Roman"/>
                <w:iCs/>
                <w:color w:val="auto"/>
                <w:sz w:val="32"/>
                <w:u w:val="none"/>
              </w:rPr>
            </w:pPr>
          </w:p>
        </w:tc>
        <w:tc>
          <w:tcPr>
            <w:tcW w:w="10064" w:type="dxa"/>
            <w:gridSpan w:val="2"/>
          </w:tcPr>
          <w:p w14:paraId="3328931F" w14:textId="77777777" w:rsidR="00022B53" w:rsidRPr="00ED03EF" w:rsidRDefault="00277209">
            <w:pPr>
              <w:pStyle w:val="aff8"/>
              <w:jc w:val="center"/>
              <w:rPr>
                <w:rFonts w:ascii="Times New Roman" w:hAnsi="Times New Roman"/>
                <w:iCs/>
                <w:color w:val="auto"/>
                <w:sz w:val="32"/>
                <w:u w:val="none"/>
              </w:rPr>
            </w:pPr>
            <w:r w:rsidRPr="00ED03EF">
              <w:rPr>
                <w:rFonts w:ascii="Times New Roman" w:hAnsi="Times New Roman"/>
                <w:iCs/>
                <w:color w:val="auto"/>
                <w:sz w:val="32"/>
                <w:u w:val="none"/>
              </w:rPr>
              <w:t>Характеристика проблемы, на решение которой направлен стартап-проект</w:t>
            </w:r>
          </w:p>
        </w:tc>
      </w:tr>
      <w:tr w:rsidR="00022B53" w:rsidRPr="00ED03EF" w14:paraId="3F8A8E74" w14:textId="77777777">
        <w:tc>
          <w:tcPr>
            <w:tcW w:w="568" w:type="dxa"/>
          </w:tcPr>
          <w:p w14:paraId="5457F43F"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t>25</w:t>
            </w:r>
          </w:p>
        </w:tc>
        <w:tc>
          <w:tcPr>
            <w:tcW w:w="4683" w:type="dxa"/>
          </w:tcPr>
          <w:p w14:paraId="4D420414" w14:textId="77777777" w:rsidR="00022B53" w:rsidRPr="00ED03EF" w:rsidRDefault="00277209">
            <w:pPr>
              <w:keepLines/>
              <w:spacing w:after="0"/>
              <w:rPr>
                <w:rFonts w:ascii="Times New Roman" w:hAnsi="Times New Roman" w:cs="Times New Roman"/>
                <w:b/>
                <w:bCs/>
              </w:rPr>
            </w:pPr>
            <w:r w:rsidRPr="00ED03EF">
              <w:rPr>
                <w:rFonts w:ascii="Times New Roman" w:hAnsi="Times New Roman" w:cs="Times New Roman"/>
                <w:b/>
                <w:bCs/>
              </w:rPr>
              <w:t>Описание проблемы*</w:t>
            </w:r>
          </w:p>
          <w:p w14:paraId="78A36262" w14:textId="77777777" w:rsidR="00022B53" w:rsidRPr="00ED03EF" w:rsidRDefault="00022B53">
            <w:pPr>
              <w:keepLines/>
              <w:spacing w:after="0"/>
              <w:rPr>
                <w:rFonts w:ascii="Times New Roman" w:hAnsi="Times New Roman" w:cs="Times New Roman"/>
                <w:bCs/>
              </w:rPr>
            </w:pPr>
          </w:p>
          <w:p w14:paraId="2F0231C1"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i/>
              </w:rPr>
              <w:t>Необходимо детально описать проблему, указанную в пункте 9</w:t>
            </w:r>
            <w:r w:rsidRPr="00ED03EF">
              <w:rPr>
                <w:rFonts w:ascii="Times New Roman" w:hAnsi="Times New Roman" w:cs="Times New Roman"/>
                <w:bCs/>
              </w:rPr>
              <w:t xml:space="preserve">  </w:t>
            </w:r>
          </w:p>
        </w:tc>
        <w:tc>
          <w:tcPr>
            <w:tcW w:w="5381" w:type="dxa"/>
          </w:tcPr>
          <w:p w14:paraId="3D7C555B" w14:textId="77777777" w:rsidR="00A973BF" w:rsidRPr="00ED03EF" w:rsidRDefault="00A973BF" w:rsidP="00A973BF">
            <w:pPr>
              <w:ind w:firstLine="360"/>
              <w:jc w:val="both"/>
              <w:rPr>
                <w:rFonts w:ascii="Times New Roman" w:hAnsi="Times New Roman" w:cs="Times New Roman"/>
                <w:szCs w:val="20"/>
              </w:rPr>
            </w:pPr>
            <w:r w:rsidRPr="00ED03EF">
              <w:rPr>
                <w:rFonts w:ascii="Times New Roman" w:hAnsi="Times New Roman" w:cs="Times New Roman"/>
                <w:szCs w:val="20"/>
              </w:rPr>
              <w:t xml:space="preserve">Одним из актуальных направлений развития современных цифровых технологий широкого применения является одновременное снижение энергопотребления и размеров наноэлектронных устройств. В настоящее время в данном направлении активно разрабатываются компактные многослойные микро и наноэлектронные устройства. В их основе лежат технологии нанесения тонких пленок и технологии их контролируемого травления для формирования объемных структур наноэлектроники. Уникальными возможностями для этих целей обладают плазменные технологии, в том числе технологии атомно-слоевого осаждения (АСО) и атомно-слоевого травления (АСТ), которые позволяют управлять свойствами поверхности на уровне отдельных атомарных слоев. </w:t>
            </w:r>
          </w:p>
          <w:p w14:paraId="65E367B6" w14:textId="77777777" w:rsidR="00A973BF" w:rsidRPr="00ED03EF" w:rsidRDefault="00A973BF" w:rsidP="00A973BF">
            <w:pPr>
              <w:ind w:firstLine="360"/>
              <w:jc w:val="both"/>
              <w:rPr>
                <w:rFonts w:ascii="Times New Roman" w:hAnsi="Times New Roman" w:cs="Times New Roman"/>
                <w:szCs w:val="20"/>
              </w:rPr>
            </w:pPr>
            <w:r w:rsidRPr="00ED03EF">
              <w:rPr>
                <w:rFonts w:ascii="Times New Roman" w:hAnsi="Times New Roman" w:cs="Times New Roman"/>
                <w:szCs w:val="20"/>
              </w:rPr>
              <w:t xml:space="preserve">Процессы управляемого плазменного осаждения и плазменного травления поверхности материалов микро- и наноэлектроники имеют широкую перспективу практического применения. Принцип этих технологий сводится к использованию продуктов распада молекул и атомов рабочего газа за счет их ионизации. Продукты распада газов либо реагируют между собой и осаждаются на поверхности подложки в виде нового соединения, либо реагирует с материалом подложки, и образуют летучие соединения. </w:t>
            </w:r>
          </w:p>
          <w:p w14:paraId="600EA149" w14:textId="77777777" w:rsidR="00A973BF" w:rsidRPr="00ED03EF" w:rsidRDefault="00A973BF" w:rsidP="00A973BF">
            <w:pPr>
              <w:ind w:firstLine="360"/>
              <w:jc w:val="both"/>
              <w:rPr>
                <w:rFonts w:ascii="Times New Roman" w:hAnsi="Times New Roman" w:cs="Times New Roman"/>
                <w:szCs w:val="20"/>
              </w:rPr>
            </w:pPr>
            <w:r w:rsidRPr="00ED03EF">
              <w:rPr>
                <w:rFonts w:ascii="Times New Roman" w:hAnsi="Times New Roman" w:cs="Times New Roman"/>
                <w:szCs w:val="20"/>
              </w:rPr>
              <w:t>Технология плазменного АСТ представляет растущий интерес для научных и промышленных применений в качестве альтернативы непрерывному травлению и в качестве важного аналога АСО.</w:t>
            </w:r>
          </w:p>
          <w:p w14:paraId="2C4E4423" w14:textId="77777777" w:rsidR="00A973BF" w:rsidRPr="00ED03EF" w:rsidRDefault="00A973BF" w:rsidP="00A973BF">
            <w:pPr>
              <w:ind w:firstLine="360"/>
              <w:jc w:val="both"/>
              <w:rPr>
                <w:rFonts w:ascii="Times New Roman" w:hAnsi="Times New Roman" w:cs="Times New Roman"/>
                <w:szCs w:val="20"/>
              </w:rPr>
            </w:pPr>
            <w:r w:rsidRPr="00ED03EF">
              <w:rPr>
                <w:rFonts w:ascii="Times New Roman" w:hAnsi="Times New Roman" w:cs="Times New Roman"/>
                <w:szCs w:val="20"/>
              </w:rPr>
              <w:t xml:space="preserve">Преимущества АСТ на плазменном источнике перед другими технологиями состоит в том, что данная технология позволяет оперировать только одним атомным слоем, то есть является, по сути, цифровой технологией, предоставляющей полный контроль над процессами травления. </w:t>
            </w:r>
          </w:p>
          <w:p w14:paraId="5198CBA7" w14:textId="77777777" w:rsidR="00A973BF" w:rsidRPr="00ED03EF" w:rsidRDefault="00A973BF" w:rsidP="00A973BF">
            <w:pPr>
              <w:ind w:firstLine="360"/>
              <w:jc w:val="both"/>
              <w:rPr>
                <w:rFonts w:ascii="Times New Roman" w:hAnsi="Times New Roman" w:cs="Times New Roman"/>
                <w:szCs w:val="20"/>
              </w:rPr>
            </w:pPr>
            <w:r w:rsidRPr="00ED03EF">
              <w:rPr>
                <w:rFonts w:ascii="Times New Roman" w:hAnsi="Times New Roman" w:cs="Times New Roman"/>
                <w:szCs w:val="20"/>
              </w:rPr>
              <w:t>Преимущества плазменного атомно-слоевого травления:</w:t>
            </w:r>
          </w:p>
          <w:p w14:paraId="6DC9B6CF" w14:textId="77777777" w:rsidR="00A973BF" w:rsidRPr="00ED03EF" w:rsidRDefault="00A973BF" w:rsidP="00A973BF">
            <w:pPr>
              <w:ind w:firstLine="360"/>
              <w:jc w:val="both"/>
              <w:rPr>
                <w:rFonts w:ascii="Times New Roman" w:hAnsi="Times New Roman" w:cs="Times New Roman"/>
                <w:szCs w:val="20"/>
              </w:rPr>
            </w:pPr>
            <w:r w:rsidRPr="00ED03EF">
              <w:rPr>
                <w:rFonts w:ascii="Times New Roman" w:hAnsi="Times New Roman" w:cs="Times New Roman"/>
                <w:szCs w:val="20"/>
              </w:rPr>
              <w:t>•</w:t>
            </w:r>
            <w:r w:rsidRPr="00ED03EF">
              <w:rPr>
                <w:rFonts w:ascii="Times New Roman" w:hAnsi="Times New Roman" w:cs="Times New Roman"/>
                <w:szCs w:val="20"/>
              </w:rPr>
              <w:tab/>
              <w:t xml:space="preserve">Низкое повреждение материала при травлении, обусловленное использованием ионов </w:t>
            </w:r>
            <w:r w:rsidRPr="00ED03EF">
              <w:rPr>
                <w:rFonts w:ascii="Times New Roman" w:hAnsi="Times New Roman" w:cs="Times New Roman"/>
                <w:szCs w:val="20"/>
              </w:rPr>
              <w:lastRenderedPageBreak/>
              <w:t>низких энергий</w:t>
            </w:r>
          </w:p>
          <w:p w14:paraId="6E7707AD" w14:textId="77777777" w:rsidR="00A973BF" w:rsidRPr="00ED03EF" w:rsidRDefault="00A973BF" w:rsidP="00A973BF">
            <w:pPr>
              <w:ind w:firstLine="360"/>
              <w:jc w:val="both"/>
              <w:rPr>
                <w:rFonts w:ascii="Times New Roman" w:hAnsi="Times New Roman" w:cs="Times New Roman"/>
                <w:szCs w:val="20"/>
              </w:rPr>
            </w:pPr>
            <w:r w:rsidRPr="00ED03EF">
              <w:rPr>
                <w:rFonts w:ascii="Times New Roman" w:hAnsi="Times New Roman" w:cs="Times New Roman"/>
                <w:szCs w:val="20"/>
              </w:rPr>
              <w:t>•</w:t>
            </w:r>
            <w:r w:rsidRPr="00ED03EF">
              <w:rPr>
                <w:rFonts w:ascii="Times New Roman" w:hAnsi="Times New Roman" w:cs="Times New Roman"/>
                <w:szCs w:val="20"/>
              </w:rPr>
              <w:tab/>
              <w:t>Точный контроль глубины травления</w:t>
            </w:r>
          </w:p>
          <w:p w14:paraId="676E6803" w14:textId="77777777" w:rsidR="00A973BF" w:rsidRPr="00ED03EF" w:rsidRDefault="00A973BF" w:rsidP="00A973BF">
            <w:pPr>
              <w:ind w:firstLine="360"/>
              <w:jc w:val="both"/>
              <w:rPr>
                <w:rFonts w:ascii="Times New Roman" w:hAnsi="Times New Roman" w:cs="Times New Roman"/>
                <w:szCs w:val="20"/>
              </w:rPr>
            </w:pPr>
            <w:r w:rsidRPr="00ED03EF">
              <w:rPr>
                <w:rFonts w:ascii="Times New Roman" w:hAnsi="Times New Roman" w:cs="Times New Roman"/>
                <w:szCs w:val="20"/>
              </w:rPr>
              <w:t>•</w:t>
            </w:r>
            <w:r w:rsidRPr="00ED03EF">
              <w:rPr>
                <w:rFonts w:ascii="Times New Roman" w:hAnsi="Times New Roman" w:cs="Times New Roman"/>
                <w:szCs w:val="20"/>
              </w:rPr>
              <w:tab/>
              <w:t>Удаление ультратонкого слоя</w:t>
            </w:r>
          </w:p>
          <w:p w14:paraId="11993826" w14:textId="77777777" w:rsidR="00A973BF" w:rsidRPr="00ED03EF" w:rsidRDefault="00A973BF" w:rsidP="00A973BF">
            <w:pPr>
              <w:ind w:firstLine="360"/>
              <w:jc w:val="both"/>
              <w:rPr>
                <w:rFonts w:ascii="Times New Roman" w:hAnsi="Times New Roman" w:cs="Times New Roman"/>
                <w:szCs w:val="20"/>
              </w:rPr>
            </w:pPr>
            <w:r w:rsidRPr="00ED03EF">
              <w:rPr>
                <w:rFonts w:ascii="Times New Roman" w:hAnsi="Times New Roman" w:cs="Times New Roman"/>
                <w:szCs w:val="20"/>
              </w:rPr>
              <w:t>•</w:t>
            </w:r>
            <w:r w:rsidRPr="00ED03EF">
              <w:rPr>
                <w:rFonts w:ascii="Times New Roman" w:hAnsi="Times New Roman" w:cs="Times New Roman"/>
                <w:szCs w:val="20"/>
              </w:rPr>
              <w:tab/>
              <w:t>Самоограничивающее поведение</w:t>
            </w:r>
          </w:p>
          <w:p w14:paraId="3E0BC35A" w14:textId="77777777" w:rsidR="00A973BF" w:rsidRPr="00ED03EF" w:rsidRDefault="00A973BF" w:rsidP="00A973BF">
            <w:pPr>
              <w:ind w:firstLine="360"/>
              <w:jc w:val="both"/>
              <w:rPr>
                <w:rFonts w:ascii="Times New Roman" w:hAnsi="Times New Roman" w:cs="Times New Roman"/>
                <w:szCs w:val="20"/>
              </w:rPr>
            </w:pPr>
            <w:r w:rsidRPr="00ED03EF">
              <w:rPr>
                <w:rFonts w:ascii="Times New Roman" w:hAnsi="Times New Roman" w:cs="Times New Roman"/>
                <w:szCs w:val="20"/>
              </w:rPr>
              <w:t>•</w:t>
            </w:r>
            <w:r w:rsidRPr="00ED03EF">
              <w:rPr>
                <w:rFonts w:ascii="Times New Roman" w:hAnsi="Times New Roman" w:cs="Times New Roman"/>
                <w:szCs w:val="20"/>
              </w:rPr>
              <w:tab/>
              <w:t>Высокая селективность, так как доза газа и энергии ионов может быть адаптирована для минимизации травления слоев маски или подстилающих материалов</w:t>
            </w:r>
          </w:p>
          <w:p w14:paraId="64521A5A" w14:textId="77777777" w:rsidR="00A973BF" w:rsidRPr="00ED03EF" w:rsidRDefault="00A973BF" w:rsidP="00A973BF">
            <w:pPr>
              <w:ind w:firstLine="360"/>
              <w:jc w:val="both"/>
              <w:rPr>
                <w:rFonts w:ascii="Times New Roman" w:hAnsi="Times New Roman" w:cs="Times New Roman"/>
                <w:szCs w:val="20"/>
              </w:rPr>
            </w:pPr>
            <w:r w:rsidRPr="00ED03EF">
              <w:rPr>
                <w:rFonts w:ascii="Times New Roman" w:hAnsi="Times New Roman" w:cs="Times New Roman"/>
                <w:szCs w:val="20"/>
              </w:rPr>
              <w:t>•</w:t>
            </w:r>
            <w:r w:rsidRPr="00ED03EF">
              <w:rPr>
                <w:rFonts w:ascii="Times New Roman" w:hAnsi="Times New Roman" w:cs="Times New Roman"/>
                <w:szCs w:val="20"/>
              </w:rPr>
              <w:tab/>
              <w:t>Скорость травления в меньшей степени зависит от соотношения сторон вытравленных объектов (т. е. уменьшенного ARDE), так как подача радикалов и бомбардировка поверхностных ионов разделены на независимые шаги</w:t>
            </w:r>
          </w:p>
          <w:p w14:paraId="7C45A315" w14:textId="77777777" w:rsidR="00022B53" w:rsidRPr="00ED03EF" w:rsidRDefault="00A973BF" w:rsidP="00A973BF">
            <w:pPr>
              <w:ind w:firstLine="360"/>
              <w:jc w:val="both"/>
              <w:rPr>
                <w:rFonts w:ascii="Times New Roman" w:hAnsi="Times New Roman" w:cs="Times New Roman"/>
                <w:szCs w:val="20"/>
              </w:rPr>
            </w:pPr>
            <w:r w:rsidRPr="00ED03EF">
              <w:rPr>
                <w:rFonts w:ascii="Times New Roman" w:hAnsi="Times New Roman" w:cs="Times New Roman"/>
                <w:szCs w:val="20"/>
              </w:rPr>
              <w:t>•</w:t>
            </w:r>
            <w:r w:rsidRPr="00ED03EF">
              <w:rPr>
                <w:rFonts w:ascii="Times New Roman" w:hAnsi="Times New Roman" w:cs="Times New Roman"/>
                <w:szCs w:val="20"/>
              </w:rPr>
              <w:tab/>
              <w:t>Гладкие поверхности травления</w:t>
            </w:r>
          </w:p>
          <w:p w14:paraId="25413F5B" w14:textId="77777777" w:rsidR="00A973BF" w:rsidRPr="00ED03EF" w:rsidRDefault="00A973BF" w:rsidP="00A973BF">
            <w:pPr>
              <w:jc w:val="both"/>
              <w:rPr>
                <w:rFonts w:ascii="Times New Roman" w:hAnsi="Times New Roman" w:cs="Times New Roman"/>
                <w:szCs w:val="20"/>
              </w:rPr>
            </w:pPr>
            <w:r w:rsidRPr="00ED03EF">
              <w:rPr>
                <w:rFonts w:ascii="Times New Roman" w:hAnsi="Times New Roman" w:cs="Times New Roman"/>
                <w:szCs w:val="20"/>
              </w:rPr>
              <w:t>Поскольку потребности наноэлектроники развиваются в сторону размеров нанометрового масштаба важно иметь технологию, которая позволила бы контролируемым образом модифицировать один и только один монослой за один раз, без «повреждения» других слоев материала. Примером такой технологии, как было уже сказано, является технология цифрового атомно-слоевого травления, которая соответствует следующим ключевым требованиям:</w:t>
            </w:r>
          </w:p>
          <w:p w14:paraId="53285C86" w14:textId="77777777" w:rsidR="00A973BF" w:rsidRPr="00ED03EF" w:rsidRDefault="00A973BF" w:rsidP="00A973BF">
            <w:pPr>
              <w:jc w:val="both"/>
              <w:rPr>
                <w:rFonts w:ascii="Times New Roman" w:hAnsi="Times New Roman" w:cs="Times New Roman"/>
                <w:szCs w:val="20"/>
              </w:rPr>
            </w:pPr>
            <w:r w:rsidRPr="00ED03EF">
              <w:rPr>
                <w:rFonts w:ascii="Times New Roman" w:hAnsi="Times New Roman" w:cs="Times New Roman"/>
                <w:szCs w:val="20"/>
              </w:rPr>
              <w:t>1)</w:t>
            </w:r>
            <w:r w:rsidRPr="00ED03EF">
              <w:rPr>
                <w:rFonts w:ascii="Times New Roman" w:hAnsi="Times New Roman" w:cs="Times New Roman"/>
                <w:szCs w:val="20"/>
              </w:rPr>
              <w:tab/>
              <w:t xml:space="preserve">Точный контроль потока и энергии ионов на поверхностях при их обработке  </w:t>
            </w:r>
          </w:p>
          <w:p w14:paraId="39169FBC" w14:textId="77777777" w:rsidR="00A973BF" w:rsidRPr="00ED03EF" w:rsidRDefault="00A973BF" w:rsidP="00A973BF">
            <w:pPr>
              <w:jc w:val="both"/>
              <w:rPr>
                <w:rFonts w:ascii="Times New Roman" w:hAnsi="Times New Roman" w:cs="Times New Roman"/>
                <w:szCs w:val="20"/>
              </w:rPr>
            </w:pPr>
            <w:r w:rsidRPr="00ED03EF">
              <w:rPr>
                <w:rFonts w:ascii="Times New Roman" w:hAnsi="Times New Roman" w:cs="Times New Roman"/>
                <w:szCs w:val="20"/>
              </w:rPr>
              <w:t>2)</w:t>
            </w:r>
            <w:r w:rsidRPr="00ED03EF">
              <w:rPr>
                <w:rFonts w:ascii="Times New Roman" w:hAnsi="Times New Roman" w:cs="Times New Roman"/>
                <w:szCs w:val="20"/>
              </w:rPr>
              <w:tab/>
              <w:t>Для очень тонких материалов (например, двухмерных материалов) энергия падающих ионов должна быть равной приблизительно 1 эВ, чтобы минимизировать ущерб при их обработке.</w:t>
            </w:r>
          </w:p>
          <w:p w14:paraId="452505D6" w14:textId="77777777" w:rsidR="00A973BF" w:rsidRPr="00ED03EF" w:rsidRDefault="00A973BF" w:rsidP="00A973BF">
            <w:pPr>
              <w:jc w:val="both"/>
              <w:rPr>
                <w:rFonts w:ascii="Times New Roman" w:hAnsi="Times New Roman" w:cs="Times New Roman"/>
                <w:szCs w:val="20"/>
              </w:rPr>
            </w:pPr>
            <w:r w:rsidRPr="00ED03EF">
              <w:rPr>
                <w:rFonts w:ascii="Times New Roman" w:hAnsi="Times New Roman" w:cs="Times New Roman"/>
                <w:szCs w:val="20"/>
              </w:rPr>
              <w:t xml:space="preserve">Перспективными в этом отношении могут быть плазменные реакторы, в которых использован принцип плазменного катода. Такие системы обеспечивают возможность получения ленточных электронных пучков в области давлений рабочего газа от форвакуумного до нескольких Тор. Одним из типов таких источников ленточных электронных пучков является импульсный поперечный разряд наносекундной длительности с протяженным щелевым катодом. </w:t>
            </w:r>
          </w:p>
          <w:p w14:paraId="023B7F2D" w14:textId="243D95CF" w:rsidR="00A973BF" w:rsidRPr="00ED03EF" w:rsidRDefault="004F2D55" w:rsidP="00A973BF">
            <w:pPr>
              <w:jc w:val="both"/>
              <w:rPr>
                <w:rFonts w:ascii="Times New Roman" w:hAnsi="Times New Roman" w:cs="Times New Roman"/>
                <w:szCs w:val="20"/>
              </w:rPr>
            </w:pPr>
            <w:r>
              <w:rPr>
                <w:rFonts w:ascii="Times New Roman" w:hAnsi="Times New Roman" w:cs="Times New Roman"/>
                <w:szCs w:val="20"/>
              </w:rPr>
              <w:t xml:space="preserve">Разработка универсального плазменного реактора </w:t>
            </w:r>
            <w:r w:rsidR="00A973BF" w:rsidRPr="00ED03EF">
              <w:rPr>
                <w:rFonts w:ascii="Times New Roman" w:hAnsi="Times New Roman" w:cs="Times New Roman"/>
                <w:szCs w:val="20"/>
              </w:rPr>
              <w:t>с возможностью и</w:t>
            </w:r>
            <w:r>
              <w:rPr>
                <w:rFonts w:ascii="Times New Roman" w:hAnsi="Times New Roman" w:cs="Times New Roman"/>
                <w:szCs w:val="20"/>
              </w:rPr>
              <w:t xml:space="preserve">спользования </w:t>
            </w:r>
            <w:r w:rsidR="00A973BF" w:rsidRPr="00ED03EF">
              <w:rPr>
                <w:rFonts w:ascii="Times New Roman" w:hAnsi="Times New Roman" w:cs="Times New Roman"/>
                <w:szCs w:val="20"/>
              </w:rPr>
              <w:t>АСО и АСТ является чрезвычайно актуальной задачей.</w:t>
            </w:r>
          </w:p>
        </w:tc>
      </w:tr>
      <w:tr w:rsidR="00022B53" w:rsidRPr="00ED03EF" w14:paraId="03E47A02" w14:textId="77777777">
        <w:tc>
          <w:tcPr>
            <w:tcW w:w="568" w:type="dxa"/>
          </w:tcPr>
          <w:p w14:paraId="4187DF52"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lastRenderedPageBreak/>
              <w:t>26</w:t>
            </w:r>
          </w:p>
        </w:tc>
        <w:tc>
          <w:tcPr>
            <w:tcW w:w="4683" w:type="dxa"/>
          </w:tcPr>
          <w:p w14:paraId="148F1BD7" w14:textId="77777777" w:rsidR="00022B53" w:rsidRPr="00ED03EF" w:rsidRDefault="00277209">
            <w:pPr>
              <w:keepLines/>
              <w:spacing w:after="0"/>
              <w:rPr>
                <w:rFonts w:ascii="Times New Roman" w:hAnsi="Times New Roman" w:cs="Times New Roman"/>
                <w:b/>
                <w:bCs/>
              </w:rPr>
            </w:pPr>
            <w:r w:rsidRPr="00ED03EF">
              <w:rPr>
                <w:rFonts w:ascii="Times New Roman" w:hAnsi="Times New Roman" w:cs="Times New Roman"/>
                <w:b/>
                <w:bCs/>
              </w:rPr>
              <w:t>Какая часть проблемы решается (может быть решена)*</w:t>
            </w:r>
          </w:p>
          <w:p w14:paraId="512BD2C8" w14:textId="77777777" w:rsidR="00022B53" w:rsidRPr="00ED03EF" w:rsidRDefault="00022B53">
            <w:pPr>
              <w:keepLines/>
              <w:spacing w:after="0"/>
              <w:rPr>
                <w:rFonts w:ascii="Times New Roman" w:hAnsi="Times New Roman" w:cs="Times New Roman"/>
                <w:bCs/>
              </w:rPr>
            </w:pPr>
          </w:p>
          <w:p w14:paraId="19422E08"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i/>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14:paraId="1AECA78D" w14:textId="1B18FD7E" w:rsidR="00022B53" w:rsidRPr="00ED03EF" w:rsidRDefault="00123DA9" w:rsidP="00A973BF">
            <w:pPr>
              <w:jc w:val="both"/>
              <w:rPr>
                <w:rFonts w:ascii="Times New Roman" w:hAnsi="Times New Roman" w:cs="Times New Roman"/>
                <w:szCs w:val="20"/>
              </w:rPr>
            </w:pPr>
            <w:r w:rsidRPr="00123DA9">
              <w:rPr>
                <w:rFonts w:ascii="Times New Roman" w:eastAsia="Times New Roman" w:hAnsi="Times New Roman" w:cs="Times New Roman"/>
                <w:szCs w:val="20"/>
              </w:rPr>
              <w:t>Плазменный реактор, будет решать проблему импортозамещения в части обеспечения предприятий электронной промышленности плазменными реакторами, позволяющими организовать циклический процесс взаимодействия  потоков низкоэнергетичных ионов с поверхностью материала микр</w:t>
            </w:r>
            <w:proofErr w:type="gramStart"/>
            <w:r w:rsidRPr="00123DA9">
              <w:rPr>
                <w:rFonts w:ascii="Times New Roman" w:eastAsia="Times New Roman" w:hAnsi="Times New Roman" w:cs="Times New Roman"/>
                <w:szCs w:val="20"/>
              </w:rPr>
              <w:t>о-</w:t>
            </w:r>
            <w:proofErr w:type="gramEnd"/>
            <w:r w:rsidRPr="00123DA9">
              <w:rPr>
                <w:rFonts w:ascii="Times New Roman" w:eastAsia="Times New Roman" w:hAnsi="Times New Roman" w:cs="Times New Roman"/>
                <w:szCs w:val="20"/>
              </w:rPr>
              <w:t xml:space="preserve"> или наноэлектроники с возможностью контроля и управления энергией и плотностью </w:t>
            </w:r>
            <w:r w:rsidRPr="00123DA9">
              <w:rPr>
                <w:rFonts w:ascii="Times New Roman" w:eastAsia="Times New Roman" w:hAnsi="Times New Roman" w:cs="Times New Roman"/>
                <w:szCs w:val="20"/>
              </w:rPr>
              <w:lastRenderedPageBreak/>
              <w:t>ионных потоков.</w:t>
            </w:r>
          </w:p>
        </w:tc>
      </w:tr>
      <w:tr w:rsidR="00022B53" w:rsidRPr="00ED03EF" w14:paraId="2A073531" w14:textId="77777777">
        <w:tc>
          <w:tcPr>
            <w:tcW w:w="568" w:type="dxa"/>
          </w:tcPr>
          <w:p w14:paraId="6F295187"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lastRenderedPageBreak/>
              <w:t>27</w:t>
            </w:r>
          </w:p>
        </w:tc>
        <w:tc>
          <w:tcPr>
            <w:tcW w:w="4683" w:type="dxa"/>
          </w:tcPr>
          <w:p w14:paraId="1F2987BB" w14:textId="77777777" w:rsidR="00022B53" w:rsidRPr="00ED03EF" w:rsidRDefault="00277209">
            <w:pPr>
              <w:keepLines/>
              <w:spacing w:after="0"/>
              <w:rPr>
                <w:rFonts w:ascii="Times New Roman" w:hAnsi="Times New Roman" w:cs="Times New Roman"/>
                <w:b/>
                <w:bCs/>
              </w:rPr>
            </w:pPr>
            <w:r w:rsidRPr="00ED03EF">
              <w:rPr>
                <w:rFonts w:ascii="Times New Roman" w:hAnsi="Times New Roman" w:cs="Times New Roman"/>
                <w:b/>
                <w:bCs/>
              </w:rPr>
              <w:t>«Держатель» проблемы, его мотивации и возможности решения проблемы с использованием продукции*</w:t>
            </w:r>
          </w:p>
          <w:p w14:paraId="1748C2C4" w14:textId="77777777" w:rsidR="00022B53" w:rsidRPr="00ED03EF" w:rsidRDefault="00022B53">
            <w:pPr>
              <w:keepLines/>
              <w:spacing w:after="0"/>
              <w:rPr>
                <w:rFonts w:ascii="Times New Roman" w:hAnsi="Times New Roman" w:cs="Times New Roman"/>
                <w:bCs/>
              </w:rPr>
            </w:pPr>
          </w:p>
          <w:p w14:paraId="5D6484A9"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i/>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175DB671" w14:textId="7E4E8DFB" w:rsidR="00B51629" w:rsidRPr="00ED03EF" w:rsidRDefault="00B36F5B" w:rsidP="00BE57F2">
            <w:pPr>
              <w:spacing w:after="0"/>
              <w:ind w:firstLine="360"/>
              <w:jc w:val="both"/>
              <w:rPr>
                <w:rFonts w:ascii="Times New Roman" w:hAnsi="Times New Roman" w:cs="Times New Roman"/>
                <w:szCs w:val="20"/>
              </w:rPr>
            </w:pPr>
            <w:r w:rsidRPr="00ED03EF">
              <w:rPr>
                <w:rFonts w:ascii="Times New Roman" w:hAnsi="Times New Roman" w:cs="Times New Roman"/>
                <w:szCs w:val="20"/>
              </w:rPr>
              <w:t xml:space="preserve">Потенциальные заказчики для продуктов и технологии, </w:t>
            </w:r>
            <w:r w:rsidR="00B51629" w:rsidRPr="00ED03EF">
              <w:rPr>
                <w:rFonts w:ascii="Times New Roman" w:hAnsi="Times New Roman" w:cs="Times New Roman"/>
                <w:szCs w:val="20"/>
              </w:rPr>
              <w:t>которые будут создавать спрос на предлагаемую нами продукцию будут:</w:t>
            </w:r>
          </w:p>
          <w:p w14:paraId="5F55229A" w14:textId="2F55C733" w:rsidR="00FC7FB0" w:rsidRPr="00ED03EF" w:rsidRDefault="00FC7FB0" w:rsidP="00BE57F2">
            <w:pPr>
              <w:pStyle w:val="aff0"/>
              <w:numPr>
                <w:ilvl w:val="0"/>
                <w:numId w:val="16"/>
              </w:numPr>
              <w:spacing w:before="0"/>
              <w:rPr>
                <w:szCs w:val="20"/>
              </w:rPr>
            </w:pPr>
            <w:r w:rsidRPr="00ED03EF">
              <w:rPr>
                <w:szCs w:val="20"/>
              </w:rPr>
              <w:t>Производители микроэлектроники России;</w:t>
            </w:r>
          </w:p>
          <w:p w14:paraId="601D6827" w14:textId="77777777" w:rsidR="00FC7FB0" w:rsidRPr="00553D2F" w:rsidRDefault="00FC7FB0" w:rsidP="00BE57F2">
            <w:pPr>
              <w:pStyle w:val="aff0"/>
              <w:numPr>
                <w:ilvl w:val="0"/>
                <w:numId w:val="16"/>
              </w:numPr>
              <w:spacing w:before="0"/>
              <w:rPr>
                <w:szCs w:val="20"/>
                <w:lang w:val="ru-RU"/>
              </w:rPr>
            </w:pPr>
            <w:r w:rsidRPr="00553D2F">
              <w:rPr>
                <w:szCs w:val="20"/>
                <w:lang w:val="ru-RU"/>
              </w:rPr>
              <w:t>Министерство цифрового развития, связи и массовых коммуникаций Российской Федерации;</w:t>
            </w:r>
          </w:p>
          <w:p w14:paraId="633183D2" w14:textId="77777777" w:rsidR="00FC7FB0" w:rsidRPr="00553D2F" w:rsidRDefault="00FC7FB0" w:rsidP="00BE57F2">
            <w:pPr>
              <w:pStyle w:val="aff0"/>
              <w:numPr>
                <w:ilvl w:val="0"/>
                <w:numId w:val="16"/>
              </w:numPr>
              <w:spacing w:before="0"/>
              <w:rPr>
                <w:szCs w:val="20"/>
                <w:lang w:val="ru-RU"/>
              </w:rPr>
            </w:pPr>
            <w:r w:rsidRPr="00553D2F">
              <w:rPr>
                <w:szCs w:val="20"/>
                <w:lang w:val="ru-RU"/>
              </w:rPr>
              <w:t>Министерство промышленности и торговли Российской Федерации;</w:t>
            </w:r>
          </w:p>
          <w:p w14:paraId="3976814D" w14:textId="77777777" w:rsidR="00BB5373" w:rsidRDefault="00BE57F2" w:rsidP="00BE57F2">
            <w:pPr>
              <w:pStyle w:val="aff0"/>
              <w:numPr>
                <w:ilvl w:val="0"/>
                <w:numId w:val="16"/>
              </w:numPr>
              <w:spacing w:before="0"/>
              <w:rPr>
                <w:szCs w:val="20"/>
              </w:rPr>
            </w:pPr>
            <w:r>
              <w:rPr>
                <w:szCs w:val="20"/>
              </w:rPr>
              <w:t>Росатом.</w:t>
            </w:r>
          </w:p>
          <w:p w14:paraId="37217396" w14:textId="77777777" w:rsidR="00123DA9" w:rsidRDefault="00123DA9" w:rsidP="00123DA9">
            <w:pPr>
              <w:jc w:val="both"/>
              <w:rPr>
                <w:rFonts w:ascii="Times New Roman" w:hAnsi="Times New Roman" w:cs="Times New Roman"/>
              </w:rPr>
            </w:pPr>
          </w:p>
          <w:p w14:paraId="74422EB8" w14:textId="094BCFB2" w:rsidR="00BE57F2" w:rsidRPr="00123DA9" w:rsidRDefault="00BE57F2" w:rsidP="00123DA9">
            <w:pPr>
              <w:jc w:val="both"/>
              <w:rPr>
                <w:rFonts w:ascii="Times New Roman" w:hAnsi="Times New Roman" w:cs="Times New Roman"/>
              </w:rPr>
            </w:pPr>
            <w:r w:rsidRPr="00123DA9">
              <w:rPr>
                <w:rFonts w:ascii="Times New Roman" w:hAnsi="Times New Roman" w:cs="Times New Roman"/>
              </w:rPr>
              <w:t>Имеющиеся в настоящее время на рынке плазменные реакторы, как правило, рассчитаны для создания сверхтонких покрытий из небольшого спектра материалов. Наша разработка позволит легко изменить технологическую карту процесса под широкий спектр материалов за счет использования двух разных источников плазмы. Кроме того, в одном плазменном реакторе будет реализовано как контролируемое атомно-слоевое осаждение сверхтонких слоев, так и  контролируемое атомно-слоевое травление. Эти возможности плазменного реактора является не</w:t>
            </w:r>
            <w:r w:rsidR="006737EC" w:rsidRPr="00123DA9">
              <w:rPr>
                <w:rFonts w:ascii="Times New Roman" w:hAnsi="Times New Roman" w:cs="Times New Roman"/>
              </w:rPr>
              <w:t>оспоримыми конкурентными преимущ</w:t>
            </w:r>
            <w:r w:rsidRPr="00123DA9">
              <w:rPr>
                <w:rFonts w:ascii="Times New Roman" w:hAnsi="Times New Roman" w:cs="Times New Roman"/>
              </w:rPr>
              <w:t>ес</w:t>
            </w:r>
            <w:r w:rsidR="006737EC" w:rsidRPr="00123DA9">
              <w:rPr>
                <w:rFonts w:ascii="Times New Roman" w:hAnsi="Times New Roman" w:cs="Times New Roman"/>
              </w:rPr>
              <w:t>т</w:t>
            </w:r>
            <w:r w:rsidRPr="00123DA9">
              <w:rPr>
                <w:rFonts w:ascii="Times New Roman" w:hAnsi="Times New Roman" w:cs="Times New Roman"/>
              </w:rPr>
              <w:t xml:space="preserve">вами </w:t>
            </w:r>
            <w:r w:rsidR="006737EC" w:rsidRPr="00123DA9">
              <w:rPr>
                <w:rFonts w:ascii="Times New Roman" w:hAnsi="Times New Roman" w:cs="Times New Roman"/>
              </w:rPr>
              <w:t>для разработчиков новых компонент микр</w:t>
            </w:r>
            <w:proofErr w:type="gramStart"/>
            <w:r w:rsidR="006737EC" w:rsidRPr="00123DA9">
              <w:rPr>
                <w:rFonts w:ascii="Times New Roman" w:hAnsi="Times New Roman" w:cs="Times New Roman"/>
              </w:rPr>
              <w:t>о-</w:t>
            </w:r>
            <w:proofErr w:type="gramEnd"/>
            <w:r w:rsidR="006737EC" w:rsidRPr="00123DA9">
              <w:rPr>
                <w:rFonts w:ascii="Times New Roman" w:hAnsi="Times New Roman" w:cs="Times New Roman"/>
              </w:rPr>
              <w:t xml:space="preserve"> и наноэлектроники.</w:t>
            </w:r>
          </w:p>
        </w:tc>
      </w:tr>
      <w:tr w:rsidR="00C64F8C" w:rsidRPr="00ED03EF" w14:paraId="640927B4" w14:textId="77777777">
        <w:tc>
          <w:tcPr>
            <w:tcW w:w="568" w:type="dxa"/>
          </w:tcPr>
          <w:p w14:paraId="71906573" w14:textId="77777777" w:rsidR="00C64F8C" w:rsidRPr="00ED03EF" w:rsidRDefault="00C64F8C" w:rsidP="00C64F8C">
            <w:pPr>
              <w:keepLines/>
              <w:spacing w:after="0"/>
              <w:rPr>
                <w:rFonts w:ascii="Times New Roman" w:hAnsi="Times New Roman" w:cs="Times New Roman"/>
                <w:bCs/>
              </w:rPr>
            </w:pPr>
            <w:r w:rsidRPr="00ED03EF">
              <w:rPr>
                <w:rFonts w:ascii="Times New Roman" w:hAnsi="Times New Roman" w:cs="Times New Roman"/>
                <w:bCs/>
              </w:rPr>
              <w:t>28</w:t>
            </w:r>
          </w:p>
        </w:tc>
        <w:tc>
          <w:tcPr>
            <w:tcW w:w="4683" w:type="dxa"/>
          </w:tcPr>
          <w:p w14:paraId="4B90E603" w14:textId="77777777" w:rsidR="00C64F8C" w:rsidRPr="00ED03EF" w:rsidRDefault="00C64F8C" w:rsidP="00C64F8C">
            <w:pPr>
              <w:keepLines/>
              <w:spacing w:after="0"/>
              <w:rPr>
                <w:rFonts w:ascii="Times New Roman" w:hAnsi="Times New Roman" w:cs="Times New Roman"/>
                <w:b/>
                <w:bCs/>
              </w:rPr>
            </w:pPr>
            <w:r w:rsidRPr="00ED03EF">
              <w:rPr>
                <w:rFonts w:ascii="Times New Roman" w:hAnsi="Times New Roman" w:cs="Times New Roman"/>
                <w:b/>
                <w:bCs/>
              </w:rPr>
              <w:t>Каким способом будет решена проблема*</w:t>
            </w:r>
          </w:p>
          <w:p w14:paraId="10D4D709" w14:textId="77777777" w:rsidR="00C64F8C" w:rsidRPr="00ED03EF" w:rsidRDefault="00C64F8C" w:rsidP="00C64F8C">
            <w:pPr>
              <w:keepLines/>
              <w:spacing w:after="0"/>
              <w:rPr>
                <w:rFonts w:ascii="Times New Roman" w:hAnsi="Times New Roman" w:cs="Times New Roman"/>
                <w:bCs/>
              </w:rPr>
            </w:pPr>
          </w:p>
          <w:p w14:paraId="504A34DB" w14:textId="77777777" w:rsidR="00C64F8C" w:rsidRPr="00ED03EF" w:rsidRDefault="00C64F8C" w:rsidP="00C64F8C">
            <w:pPr>
              <w:keepLines/>
              <w:spacing w:after="0"/>
              <w:rPr>
                <w:rFonts w:ascii="Times New Roman" w:hAnsi="Times New Roman" w:cs="Times New Roman"/>
                <w:bCs/>
                <w:i/>
              </w:rPr>
            </w:pPr>
            <w:r w:rsidRPr="00ED03EF">
              <w:rPr>
                <w:rFonts w:ascii="Times New Roman" w:hAnsi="Times New Roman" w:cs="Times New Roman"/>
                <w:bCs/>
                <w:i/>
              </w:rPr>
              <w:t>Необходимо описать детально, как именно ваши товары и услуги помогут потребителям справляться с проблемой</w:t>
            </w:r>
          </w:p>
        </w:tc>
        <w:tc>
          <w:tcPr>
            <w:tcW w:w="5381" w:type="dxa"/>
          </w:tcPr>
          <w:p w14:paraId="00377807" w14:textId="00A86C92" w:rsidR="00C64F8C" w:rsidRPr="00ED03EF" w:rsidRDefault="00F34F55" w:rsidP="00C64F8C">
            <w:pPr>
              <w:ind w:firstLine="360"/>
              <w:jc w:val="both"/>
              <w:rPr>
                <w:rFonts w:ascii="Times New Roman" w:hAnsi="Times New Roman" w:cs="Times New Roman"/>
                <w:szCs w:val="20"/>
              </w:rPr>
            </w:pPr>
            <w:r>
              <w:rPr>
                <w:rFonts w:ascii="Times New Roman" w:hAnsi="Times New Roman" w:cs="Times New Roman"/>
                <w:szCs w:val="20"/>
              </w:rPr>
              <w:t xml:space="preserve">Ключевым аспектом технологии АСТ является формирование широкоапертурного однородного отока низкоэнергетичрых ионов (с энергией ионов порядка несколькоих эВ), направленных на поверхность материала подложки. </w:t>
            </w:r>
          </w:p>
          <w:p w14:paraId="6B045758" w14:textId="4D29A543" w:rsidR="00C64F8C" w:rsidRPr="00ED03EF" w:rsidRDefault="00C64F8C" w:rsidP="00C64F8C">
            <w:pPr>
              <w:ind w:firstLine="360"/>
              <w:jc w:val="both"/>
              <w:rPr>
                <w:rFonts w:ascii="Times New Roman" w:hAnsi="Times New Roman" w:cs="Times New Roman"/>
                <w:szCs w:val="20"/>
              </w:rPr>
            </w:pPr>
            <w:r w:rsidRPr="00ED03EF">
              <w:rPr>
                <w:rFonts w:ascii="Times New Roman" w:hAnsi="Times New Roman" w:cs="Times New Roman"/>
                <w:szCs w:val="20"/>
              </w:rPr>
              <w:t xml:space="preserve">Принцип этих технологий </w:t>
            </w:r>
            <w:r w:rsidR="00F34F55">
              <w:rPr>
                <w:rFonts w:ascii="Times New Roman" w:hAnsi="Times New Roman" w:cs="Times New Roman"/>
                <w:szCs w:val="20"/>
              </w:rPr>
              <w:t xml:space="preserve"> АСТ и АСО </w:t>
            </w:r>
            <w:r w:rsidRPr="00ED03EF">
              <w:rPr>
                <w:rFonts w:ascii="Times New Roman" w:hAnsi="Times New Roman" w:cs="Times New Roman"/>
                <w:szCs w:val="20"/>
              </w:rPr>
              <w:t xml:space="preserve">сводится к использованию продуктов распада молекул и атомов рабочего газа за счет их ионизации. Продукты распада газов либо реагируют между собой и осаждаются на поверхности подложки в виде нового соединения, либо реагирует с материалом подложки, и образуют летучие соединения. </w:t>
            </w:r>
            <w:r w:rsidR="00F34F55">
              <w:rPr>
                <w:rFonts w:ascii="Times New Roman" w:hAnsi="Times New Roman" w:cs="Times New Roman"/>
                <w:szCs w:val="20"/>
              </w:rPr>
              <w:t>Этот процесс является циклическим, в результате каждого цикла которого либо наноситься на поверхность ровно один сой атомов или молекул (АСЩ), либо происходит травление ровно одного слоя атомов или молекул (АСТ). Для достижения этого требования в реакторе будет предусмотрено дозированный напуск требуемого прекурсора и включение и выключение плазмы в требуемый интервал времени одного цикла процесса.</w:t>
            </w:r>
          </w:p>
          <w:p w14:paraId="7EA1D0E9" w14:textId="77777777" w:rsidR="00C64F8C" w:rsidRPr="00ED03EF" w:rsidRDefault="00C64F8C" w:rsidP="00C64F8C">
            <w:pPr>
              <w:ind w:firstLine="360"/>
              <w:jc w:val="both"/>
              <w:rPr>
                <w:rFonts w:ascii="Times New Roman" w:hAnsi="Times New Roman" w:cs="Times New Roman"/>
                <w:szCs w:val="20"/>
              </w:rPr>
            </w:pPr>
            <w:r w:rsidRPr="00ED03EF">
              <w:rPr>
                <w:rFonts w:ascii="Times New Roman" w:hAnsi="Times New Roman" w:cs="Times New Roman"/>
                <w:szCs w:val="20"/>
              </w:rPr>
              <w:t>Преимущества плазменного атомно-слоевого травления:</w:t>
            </w:r>
          </w:p>
          <w:p w14:paraId="20D8705C" w14:textId="77777777" w:rsidR="00C64F8C" w:rsidRPr="00ED03EF" w:rsidRDefault="00C64F8C" w:rsidP="00C64F8C">
            <w:pPr>
              <w:ind w:firstLine="360"/>
              <w:jc w:val="both"/>
              <w:rPr>
                <w:rFonts w:ascii="Times New Roman" w:hAnsi="Times New Roman" w:cs="Times New Roman"/>
                <w:szCs w:val="20"/>
              </w:rPr>
            </w:pPr>
            <w:r w:rsidRPr="00ED03EF">
              <w:rPr>
                <w:rFonts w:ascii="Times New Roman" w:hAnsi="Times New Roman" w:cs="Times New Roman"/>
                <w:szCs w:val="20"/>
              </w:rPr>
              <w:t>•</w:t>
            </w:r>
            <w:r w:rsidRPr="00ED03EF">
              <w:rPr>
                <w:rFonts w:ascii="Times New Roman" w:hAnsi="Times New Roman" w:cs="Times New Roman"/>
                <w:szCs w:val="20"/>
              </w:rPr>
              <w:tab/>
              <w:t>Низкое повреждение материала при травлении, обусловленное использованием ионов низких энергий</w:t>
            </w:r>
          </w:p>
          <w:p w14:paraId="2A5B3AB0" w14:textId="77777777" w:rsidR="00C64F8C" w:rsidRPr="00ED03EF" w:rsidRDefault="00C64F8C" w:rsidP="00C64F8C">
            <w:pPr>
              <w:ind w:firstLine="360"/>
              <w:jc w:val="both"/>
              <w:rPr>
                <w:rFonts w:ascii="Times New Roman" w:hAnsi="Times New Roman" w:cs="Times New Roman"/>
                <w:szCs w:val="20"/>
              </w:rPr>
            </w:pPr>
            <w:r w:rsidRPr="00ED03EF">
              <w:rPr>
                <w:rFonts w:ascii="Times New Roman" w:hAnsi="Times New Roman" w:cs="Times New Roman"/>
                <w:szCs w:val="20"/>
              </w:rPr>
              <w:lastRenderedPageBreak/>
              <w:t>•</w:t>
            </w:r>
            <w:r w:rsidRPr="00ED03EF">
              <w:rPr>
                <w:rFonts w:ascii="Times New Roman" w:hAnsi="Times New Roman" w:cs="Times New Roman"/>
                <w:szCs w:val="20"/>
              </w:rPr>
              <w:tab/>
              <w:t>Точный контроль глубины травления</w:t>
            </w:r>
          </w:p>
          <w:p w14:paraId="08E72D6F" w14:textId="77777777" w:rsidR="00C64F8C" w:rsidRPr="00ED03EF" w:rsidRDefault="00C64F8C" w:rsidP="00C64F8C">
            <w:pPr>
              <w:ind w:firstLine="360"/>
              <w:jc w:val="both"/>
              <w:rPr>
                <w:rFonts w:ascii="Times New Roman" w:hAnsi="Times New Roman" w:cs="Times New Roman"/>
                <w:szCs w:val="20"/>
              </w:rPr>
            </w:pPr>
            <w:r w:rsidRPr="00ED03EF">
              <w:rPr>
                <w:rFonts w:ascii="Times New Roman" w:hAnsi="Times New Roman" w:cs="Times New Roman"/>
                <w:szCs w:val="20"/>
              </w:rPr>
              <w:t>•</w:t>
            </w:r>
            <w:r w:rsidRPr="00ED03EF">
              <w:rPr>
                <w:rFonts w:ascii="Times New Roman" w:hAnsi="Times New Roman" w:cs="Times New Roman"/>
                <w:szCs w:val="20"/>
              </w:rPr>
              <w:tab/>
              <w:t>Удаление ультратонкого слоя</w:t>
            </w:r>
          </w:p>
          <w:p w14:paraId="27C6B758" w14:textId="77777777" w:rsidR="00C64F8C" w:rsidRPr="00ED03EF" w:rsidRDefault="00C64F8C" w:rsidP="00C64F8C">
            <w:pPr>
              <w:ind w:firstLine="360"/>
              <w:jc w:val="both"/>
              <w:rPr>
                <w:rFonts w:ascii="Times New Roman" w:hAnsi="Times New Roman" w:cs="Times New Roman"/>
                <w:szCs w:val="20"/>
              </w:rPr>
            </w:pPr>
            <w:r w:rsidRPr="00ED03EF">
              <w:rPr>
                <w:rFonts w:ascii="Times New Roman" w:hAnsi="Times New Roman" w:cs="Times New Roman"/>
                <w:szCs w:val="20"/>
              </w:rPr>
              <w:t>•</w:t>
            </w:r>
            <w:r w:rsidRPr="00ED03EF">
              <w:rPr>
                <w:rFonts w:ascii="Times New Roman" w:hAnsi="Times New Roman" w:cs="Times New Roman"/>
                <w:szCs w:val="20"/>
              </w:rPr>
              <w:tab/>
              <w:t>Самоограничивающее поведение</w:t>
            </w:r>
          </w:p>
          <w:p w14:paraId="0D747168" w14:textId="77777777" w:rsidR="00C64F8C" w:rsidRPr="00ED03EF" w:rsidRDefault="00C64F8C" w:rsidP="00C64F8C">
            <w:pPr>
              <w:ind w:firstLine="360"/>
              <w:jc w:val="both"/>
              <w:rPr>
                <w:rFonts w:ascii="Times New Roman" w:hAnsi="Times New Roman" w:cs="Times New Roman"/>
                <w:szCs w:val="20"/>
              </w:rPr>
            </w:pPr>
            <w:r w:rsidRPr="00ED03EF">
              <w:rPr>
                <w:rFonts w:ascii="Times New Roman" w:hAnsi="Times New Roman" w:cs="Times New Roman"/>
                <w:szCs w:val="20"/>
              </w:rPr>
              <w:t>•</w:t>
            </w:r>
            <w:r w:rsidRPr="00ED03EF">
              <w:rPr>
                <w:rFonts w:ascii="Times New Roman" w:hAnsi="Times New Roman" w:cs="Times New Roman"/>
                <w:szCs w:val="20"/>
              </w:rPr>
              <w:tab/>
              <w:t>Высокая селективность, так как доза газа и энергии ионов может быть адаптирована для минимизации травления слоев маски или подстилающих материалов</w:t>
            </w:r>
          </w:p>
          <w:p w14:paraId="472F4C5E" w14:textId="77777777" w:rsidR="00C64F8C" w:rsidRPr="00ED03EF" w:rsidRDefault="00C64F8C" w:rsidP="00C64F8C">
            <w:pPr>
              <w:ind w:firstLine="360"/>
              <w:jc w:val="both"/>
              <w:rPr>
                <w:rFonts w:ascii="Times New Roman" w:hAnsi="Times New Roman" w:cs="Times New Roman"/>
                <w:szCs w:val="20"/>
              </w:rPr>
            </w:pPr>
            <w:r w:rsidRPr="00ED03EF">
              <w:rPr>
                <w:rFonts w:ascii="Times New Roman" w:hAnsi="Times New Roman" w:cs="Times New Roman"/>
                <w:szCs w:val="20"/>
              </w:rPr>
              <w:t>•</w:t>
            </w:r>
            <w:r w:rsidRPr="00ED03EF">
              <w:rPr>
                <w:rFonts w:ascii="Times New Roman" w:hAnsi="Times New Roman" w:cs="Times New Roman"/>
                <w:szCs w:val="20"/>
              </w:rPr>
              <w:tab/>
              <w:t>Скорость травления в меньшей степени зависит от соотношения сторон вытравленных объектов (т. е. уменьшенного ARDE), так как подача радикалов и бомбардировка поверхностных ионов разделены на независимые шаги</w:t>
            </w:r>
          </w:p>
          <w:p w14:paraId="7C9184B7" w14:textId="77777777" w:rsidR="00C64F8C" w:rsidRPr="00ED03EF" w:rsidRDefault="00C64F8C" w:rsidP="00C64F8C">
            <w:pPr>
              <w:ind w:firstLine="360"/>
              <w:jc w:val="both"/>
              <w:rPr>
                <w:rFonts w:ascii="Times New Roman" w:hAnsi="Times New Roman" w:cs="Times New Roman"/>
                <w:szCs w:val="20"/>
              </w:rPr>
            </w:pPr>
            <w:r w:rsidRPr="00ED03EF">
              <w:rPr>
                <w:rFonts w:ascii="Times New Roman" w:hAnsi="Times New Roman" w:cs="Times New Roman"/>
                <w:szCs w:val="20"/>
              </w:rPr>
              <w:t>•</w:t>
            </w:r>
            <w:r w:rsidRPr="00ED03EF">
              <w:rPr>
                <w:rFonts w:ascii="Times New Roman" w:hAnsi="Times New Roman" w:cs="Times New Roman"/>
                <w:szCs w:val="20"/>
              </w:rPr>
              <w:tab/>
              <w:t>Гладкие поверхности травления</w:t>
            </w:r>
          </w:p>
          <w:p w14:paraId="78B1BA65" w14:textId="77777777" w:rsidR="00C64F8C" w:rsidRPr="00ED03EF" w:rsidRDefault="00C64F8C" w:rsidP="00C64F8C">
            <w:pPr>
              <w:jc w:val="both"/>
              <w:rPr>
                <w:rFonts w:ascii="Times New Roman" w:hAnsi="Times New Roman" w:cs="Times New Roman"/>
                <w:szCs w:val="20"/>
              </w:rPr>
            </w:pPr>
            <w:r w:rsidRPr="00ED03EF">
              <w:rPr>
                <w:rFonts w:ascii="Times New Roman" w:hAnsi="Times New Roman" w:cs="Times New Roman"/>
                <w:szCs w:val="20"/>
              </w:rPr>
              <w:t xml:space="preserve">Перспективными в этом отношении могут быть плазменные реакторы, в которых использован принцип плазменного катода. Такие системы обеспечивают возможность получения ленточных электронных пучков в области давлений рабочего газа от форвакуумного до нескольких Тор. Одним из типов таких источников ленточных электронных пучков является импульсный поперечный разряд наносекундной длительности с протяженным щелевым катодом. </w:t>
            </w:r>
          </w:p>
          <w:p w14:paraId="49DAA56D" w14:textId="55489C8B" w:rsidR="00C64F8C" w:rsidRPr="00ED03EF" w:rsidRDefault="00C64F8C" w:rsidP="00C64F8C">
            <w:pPr>
              <w:ind w:firstLine="360"/>
              <w:jc w:val="both"/>
              <w:rPr>
                <w:rFonts w:ascii="Times New Roman" w:hAnsi="Times New Roman" w:cs="Times New Roman"/>
                <w:szCs w:val="20"/>
                <w:highlight w:val="yellow"/>
              </w:rPr>
            </w:pPr>
            <w:r w:rsidRPr="00ED03EF">
              <w:rPr>
                <w:rFonts w:ascii="Times New Roman" w:hAnsi="Times New Roman" w:cs="Times New Roman"/>
                <w:szCs w:val="20"/>
              </w:rPr>
              <w:t>Разработка широкоапертурного плазменно-пучкового источника низкоэнергетичных ионов с возможностью использования его для технологий АСО и АСТ является чрезвычайно актуальной задачей.</w:t>
            </w:r>
          </w:p>
        </w:tc>
      </w:tr>
      <w:tr w:rsidR="00C64F8C" w:rsidRPr="00ED03EF" w14:paraId="181F022B" w14:textId="77777777">
        <w:tc>
          <w:tcPr>
            <w:tcW w:w="568" w:type="dxa"/>
          </w:tcPr>
          <w:p w14:paraId="4E450DD0" w14:textId="77777777" w:rsidR="00C64F8C" w:rsidRPr="00ED03EF" w:rsidRDefault="00C64F8C" w:rsidP="00C64F8C">
            <w:pPr>
              <w:keepLines/>
              <w:spacing w:after="0"/>
              <w:rPr>
                <w:rFonts w:ascii="Times New Roman" w:hAnsi="Times New Roman" w:cs="Times New Roman"/>
                <w:bCs/>
              </w:rPr>
            </w:pPr>
            <w:r w:rsidRPr="00ED03EF">
              <w:rPr>
                <w:rFonts w:ascii="Times New Roman" w:hAnsi="Times New Roman" w:cs="Times New Roman"/>
                <w:bCs/>
              </w:rPr>
              <w:lastRenderedPageBreak/>
              <w:t>29</w:t>
            </w:r>
          </w:p>
        </w:tc>
        <w:tc>
          <w:tcPr>
            <w:tcW w:w="4683" w:type="dxa"/>
          </w:tcPr>
          <w:p w14:paraId="4A2FD435" w14:textId="77777777" w:rsidR="00C64F8C" w:rsidRPr="00ED03EF" w:rsidRDefault="00C64F8C" w:rsidP="00C64F8C">
            <w:pPr>
              <w:keepLines/>
              <w:spacing w:after="0"/>
              <w:rPr>
                <w:rFonts w:ascii="Times New Roman" w:hAnsi="Times New Roman" w:cs="Times New Roman"/>
                <w:b/>
                <w:bCs/>
              </w:rPr>
            </w:pPr>
            <w:r w:rsidRPr="00ED03EF">
              <w:rPr>
                <w:rFonts w:ascii="Times New Roman" w:hAnsi="Times New Roman" w:cs="Times New Roman"/>
                <w:b/>
                <w:bCs/>
              </w:rPr>
              <w:t>Оценка потенциала «рынка» и рентабельности бизнеса*</w:t>
            </w:r>
          </w:p>
          <w:p w14:paraId="27ECC175" w14:textId="77777777" w:rsidR="00C64F8C" w:rsidRPr="00ED03EF" w:rsidRDefault="00C64F8C" w:rsidP="00C64F8C">
            <w:pPr>
              <w:keepLines/>
              <w:spacing w:after="0"/>
              <w:rPr>
                <w:rFonts w:ascii="Times New Roman" w:hAnsi="Times New Roman" w:cs="Times New Roman"/>
                <w:bCs/>
              </w:rPr>
            </w:pPr>
          </w:p>
          <w:p w14:paraId="40C674EE" w14:textId="77777777" w:rsidR="00C64F8C" w:rsidRPr="00ED03EF" w:rsidRDefault="00C64F8C" w:rsidP="00C64F8C">
            <w:pPr>
              <w:keepLines/>
              <w:spacing w:after="0"/>
              <w:rPr>
                <w:rFonts w:ascii="Times New Roman" w:hAnsi="Times New Roman" w:cs="Times New Roman"/>
                <w:bCs/>
                <w:i/>
              </w:rPr>
            </w:pPr>
            <w:r w:rsidRPr="00ED03EF">
              <w:rPr>
                <w:rFonts w:ascii="Times New Roman" w:hAnsi="Times New Roman" w:cs="Times New Roman"/>
                <w:bCs/>
                <w:i/>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7972C595" w14:textId="2D257596" w:rsidR="00C64F8C" w:rsidRPr="00ED03EF" w:rsidRDefault="00C64F8C" w:rsidP="00C64F8C">
            <w:pPr>
              <w:jc w:val="both"/>
              <w:rPr>
                <w:rFonts w:ascii="Times New Roman" w:hAnsi="Times New Roman" w:cs="Times New Roman"/>
                <w:szCs w:val="20"/>
              </w:rPr>
            </w:pPr>
            <w:r w:rsidRPr="00ED03EF">
              <w:rPr>
                <w:rFonts w:ascii="Times New Roman" w:hAnsi="Times New Roman" w:cs="Times New Roman"/>
                <w:szCs w:val="20"/>
              </w:rPr>
              <w:t xml:space="preserve">В 2022 году объем мирового рынка микроэлектронных компонентов составил 599,6 млрд долл., что лишь на 0,2% больше, чем в 2021 году. </w:t>
            </w:r>
          </w:p>
          <w:p w14:paraId="70CD3F75" w14:textId="4E35696A" w:rsidR="00C64F8C" w:rsidRPr="00ED03EF" w:rsidRDefault="00C64F8C" w:rsidP="00C64F8C">
            <w:pPr>
              <w:jc w:val="both"/>
              <w:rPr>
                <w:rFonts w:ascii="Times New Roman" w:hAnsi="Times New Roman" w:cs="Times New Roman"/>
                <w:szCs w:val="20"/>
              </w:rPr>
            </w:pPr>
            <w:r w:rsidRPr="00ED03EF">
              <w:rPr>
                <w:rFonts w:ascii="Times New Roman" w:hAnsi="Times New Roman" w:cs="Times New Roman"/>
                <w:szCs w:val="20"/>
              </w:rPr>
              <w:t>Аналитики IDC дали прогноз на 2024 год, согласно которому объем продаж поднимется с 625,9 млрд до 632,8 млрд долл. По мнению аналитиков, спрос на рынке США останется устойчивым, а в Китае начнет восстанавливаться ко второй половине 2024 года.</w:t>
            </w:r>
          </w:p>
          <w:p w14:paraId="7FFEE11E" w14:textId="2506E7E1" w:rsidR="00C64F8C" w:rsidRPr="00ED03EF" w:rsidRDefault="00C64F8C" w:rsidP="00C64F8C">
            <w:pPr>
              <w:jc w:val="both"/>
              <w:rPr>
                <w:rFonts w:ascii="Times New Roman" w:hAnsi="Times New Roman" w:cs="Times New Roman"/>
                <w:szCs w:val="20"/>
              </w:rPr>
            </w:pPr>
            <w:r w:rsidRPr="00ED03EF">
              <w:rPr>
                <w:rFonts w:ascii="Times New Roman" w:hAnsi="Times New Roman" w:cs="Times New Roman"/>
                <w:szCs w:val="20"/>
              </w:rPr>
              <w:t>Согласно Cognitive Market Research, глобальный рынок систем АСТ вырастет на 5,00% с 2023 по 2030 год. Спрос на рынок АСТ повышается из-за растущего спроса на электронику и полупроводников</w:t>
            </w:r>
            <w:r>
              <w:rPr>
                <w:rFonts w:ascii="Times New Roman" w:hAnsi="Times New Roman" w:cs="Times New Roman"/>
                <w:szCs w:val="20"/>
              </w:rPr>
              <w:t>ые</w:t>
            </w:r>
            <w:r w:rsidRPr="00ED03EF">
              <w:rPr>
                <w:rFonts w:ascii="Times New Roman" w:hAnsi="Times New Roman" w:cs="Times New Roman"/>
                <w:szCs w:val="20"/>
              </w:rPr>
              <w:t xml:space="preserve"> элементы. В 2023 году наибольшая доля выручки на рынке АСТ пришлась на категорию транзисторов.</w:t>
            </w:r>
          </w:p>
          <w:p w14:paraId="074605DD" w14:textId="0F30FAFE" w:rsidR="00C64F8C" w:rsidRPr="00ED03EF" w:rsidRDefault="00C64F8C" w:rsidP="00C64F8C">
            <w:pPr>
              <w:ind w:firstLine="360"/>
              <w:jc w:val="both"/>
              <w:rPr>
                <w:rFonts w:ascii="Times New Roman" w:hAnsi="Times New Roman" w:cs="Times New Roman"/>
                <w:szCs w:val="20"/>
              </w:rPr>
            </w:pPr>
            <w:r w:rsidRPr="00ED03EF">
              <w:rPr>
                <w:rFonts w:ascii="Times New Roman" w:hAnsi="Times New Roman" w:cs="Times New Roman"/>
                <w:szCs w:val="20"/>
              </w:rPr>
              <w:t xml:space="preserve">Согласно Cognitive Market Research, на рынке систем атомно-слоевого травления (ALE) доминирующим сегментом является производство транзисторов. Технология ALE играет ключевую роль в полупроводниковой промышленности, обеспечивая точные и контролируемые процессы травления в атомном масштабе. Производство транзисторов требует предельной точности для обеспечения </w:t>
            </w:r>
            <w:r w:rsidRPr="00ED03EF">
              <w:rPr>
                <w:rFonts w:ascii="Times New Roman" w:hAnsi="Times New Roman" w:cs="Times New Roman"/>
                <w:szCs w:val="20"/>
              </w:rPr>
              <w:lastRenderedPageBreak/>
              <w:t>эффективного функционирования электронных устройств. Системы ALE преуспевают в этой области благодаря своей способности избирательно удалять тонкие слои материалов с атом</w:t>
            </w:r>
            <w:r>
              <w:rPr>
                <w:rFonts w:ascii="Times New Roman" w:hAnsi="Times New Roman" w:cs="Times New Roman"/>
                <w:szCs w:val="20"/>
              </w:rPr>
              <w:t>ар</w:t>
            </w:r>
            <w:r w:rsidRPr="00ED03EF">
              <w:rPr>
                <w:rFonts w:ascii="Times New Roman" w:hAnsi="Times New Roman" w:cs="Times New Roman"/>
                <w:szCs w:val="20"/>
              </w:rPr>
              <w:t>ной точностью. Такой уровень точности имеет решающее значение при создании сложных транзисторных структур, что позволяет разрабатывать высокопроизводительные и энергоэффективные электронные устройства.</w:t>
            </w:r>
          </w:p>
          <w:p w14:paraId="33CEF57B" w14:textId="3D9B3BC5" w:rsidR="00C64F8C" w:rsidRPr="00ED03EF" w:rsidRDefault="00C64F8C" w:rsidP="00C64F8C">
            <w:pPr>
              <w:ind w:firstLine="360"/>
              <w:jc w:val="both"/>
              <w:rPr>
                <w:rFonts w:ascii="Times New Roman" w:hAnsi="Times New Roman" w:cs="Times New Roman"/>
                <w:szCs w:val="20"/>
              </w:rPr>
            </w:pPr>
            <w:r w:rsidRPr="00ED03EF">
              <w:rPr>
                <w:rFonts w:ascii="Times New Roman" w:hAnsi="Times New Roman" w:cs="Times New Roman"/>
                <w:szCs w:val="20"/>
              </w:rPr>
              <w:t xml:space="preserve">По данным Cognitive Market Research, Азиатско-Тихоокеанский регион является крупнейшим рынком систем атомно-слоевого травления (ALE), на долю которого приходится 33% мирового рынка. Этот рост объясняется быстрым расширением деятельности по производству полупроводников, особенно в таких странах, как Китай, Япония, Южная Корея и Тайвань. Растущий спрос на более компактные и мощные электронные устройства, и появление передовых технологий в значительной степени способствовали внедрению систем ALE в регионе. Поскольку Китай лидирует в этом вопросе, Азиатско-Тихоокеанский регион продолжает </w:t>
            </w:r>
            <w:r>
              <w:rPr>
                <w:rFonts w:ascii="Times New Roman" w:hAnsi="Times New Roman" w:cs="Times New Roman"/>
                <w:szCs w:val="20"/>
              </w:rPr>
              <w:t>удерживать свои позиции</w:t>
            </w:r>
            <w:r w:rsidRPr="00ED03EF">
              <w:rPr>
                <w:rFonts w:ascii="Times New Roman" w:hAnsi="Times New Roman" w:cs="Times New Roman"/>
                <w:szCs w:val="20"/>
              </w:rPr>
              <w:t xml:space="preserve"> на мировом рынке АСТ. Растущий спрос на потребительскую электронику, распространение технологии 5G и постоянные усовершенствования в технологии производства полупроводников создали благодатную почву для роста систем ALE. </w:t>
            </w:r>
          </w:p>
          <w:p w14:paraId="709DBE0D" w14:textId="77777777" w:rsidR="00C64F8C" w:rsidRDefault="00C64F8C" w:rsidP="00C64F8C">
            <w:pPr>
              <w:ind w:firstLine="360"/>
              <w:jc w:val="both"/>
              <w:rPr>
                <w:rFonts w:ascii="Times New Roman" w:hAnsi="Times New Roman" w:cs="Times New Roman"/>
                <w:szCs w:val="20"/>
              </w:rPr>
            </w:pPr>
            <w:r w:rsidRPr="00ED03EF">
              <w:rPr>
                <w:rFonts w:ascii="Times New Roman" w:hAnsi="Times New Roman" w:cs="Times New Roman"/>
                <w:szCs w:val="20"/>
              </w:rPr>
              <w:t>Северная Америка находится на переднем крае технологических инноваций, что делает ее ключевым игроком на мировом рынке АСТ (ALE). Рост региона, занимающего долю рынка в 30%, обусловлен постоянным спросом на передовые полупроводниковые устройства, исследованиями в области нанотехнологий и несколькими ведущими компаниями-производителями полупроводников. Соединенные Штаты, в частности, являются технологическим центром, способствующим передовым разработкам в полупроводниковой промышленности.</w:t>
            </w:r>
          </w:p>
          <w:p w14:paraId="1880969F" w14:textId="6E90EBBC" w:rsidR="00C64F8C" w:rsidRPr="00F34A8D" w:rsidRDefault="00C64F8C" w:rsidP="00C64F8C">
            <w:pPr>
              <w:ind w:firstLine="360"/>
              <w:jc w:val="both"/>
              <w:rPr>
                <w:rFonts w:ascii="Times New Roman" w:hAnsi="Times New Roman" w:cs="Times New Roman"/>
              </w:rPr>
            </w:pPr>
            <w:r w:rsidRPr="00123DA9">
              <w:rPr>
                <w:rFonts w:ascii="Times New Roman" w:hAnsi="Times New Roman" w:cs="Times New Roman"/>
                <w:bCs/>
                <w:shd w:val="clear" w:color="auto" w:fill="FFFFFF"/>
              </w:rPr>
              <w:t>Мировой</w:t>
            </w:r>
            <w:r w:rsidRPr="00123DA9">
              <w:rPr>
                <w:rFonts w:ascii="Times New Roman" w:hAnsi="Times New Roman" w:cs="Times New Roman"/>
                <w:shd w:val="clear" w:color="auto" w:fill="FFFFFF"/>
              </w:rPr>
              <w:t> рынок </w:t>
            </w:r>
            <w:r w:rsidRPr="00123DA9">
              <w:rPr>
                <w:rFonts w:ascii="Times New Roman" w:hAnsi="Times New Roman" w:cs="Times New Roman"/>
                <w:bCs/>
                <w:shd w:val="clear" w:color="auto" w:fill="FFFFFF"/>
              </w:rPr>
              <w:t>оборудования</w:t>
            </w:r>
            <w:r w:rsidRPr="00123DA9">
              <w:rPr>
                <w:rFonts w:ascii="Times New Roman" w:hAnsi="Times New Roman" w:cs="Times New Roman"/>
                <w:shd w:val="clear" w:color="auto" w:fill="FFFFFF"/>
              </w:rPr>
              <w:t> для </w:t>
            </w:r>
            <w:r w:rsidRPr="00123DA9">
              <w:rPr>
                <w:rFonts w:ascii="Times New Roman" w:hAnsi="Times New Roman" w:cs="Times New Roman"/>
                <w:bCs/>
                <w:shd w:val="clear" w:color="auto" w:fill="FFFFFF"/>
              </w:rPr>
              <w:t>атомно</w:t>
            </w:r>
            <w:r w:rsidRPr="00123DA9">
              <w:rPr>
                <w:rFonts w:ascii="Times New Roman" w:hAnsi="Times New Roman" w:cs="Times New Roman"/>
                <w:shd w:val="clear" w:color="auto" w:fill="FFFFFF"/>
              </w:rPr>
              <w:t>-</w:t>
            </w:r>
            <w:r w:rsidRPr="00123DA9">
              <w:rPr>
                <w:rFonts w:ascii="Times New Roman" w:hAnsi="Times New Roman" w:cs="Times New Roman"/>
                <w:bCs/>
                <w:shd w:val="clear" w:color="auto" w:fill="FFFFFF"/>
              </w:rPr>
              <w:t>слоевого</w:t>
            </w:r>
            <w:r w:rsidRPr="00123DA9">
              <w:rPr>
                <w:rFonts w:ascii="Times New Roman" w:hAnsi="Times New Roman" w:cs="Times New Roman"/>
                <w:shd w:val="clear" w:color="auto" w:fill="FFFFFF"/>
              </w:rPr>
              <w:t> </w:t>
            </w:r>
            <w:r w:rsidRPr="00123DA9">
              <w:rPr>
                <w:rFonts w:ascii="Times New Roman" w:hAnsi="Times New Roman" w:cs="Times New Roman"/>
                <w:bCs/>
                <w:shd w:val="clear" w:color="auto" w:fill="FFFFFF"/>
              </w:rPr>
              <w:t>осаждения</w:t>
            </w:r>
            <w:r w:rsidRPr="00123DA9">
              <w:rPr>
                <w:rFonts w:ascii="Times New Roman" w:hAnsi="Times New Roman" w:cs="Times New Roman"/>
                <w:shd w:val="clear" w:color="auto" w:fill="FFFFFF"/>
              </w:rPr>
              <w:t> (ALD), по оценкам, достигнет 8 059 миллионов долларов к 2024 году. Мировой рынок оборудования по атомно-слоевому травлению значительно превышает рынок АСО как по темпам роста, так и по объемам. В России практически все оборудование АСО и АСТ является импортным.</w:t>
            </w:r>
          </w:p>
        </w:tc>
      </w:tr>
    </w:tbl>
    <w:p w14:paraId="78A2EC22" w14:textId="77777777" w:rsidR="00022B53" w:rsidRPr="00ED03EF" w:rsidRDefault="00277209">
      <w:pPr>
        <w:pStyle w:val="aff7"/>
        <w:rPr>
          <w:rFonts w:ascii="Times New Roman" w:hAnsi="Times New Roman"/>
          <w:sz w:val="36"/>
        </w:rPr>
      </w:pPr>
      <w:bookmarkStart w:id="0" w:name="_Hlk137147919"/>
      <w:r w:rsidRPr="00ED03EF">
        <w:rPr>
          <w:rFonts w:ascii="Times New Roman" w:hAnsi="Times New Roman"/>
          <w:sz w:val="36"/>
        </w:rPr>
        <w:lastRenderedPageBreak/>
        <w:t>план дальнейшего развития стартап-проекта</w:t>
      </w:r>
    </w:p>
    <w:p w14:paraId="1D49BD41" w14:textId="77777777" w:rsidR="00022B53" w:rsidRPr="00ED03EF" w:rsidRDefault="00022B53">
      <w:pPr>
        <w:keepNext/>
        <w:keepLines/>
        <w:spacing w:after="0"/>
        <w:rPr>
          <w:rFonts w:ascii="Times New Roman" w:hAnsi="Times New Roman" w:cs="Times New Roman"/>
          <w:b/>
          <w:i/>
          <w:sz w:val="24"/>
        </w:rPr>
      </w:pPr>
    </w:p>
    <w:tbl>
      <w:tblPr>
        <w:tblW w:w="10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5"/>
        <w:gridCol w:w="4501"/>
        <w:gridCol w:w="1825"/>
        <w:gridCol w:w="1952"/>
        <w:gridCol w:w="1952"/>
      </w:tblGrid>
      <w:tr w:rsidR="001C7255" w:rsidRPr="00ED03EF" w14:paraId="4516BC90" w14:textId="63ADE567" w:rsidTr="00A70AD0">
        <w:trPr>
          <w:trHeight w:val="1009"/>
          <w:jc w:val="center"/>
        </w:trPr>
        <w:tc>
          <w:tcPr>
            <w:tcW w:w="635" w:type="dxa"/>
            <w:vAlign w:val="center"/>
          </w:tcPr>
          <w:p w14:paraId="30EE257B" w14:textId="407AD383" w:rsidR="001C7255" w:rsidRPr="00ED03EF" w:rsidRDefault="001C7255">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w:t>
            </w:r>
          </w:p>
        </w:tc>
        <w:tc>
          <w:tcPr>
            <w:tcW w:w="4501" w:type="dxa"/>
            <w:vAlign w:val="center"/>
          </w:tcPr>
          <w:p w14:paraId="3B20A25F" w14:textId="65DD8A8B" w:rsidR="001C7255" w:rsidRPr="00ED03EF" w:rsidRDefault="001C7255">
            <w:pPr>
              <w:spacing w:after="0"/>
              <w:jc w:val="center"/>
              <w:rPr>
                <w:rFonts w:ascii="Times New Roman" w:hAnsi="Times New Roman" w:cs="Times New Roman"/>
                <w:b/>
                <w:color w:val="000000"/>
                <w:szCs w:val="20"/>
              </w:rPr>
            </w:pPr>
            <w:r w:rsidRPr="00ED03EF">
              <w:rPr>
                <w:rFonts w:ascii="Times New Roman" w:hAnsi="Times New Roman" w:cs="Times New Roman"/>
                <w:b/>
                <w:color w:val="000000"/>
                <w:szCs w:val="20"/>
              </w:rPr>
              <w:t>Наименование мероприятия/объекта/процедуры</w:t>
            </w:r>
          </w:p>
        </w:tc>
        <w:tc>
          <w:tcPr>
            <w:tcW w:w="1825" w:type="dxa"/>
            <w:vAlign w:val="center"/>
          </w:tcPr>
          <w:p w14:paraId="6E01E350" w14:textId="5E86FABC" w:rsidR="001C7255" w:rsidRPr="00ED03EF" w:rsidRDefault="001C7255">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Срок исполнения</w:t>
            </w:r>
          </w:p>
        </w:tc>
        <w:tc>
          <w:tcPr>
            <w:tcW w:w="1952" w:type="dxa"/>
            <w:vAlign w:val="center"/>
          </w:tcPr>
          <w:p w14:paraId="597A54DE" w14:textId="69E530CB" w:rsidR="001C7255" w:rsidRPr="00ED03EF" w:rsidRDefault="001C7255">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 xml:space="preserve">Ответственный исполнитель </w:t>
            </w:r>
          </w:p>
        </w:tc>
        <w:tc>
          <w:tcPr>
            <w:tcW w:w="1952" w:type="dxa"/>
          </w:tcPr>
          <w:p w14:paraId="214683A0" w14:textId="0325A5A2" w:rsidR="001C7255" w:rsidRPr="00ED03EF" w:rsidRDefault="00F56A1D">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Результат выполнения</w:t>
            </w:r>
          </w:p>
        </w:tc>
      </w:tr>
      <w:tr w:rsidR="00DC56B9" w:rsidRPr="00ED03EF" w14:paraId="022AD6B0" w14:textId="2934577C" w:rsidTr="00A70AD0">
        <w:trPr>
          <w:trHeight w:val="1009"/>
          <w:jc w:val="center"/>
        </w:trPr>
        <w:tc>
          <w:tcPr>
            <w:tcW w:w="10865" w:type="dxa"/>
            <w:gridSpan w:val="5"/>
            <w:vAlign w:val="center"/>
          </w:tcPr>
          <w:p w14:paraId="580CF907" w14:textId="6301C7B3" w:rsidR="00DC56B9" w:rsidRPr="00ED03EF" w:rsidRDefault="00DC56B9">
            <w:pPr>
              <w:spacing w:after="0"/>
              <w:jc w:val="center"/>
              <w:rPr>
                <w:rFonts w:ascii="Times New Roman" w:hAnsi="Times New Roman" w:cs="Times New Roman"/>
                <w:b/>
                <w:color w:val="000000"/>
                <w:sz w:val="28"/>
                <w:szCs w:val="24"/>
              </w:rPr>
            </w:pPr>
            <w:r w:rsidRPr="00ED03EF">
              <w:rPr>
                <w:rFonts w:ascii="Times New Roman" w:hAnsi="Times New Roman" w:cs="Times New Roman"/>
                <w:b/>
                <w:color w:val="000000"/>
                <w:sz w:val="28"/>
                <w:szCs w:val="24"/>
              </w:rPr>
              <w:lastRenderedPageBreak/>
              <w:t>1.Финансы</w:t>
            </w:r>
          </w:p>
        </w:tc>
      </w:tr>
      <w:tr w:rsidR="00DC56B9" w:rsidRPr="00ED03EF" w14:paraId="2D44171A" w14:textId="77777777" w:rsidTr="00A70AD0">
        <w:trPr>
          <w:trHeight w:val="1009"/>
          <w:jc w:val="center"/>
        </w:trPr>
        <w:tc>
          <w:tcPr>
            <w:tcW w:w="635" w:type="dxa"/>
            <w:vAlign w:val="center"/>
          </w:tcPr>
          <w:p w14:paraId="3ED1C692" w14:textId="6494AD1B" w:rsidR="00DC56B9" w:rsidRPr="00ED03EF" w:rsidRDefault="00DC56B9">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1.</w:t>
            </w:r>
          </w:p>
        </w:tc>
        <w:tc>
          <w:tcPr>
            <w:tcW w:w="4501" w:type="dxa"/>
            <w:vAlign w:val="center"/>
          </w:tcPr>
          <w:p w14:paraId="10BBAC7A" w14:textId="4236F0AD" w:rsidR="00DC56B9" w:rsidRPr="00ED03EF" w:rsidRDefault="00DC56B9" w:rsidP="00017EA9">
            <w:pPr>
              <w:spacing w:after="0"/>
              <w:jc w:val="center"/>
              <w:rPr>
                <w:rFonts w:ascii="Times New Roman" w:hAnsi="Times New Roman" w:cs="Times New Roman"/>
                <w:b/>
                <w:color w:val="000000"/>
                <w:szCs w:val="20"/>
              </w:rPr>
            </w:pPr>
            <w:r w:rsidRPr="00ED03EF">
              <w:rPr>
                <w:rFonts w:ascii="Times New Roman" w:hAnsi="Times New Roman" w:cs="Times New Roman"/>
                <w:b/>
                <w:color w:val="000000"/>
                <w:szCs w:val="20"/>
              </w:rPr>
              <w:t>Получение гранта по программе «Студенческий Стартап»</w:t>
            </w:r>
          </w:p>
        </w:tc>
        <w:tc>
          <w:tcPr>
            <w:tcW w:w="1825" w:type="dxa"/>
            <w:vAlign w:val="center"/>
          </w:tcPr>
          <w:p w14:paraId="0AD48B35" w14:textId="6A50C542" w:rsidR="00DC56B9" w:rsidRPr="00ED03EF" w:rsidRDefault="00DC56B9" w:rsidP="00017EA9">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01.01.2024</w:t>
            </w:r>
            <w:r w:rsidR="008F099A" w:rsidRPr="00ED03EF">
              <w:rPr>
                <w:rFonts w:ascii="Times New Roman" w:hAnsi="Times New Roman" w:cs="Times New Roman"/>
                <w:color w:val="000000"/>
                <w:szCs w:val="20"/>
              </w:rPr>
              <w:t>-</w:t>
            </w:r>
            <w:r w:rsidRPr="00ED03EF">
              <w:rPr>
                <w:rFonts w:ascii="Times New Roman" w:hAnsi="Times New Roman" w:cs="Times New Roman"/>
                <w:color w:val="000000"/>
                <w:szCs w:val="20"/>
              </w:rPr>
              <w:t xml:space="preserve"> </w:t>
            </w:r>
            <w:r w:rsidR="000A38DE" w:rsidRPr="00ED03EF">
              <w:rPr>
                <w:rFonts w:ascii="Times New Roman" w:hAnsi="Times New Roman" w:cs="Times New Roman"/>
                <w:color w:val="000000"/>
                <w:szCs w:val="20"/>
              </w:rPr>
              <w:t>31.12.2024</w:t>
            </w:r>
          </w:p>
        </w:tc>
        <w:tc>
          <w:tcPr>
            <w:tcW w:w="1952" w:type="dxa"/>
            <w:vAlign w:val="center"/>
          </w:tcPr>
          <w:p w14:paraId="16ED1D4A" w14:textId="4462B6FB" w:rsidR="00DC56B9" w:rsidRPr="00ED03EF" w:rsidRDefault="00F34A8D" w:rsidP="00017EA9">
            <w:pPr>
              <w:spacing w:after="0"/>
              <w:jc w:val="center"/>
              <w:rPr>
                <w:rFonts w:ascii="Times New Roman" w:hAnsi="Times New Roman" w:cs="Times New Roman"/>
                <w:color w:val="000000"/>
                <w:szCs w:val="20"/>
              </w:rPr>
            </w:pPr>
            <w:r>
              <w:rPr>
                <w:rFonts w:ascii="Times New Roman" w:hAnsi="Times New Roman" w:cs="Times New Roman"/>
                <w:color w:val="000000"/>
                <w:szCs w:val="20"/>
              </w:rPr>
              <w:t>Хизриев Хизри Шамильевич</w:t>
            </w:r>
          </w:p>
        </w:tc>
        <w:tc>
          <w:tcPr>
            <w:tcW w:w="1952" w:type="dxa"/>
          </w:tcPr>
          <w:p w14:paraId="218959BB" w14:textId="7CCEF6D3" w:rsidR="00DC56B9" w:rsidRPr="00ED03EF" w:rsidRDefault="000A38DE" w:rsidP="00017EA9">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Получен грант по программе «Студенческий стартап» в объеме 1 млн.руб</w:t>
            </w:r>
          </w:p>
        </w:tc>
      </w:tr>
      <w:tr w:rsidR="000A38DE" w:rsidRPr="00ED03EF" w14:paraId="34156904" w14:textId="77777777" w:rsidTr="00A70AD0">
        <w:trPr>
          <w:trHeight w:val="1009"/>
          <w:jc w:val="center"/>
        </w:trPr>
        <w:tc>
          <w:tcPr>
            <w:tcW w:w="10865" w:type="dxa"/>
            <w:gridSpan w:val="5"/>
            <w:vAlign w:val="center"/>
          </w:tcPr>
          <w:p w14:paraId="6AC5748E" w14:textId="1388CA23" w:rsidR="000A38DE" w:rsidRPr="00ED03EF" w:rsidRDefault="000A38DE" w:rsidP="00017EA9">
            <w:pPr>
              <w:spacing w:after="0"/>
              <w:jc w:val="center"/>
              <w:rPr>
                <w:rFonts w:ascii="Times New Roman" w:hAnsi="Times New Roman" w:cs="Times New Roman"/>
                <w:b/>
                <w:color w:val="000000"/>
                <w:sz w:val="28"/>
                <w:szCs w:val="24"/>
              </w:rPr>
            </w:pPr>
            <w:r w:rsidRPr="00ED03EF">
              <w:rPr>
                <w:rFonts w:ascii="Times New Roman" w:hAnsi="Times New Roman" w:cs="Times New Roman"/>
                <w:b/>
                <w:color w:val="000000"/>
                <w:sz w:val="28"/>
                <w:szCs w:val="24"/>
              </w:rPr>
              <w:t>2. Бизнес-процессы</w:t>
            </w:r>
          </w:p>
        </w:tc>
      </w:tr>
      <w:tr w:rsidR="000A38DE" w:rsidRPr="00ED03EF" w14:paraId="695BFB1C" w14:textId="77777777" w:rsidTr="00A70AD0">
        <w:trPr>
          <w:trHeight w:val="1009"/>
          <w:jc w:val="center"/>
        </w:trPr>
        <w:tc>
          <w:tcPr>
            <w:tcW w:w="635" w:type="dxa"/>
            <w:vAlign w:val="center"/>
          </w:tcPr>
          <w:p w14:paraId="5683D8F6" w14:textId="01BF6893" w:rsidR="000A38DE" w:rsidRPr="00ED03EF" w:rsidRDefault="000A38DE">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1</w:t>
            </w:r>
          </w:p>
        </w:tc>
        <w:tc>
          <w:tcPr>
            <w:tcW w:w="4501" w:type="dxa"/>
            <w:vAlign w:val="center"/>
          </w:tcPr>
          <w:p w14:paraId="1B272D69" w14:textId="088EB73D" w:rsidR="000A38DE" w:rsidRPr="00ED03EF" w:rsidRDefault="000A38DE" w:rsidP="00017EA9">
            <w:pPr>
              <w:spacing w:after="0"/>
              <w:jc w:val="center"/>
              <w:rPr>
                <w:rFonts w:ascii="Times New Roman" w:hAnsi="Times New Roman" w:cs="Times New Roman"/>
                <w:b/>
                <w:color w:val="000000"/>
                <w:szCs w:val="20"/>
              </w:rPr>
            </w:pPr>
            <w:r w:rsidRPr="00ED03EF">
              <w:rPr>
                <w:rFonts w:ascii="Times New Roman" w:hAnsi="Times New Roman" w:cs="Times New Roman"/>
                <w:b/>
                <w:color w:val="000000"/>
                <w:szCs w:val="20"/>
              </w:rPr>
              <w:t>Создание юридического лица</w:t>
            </w:r>
          </w:p>
        </w:tc>
        <w:tc>
          <w:tcPr>
            <w:tcW w:w="1825" w:type="dxa"/>
            <w:vAlign w:val="center"/>
          </w:tcPr>
          <w:p w14:paraId="6CA4D0FD" w14:textId="44BEE47F" w:rsidR="000A38DE" w:rsidRPr="00ED03EF" w:rsidRDefault="000A38DE" w:rsidP="00017EA9">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12.01.2024</w:t>
            </w:r>
            <w:r w:rsidR="008F099A" w:rsidRPr="00ED03EF">
              <w:rPr>
                <w:rFonts w:ascii="Times New Roman" w:hAnsi="Times New Roman" w:cs="Times New Roman"/>
                <w:color w:val="000000"/>
                <w:szCs w:val="20"/>
              </w:rPr>
              <w:t>-</w:t>
            </w:r>
          </w:p>
          <w:p w14:paraId="4905D908" w14:textId="5A26FB79" w:rsidR="000A38DE" w:rsidRPr="00ED03EF" w:rsidRDefault="000A38DE" w:rsidP="00017EA9">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20.02.2024</w:t>
            </w:r>
          </w:p>
        </w:tc>
        <w:tc>
          <w:tcPr>
            <w:tcW w:w="1952" w:type="dxa"/>
            <w:vAlign w:val="center"/>
          </w:tcPr>
          <w:p w14:paraId="0063D11E" w14:textId="16352EEB" w:rsidR="000A38DE" w:rsidRPr="00ED03EF" w:rsidRDefault="00F34A8D" w:rsidP="00017EA9">
            <w:pPr>
              <w:spacing w:after="0"/>
              <w:jc w:val="center"/>
              <w:rPr>
                <w:rFonts w:ascii="Times New Roman" w:hAnsi="Times New Roman" w:cs="Times New Roman"/>
                <w:color w:val="000000"/>
                <w:szCs w:val="20"/>
              </w:rPr>
            </w:pPr>
            <w:r>
              <w:rPr>
                <w:rFonts w:ascii="Times New Roman" w:hAnsi="Times New Roman" w:cs="Times New Roman"/>
                <w:color w:val="000000"/>
                <w:szCs w:val="20"/>
              </w:rPr>
              <w:t>Хизриев Хизри Шамильевич</w:t>
            </w:r>
          </w:p>
        </w:tc>
        <w:tc>
          <w:tcPr>
            <w:tcW w:w="1952" w:type="dxa"/>
          </w:tcPr>
          <w:p w14:paraId="105A0AC6" w14:textId="0F333468" w:rsidR="000A38DE" w:rsidRPr="00ED03EF" w:rsidRDefault="008F099A" w:rsidP="00017EA9">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Создано МИП с уставным капиталом 10000 руб</w:t>
            </w:r>
          </w:p>
        </w:tc>
      </w:tr>
      <w:tr w:rsidR="008F099A" w:rsidRPr="00ED03EF" w14:paraId="54C13ED5" w14:textId="77777777" w:rsidTr="00A70AD0">
        <w:trPr>
          <w:trHeight w:val="1009"/>
          <w:jc w:val="center"/>
        </w:trPr>
        <w:tc>
          <w:tcPr>
            <w:tcW w:w="10865" w:type="dxa"/>
            <w:gridSpan w:val="5"/>
            <w:vAlign w:val="center"/>
          </w:tcPr>
          <w:p w14:paraId="243D0A4F" w14:textId="261EFCDA" w:rsidR="008F099A" w:rsidRPr="00ED03EF" w:rsidRDefault="008F099A" w:rsidP="00017EA9">
            <w:pPr>
              <w:spacing w:after="0"/>
              <w:jc w:val="center"/>
              <w:rPr>
                <w:rFonts w:ascii="Times New Roman" w:hAnsi="Times New Roman" w:cs="Times New Roman"/>
                <w:b/>
                <w:color w:val="000000"/>
                <w:sz w:val="28"/>
                <w:szCs w:val="24"/>
              </w:rPr>
            </w:pPr>
            <w:r w:rsidRPr="00ED03EF">
              <w:rPr>
                <w:rFonts w:ascii="Times New Roman" w:hAnsi="Times New Roman" w:cs="Times New Roman"/>
                <w:b/>
                <w:color w:val="000000"/>
                <w:sz w:val="28"/>
                <w:szCs w:val="24"/>
              </w:rPr>
              <w:t>3.Кадры</w:t>
            </w:r>
          </w:p>
        </w:tc>
      </w:tr>
      <w:tr w:rsidR="008F099A" w:rsidRPr="00ED03EF" w14:paraId="7F03650E" w14:textId="77777777" w:rsidTr="00A70AD0">
        <w:trPr>
          <w:trHeight w:val="1009"/>
          <w:jc w:val="center"/>
        </w:trPr>
        <w:tc>
          <w:tcPr>
            <w:tcW w:w="635" w:type="dxa"/>
            <w:vAlign w:val="center"/>
          </w:tcPr>
          <w:p w14:paraId="6D24CF19" w14:textId="0DD6F47D" w:rsidR="008F099A" w:rsidRPr="00ED03EF" w:rsidRDefault="008F099A">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1</w:t>
            </w:r>
          </w:p>
        </w:tc>
        <w:tc>
          <w:tcPr>
            <w:tcW w:w="4501" w:type="dxa"/>
            <w:vAlign w:val="center"/>
          </w:tcPr>
          <w:p w14:paraId="3829E1F3" w14:textId="2CD388CE" w:rsidR="008F099A" w:rsidRPr="00ED03EF" w:rsidRDefault="008F099A" w:rsidP="00017EA9">
            <w:pPr>
              <w:spacing w:after="0"/>
              <w:jc w:val="center"/>
              <w:rPr>
                <w:rFonts w:ascii="Times New Roman" w:hAnsi="Times New Roman" w:cs="Times New Roman"/>
                <w:b/>
                <w:color w:val="000000"/>
                <w:szCs w:val="20"/>
              </w:rPr>
            </w:pPr>
            <w:r w:rsidRPr="00ED03EF">
              <w:rPr>
                <w:rFonts w:ascii="Times New Roman" w:hAnsi="Times New Roman" w:cs="Times New Roman"/>
                <w:b/>
                <w:color w:val="000000"/>
                <w:szCs w:val="20"/>
              </w:rPr>
              <w:t>Подбор инженера и бухгалтера</w:t>
            </w:r>
          </w:p>
        </w:tc>
        <w:tc>
          <w:tcPr>
            <w:tcW w:w="1825" w:type="dxa"/>
            <w:vAlign w:val="center"/>
          </w:tcPr>
          <w:p w14:paraId="39CE0876" w14:textId="6E86CEF8" w:rsidR="008F099A" w:rsidRPr="00ED03EF" w:rsidRDefault="008F099A" w:rsidP="00017EA9">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21.02.2024-21.03.2024</w:t>
            </w:r>
          </w:p>
        </w:tc>
        <w:tc>
          <w:tcPr>
            <w:tcW w:w="1952" w:type="dxa"/>
            <w:vAlign w:val="center"/>
          </w:tcPr>
          <w:p w14:paraId="302760E6" w14:textId="35BAD501" w:rsidR="008F099A" w:rsidRPr="00ED03EF" w:rsidRDefault="00F34A8D" w:rsidP="00017EA9">
            <w:pPr>
              <w:spacing w:after="0"/>
              <w:jc w:val="center"/>
              <w:rPr>
                <w:rFonts w:ascii="Times New Roman" w:hAnsi="Times New Roman" w:cs="Times New Roman"/>
                <w:color w:val="000000"/>
                <w:szCs w:val="20"/>
              </w:rPr>
            </w:pPr>
            <w:r>
              <w:rPr>
                <w:rFonts w:ascii="Times New Roman" w:hAnsi="Times New Roman" w:cs="Times New Roman"/>
                <w:color w:val="000000"/>
                <w:szCs w:val="20"/>
              </w:rPr>
              <w:t>Хизриев Хизри Шамильевич</w:t>
            </w:r>
          </w:p>
        </w:tc>
        <w:tc>
          <w:tcPr>
            <w:tcW w:w="1952" w:type="dxa"/>
          </w:tcPr>
          <w:p w14:paraId="71BD1CB6" w14:textId="4A5ED13D" w:rsidR="008F099A" w:rsidRPr="00ED03EF" w:rsidRDefault="008F099A" w:rsidP="00017EA9">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Формирование штата организации</w:t>
            </w:r>
          </w:p>
        </w:tc>
      </w:tr>
      <w:tr w:rsidR="007414C4" w:rsidRPr="00ED03EF" w14:paraId="30276C45" w14:textId="77777777" w:rsidTr="00A70AD0">
        <w:trPr>
          <w:trHeight w:val="1009"/>
          <w:jc w:val="center"/>
        </w:trPr>
        <w:tc>
          <w:tcPr>
            <w:tcW w:w="10865" w:type="dxa"/>
            <w:gridSpan w:val="5"/>
            <w:vAlign w:val="center"/>
          </w:tcPr>
          <w:p w14:paraId="5D9ECCE6" w14:textId="66AD435F" w:rsidR="007414C4" w:rsidRPr="00ED03EF" w:rsidRDefault="007414C4" w:rsidP="00017EA9">
            <w:pPr>
              <w:spacing w:after="0"/>
              <w:jc w:val="center"/>
              <w:rPr>
                <w:rFonts w:ascii="Times New Roman" w:hAnsi="Times New Roman" w:cs="Times New Roman"/>
                <w:b/>
                <w:color w:val="000000"/>
                <w:sz w:val="28"/>
                <w:szCs w:val="24"/>
              </w:rPr>
            </w:pPr>
            <w:r w:rsidRPr="00ED03EF">
              <w:rPr>
                <w:rFonts w:ascii="Times New Roman" w:hAnsi="Times New Roman" w:cs="Times New Roman"/>
                <w:b/>
                <w:color w:val="000000"/>
                <w:sz w:val="28"/>
                <w:szCs w:val="24"/>
              </w:rPr>
              <w:t>4. Клиенты</w:t>
            </w:r>
          </w:p>
        </w:tc>
      </w:tr>
      <w:tr w:rsidR="007414C4" w:rsidRPr="00ED03EF" w14:paraId="55FAED91" w14:textId="77777777" w:rsidTr="00A70AD0">
        <w:trPr>
          <w:trHeight w:val="1009"/>
          <w:jc w:val="center"/>
        </w:trPr>
        <w:tc>
          <w:tcPr>
            <w:tcW w:w="635" w:type="dxa"/>
            <w:vAlign w:val="center"/>
          </w:tcPr>
          <w:p w14:paraId="0A692533" w14:textId="1FFE7C57" w:rsidR="007414C4" w:rsidRPr="00ED03EF" w:rsidRDefault="007414C4">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1</w:t>
            </w:r>
          </w:p>
        </w:tc>
        <w:tc>
          <w:tcPr>
            <w:tcW w:w="4501" w:type="dxa"/>
            <w:vAlign w:val="center"/>
          </w:tcPr>
          <w:p w14:paraId="2F3FDA40" w14:textId="77777777" w:rsidR="007414C4" w:rsidRPr="00ED03EF" w:rsidRDefault="007414C4" w:rsidP="00017EA9">
            <w:pPr>
              <w:spacing w:after="0"/>
              <w:jc w:val="center"/>
              <w:rPr>
                <w:rFonts w:ascii="Times New Roman" w:hAnsi="Times New Roman" w:cs="Times New Roman"/>
                <w:b/>
                <w:color w:val="000000"/>
                <w:szCs w:val="20"/>
              </w:rPr>
            </w:pPr>
            <w:r w:rsidRPr="00ED03EF">
              <w:rPr>
                <w:rFonts w:ascii="Times New Roman" w:hAnsi="Times New Roman" w:cs="Times New Roman"/>
                <w:b/>
                <w:color w:val="000000"/>
                <w:szCs w:val="20"/>
              </w:rPr>
              <w:t>Поиск и привлечение клиентов</w:t>
            </w:r>
          </w:p>
          <w:p w14:paraId="7EC4DE94" w14:textId="75B6B28F" w:rsidR="007414C4" w:rsidRPr="00ED03EF" w:rsidRDefault="007414C4" w:rsidP="00017EA9">
            <w:pPr>
              <w:spacing w:after="0"/>
              <w:jc w:val="center"/>
              <w:rPr>
                <w:rFonts w:ascii="Times New Roman" w:hAnsi="Times New Roman" w:cs="Times New Roman"/>
                <w:b/>
                <w:color w:val="000000"/>
                <w:szCs w:val="20"/>
              </w:rPr>
            </w:pPr>
            <w:r w:rsidRPr="00ED03EF">
              <w:rPr>
                <w:rFonts w:ascii="Times New Roman" w:hAnsi="Times New Roman" w:cs="Times New Roman"/>
                <w:b/>
                <w:color w:val="000000"/>
                <w:szCs w:val="20"/>
                <w:lang w:val="en-US"/>
              </w:rPr>
              <w:t>CustDev</w:t>
            </w:r>
          </w:p>
        </w:tc>
        <w:tc>
          <w:tcPr>
            <w:tcW w:w="1825" w:type="dxa"/>
            <w:vAlign w:val="center"/>
          </w:tcPr>
          <w:p w14:paraId="619BD7CA" w14:textId="0A01FA91" w:rsidR="007414C4" w:rsidRPr="00ED03EF" w:rsidRDefault="00A70AD0" w:rsidP="00017EA9">
            <w:pPr>
              <w:spacing w:after="0"/>
              <w:jc w:val="center"/>
              <w:rPr>
                <w:rFonts w:ascii="Times New Roman" w:hAnsi="Times New Roman" w:cs="Times New Roman"/>
                <w:color w:val="000000"/>
                <w:szCs w:val="20"/>
                <w:lang w:val="en-US"/>
              </w:rPr>
            </w:pPr>
            <w:r w:rsidRPr="00ED03EF">
              <w:rPr>
                <w:rFonts w:ascii="Times New Roman" w:hAnsi="Times New Roman" w:cs="Times New Roman"/>
                <w:color w:val="000000"/>
                <w:szCs w:val="20"/>
                <w:lang w:val="en-US"/>
              </w:rPr>
              <w:t>21.03.2024-21.08.2024</w:t>
            </w:r>
          </w:p>
        </w:tc>
        <w:tc>
          <w:tcPr>
            <w:tcW w:w="1952" w:type="dxa"/>
            <w:vAlign w:val="center"/>
          </w:tcPr>
          <w:p w14:paraId="32B23C52" w14:textId="7E8D88A7" w:rsidR="007414C4" w:rsidRPr="00ED03EF" w:rsidRDefault="00F34A8D" w:rsidP="00017EA9">
            <w:pPr>
              <w:spacing w:after="0"/>
              <w:jc w:val="center"/>
              <w:rPr>
                <w:rFonts w:ascii="Times New Roman" w:hAnsi="Times New Roman" w:cs="Times New Roman"/>
                <w:color w:val="000000"/>
                <w:szCs w:val="20"/>
              </w:rPr>
            </w:pPr>
            <w:r>
              <w:rPr>
                <w:rFonts w:ascii="Times New Roman" w:hAnsi="Times New Roman" w:cs="Times New Roman"/>
                <w:color w:val="000000"/>
                <w:szCs w:val="20"/>
              </w:rPr>
              <w:t>Хизриев Хизри Шамильевич</w:t>
            </w:r>
          </w:p>
        </w:tc>
        <w:tc>
          <w:tcPr>
            <w:tcW w:w="1952" w:type="dxa"/>
          </w:tcPr>
          <w:p w14:paraId="7AC0EAC1" w14:textId="587CC608" w:rsidR="007414C4" w:rsidRPr="00ED03EF" w:rsidRDefault="00A70AD0" w:rsidP="00017EA9">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Заключены соглашения с организациями</w:t>
            </w:r>
          </w:p>
        </w:tc>
      </w:tr>
      <w:bookmarkEnd w:id="0"/>
    </w:tbl>
    <w:p w14:paraId="144CBA14" w14:textId="77777777" w:rsidR="00022B53" w:rsidRPr="00ED03EF" w:rsidRDefault="00022B53">
      <w:pPr>
        <w:rPr>
          <w:rFonts w:ascii="Times New Roman" w:hAnsi="Times New Roman" w:cs="Times New Roman"/>
          <w:szCs w:val="20"/>
          <w:lang w:eastAsia="en-US"/>
        </w:rPr>
      </w:pPr>
    </w:p>
    <w:p w14:paraId="2354169B" w14:textId="172C65D5" w:rsidR="00022B53" w:rsidRPr="00ED03EF" w:rsidRDefault="00022B53" w:rsidP="00461CA1">
      <w:pPr>
        <w:rPr>
          <w:rFonts w:ascii="Times New Roman" w:hAnsi="Times New Roman" w:cs="Times New Roman"/>
          <w:b/>
          <w:sz w:val="36"/>
          <w:lang w:eastAsia="en-US"/>
        </w:rPr>
      </w:pPr>
    </w:p>
    <w:p w14:paraId="6BF40628" w14:textId="77777777" w:rsidR="00022B53" w:rsidRPr="00ED03EF" w:rsidRDefault="00277209">
      <w:pPr>
        <w:jc w:val="center"/>
        <w:rPr>
          <w:rFonts w:ascii="Times New Roman" w:hAnsi="Times New Roman" w:cs="Times New Roman"/>
          <w:b/>
          <w:sz w:val="36"/>
          <w:lang w:eastAsia="en-US"/>
        </w:rPr>
      </w:pPr>
      <w:r w:rsidRPr="00ED03EF">
        <w:rPr>
          <w:rFonts w:ascii="Times New Roman" w:hAnsi="Times New Roman" w:cs="Times New Roman"/>
          <w:b/>
          <w:sz w:val="36"/>
          <w:lang w:eastAsia="en-US"/>
        </w:rPr>
        <w:t xml:space="preserve">ДОПОЛНИТЕЛЬНО ДЛЯ ПОДАЧИ ЗАЯВКИ </w:t>
      </w:r>
    </w:p>
    <w:p w14:paraId="0B9D222C" w14:textId="77777777" w:rsidR="00022B53" w:rsidRPr="00ED03EF" w:rsidRDefault="00277209">
      <w:pPr>
        <w:jc w:val="center"/>
        <w:rPr>
          <w:rFonts w:ascii="Times New Roman" w:hAnsi="Times New Roman" w:cs="Times New Roman"/>
          <w:sz w:val="36"/>
          <w:lang w:eastAsia="en-US"/>
        </w:rPr>
      </w:pPr>
      <w:r w:rsidRPr="00ED03EF">
        <w:rPr>
          <w:rFonts w:ascii="Times New Roman" w:hAnsi="Times New Roman" w:cs="Times New Roman"/>
          <w:b/>
          <w:sz w:val="36"/>
          <w:lang w:eastAsia="en-US"/>
        </w:rPr>
        <w:t>НА КОНКУРС СТУДЕНЧЕСКИЙ СТАРТАП ОТ ФСИ</w:t>
      </w:r>
      <w:r w:rsidRPr="00ED03EF">
        <w:rPr>
          <w:rFonts w:ascii="Times New Roman" w:hAnsi="Times New Roman" w:cs="Times New Roman"/>
          <w:sz w:val="36"/>
          <w:lang w:eastAsia="en-US"/>
        </w:rPr>
        <w:t>:</w:t>
      </w:r>
    </w:p>
    <w:p w14:paraId="2634AC5B" w14:textId="77777777" w:rsidR="00022B53" w:rsidRPr="00ED03EF" w:rsidRDefault="00277209">
      <w:pPr>
        <w:ind w:hanging="142"/>
        <w:rPr>
          <w:sz w:val="24"/>
        </w:rPr>
      </w:pPr>
      <w:r w:rsidRPr="00ED03EF">
        <w:rPr>
          <w:rFonts w:ascii="Times New Roman" w:hAnsi="Times New Roman" w:cs="Times New Roman"/>
          <w:sz w:val="24"/>
          <w:lang w:eastAsia="en-US"/>
        </w:rPr>
        <w:t xml:space="preserve">(подробнее о подаче заявки на конкурс ФСИ - </w:t>
      </w:r>
      <w:hyperlink r:id="rId10" w:anchor="documentu" w:tooltip="https://fasie.ru/programs/programma-studstartup/#documentu" w:history="1">
        <w:r w:rsidRPr="00ED03EF">
          <w:rPr>
            <w:rStyle w:val="afd"/>
            <w:rFonts w:ascii="Times New Roman" w:hAnsi="Times New Roman" w:cs="Times New Roman"/>
            <w:sz w:val="24"/>
            <w:lang w:eastAsia="en-US"/>
          </w:rPr>
          <w:t>https://fasie.ru/programs/programma-studstartup/#documentu</w:t>
        </w:r>
      </w:hyperlink>
      <w:r w:rsidRPr="00ED03EF">
        <w:rPr>
          <w:rFonts w:ascii="Times New Roman" w:hAnsi="Times New Roman" w:cs="Times New Roman"/>
          <w:sz w:val="24"/>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022B53" w:rsidRPr="00ED03EF" w14:paraId="4E27798F" w14:textId="77777777">
        <w:trPr>
          <w:trHeight w:val="211"/>
        </w:trPr>
        <w:tc>
          <w:tcPr>
            <w:tcW w:w="4212" w:type="dxa"/>
          </w:tcPr>
          <w:p w14:paraId="4DC4E5A4"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sz w:val="24"/>
              </w:rPr>
              <w:t>Фокусная тематика из перечня ФСИ (</w:t>
            </w:r>
            <w:hyperlink r:id="rId11" w:tooltip="https://fasie.ru/programs/programma-start/fokusnye-tematiki.php" w:history="1">
              <w:r w:rsidRPr="00ED03EF">
                <w:rPr>
                  <w:rStyle w:val="afd"/>
                  <w:rFonts w:ascii="Times New Roman" w:hAnsi="Times New Roman" w:cs="Times New Roman"/>
                  <w:bCs/>
                  <w:sz w:val="24"/>
                </w:rPr>
                <w:t>https://fasie.ru/programs/programma-start/fokusnye-tematiki.php</w:t>
              </w:r>
            </w:hyperlink>
            <w:r w:rsidRPr="00ED03EF">
              <w:rPr>
                <w:rFonts w:ascii="Times New Roman" w:hAnsi="Times New Roman" w:cs="Times New Roman"/>
                <w:bCs/>
                <w:sz w:val="24"/>
              </w:rPr>
              <w:t xml:space="preserve"> )</w:t>
            </w:r>
          </w:p>
        </w:tc>
        <w:tc>
          <w:tcPr>
            <w:tcW w:w="5812" w:type="dxa"/>
          </w:tcPr>
          <w:p w14:paraId="0BBCF89E" w14:textId="225366F3" w:rsidR="00B85BDF" w:rsidRPr="00ED03EF" w:rsidRDefault="00B85BDF">
            <w:pPr>
              <w:pStyle w:val="aff8"/>
              <w:rPr>
                <w:rFonts w:ascii="Times New Roman" w:hAnsi="Times New Roman"/>
                <w:b w:val="0"/>
                <w:bCs w:val="0"/>
                <w:iCs/>
                <w:color w:val="auto"/>
                <w:sz w:val="22"/>
                <w:szCs w:val="20"/>
                <w:u w:val="none"/>
              </w:rPr>
            </w:pPr>
            <w:r w:rsidRPr="00ED03EF">
              <w:rPr>
                <w:rFonts w:ascii="Times New Roman" w:hAnsi="Times New Roman"/>
                <w:b w:val="0"/>
                <w:bCs w:val="0"/>
                <w:iCs/>
                <w:color w:val="auto"/>
                <w:sz w:val="22"/>
                <w:szCs w:val="20"/>
                <w:u w:val="none"/>
              </w:rPr>
              <w:t>Б4 Промышленность</w:t>
            </w:r>
          </w:p>
          <w:p w14:paraId="15AAA277" w14:textId="72C5077B" w:rsidR="00E9594F" w:rsidRPr="00ED03EF" w:rsidRDefault="00B85BDF">
            <w:pPr>
              <w:pStyle w:val="aff8"/>
              <w:rPr>
                <w:rFonts w:ascii="Times New Roman" w:hAnsi="Times New Roman"/>
                <w:iCs/>
                <w:color w:val="auto"/>
                <w:sz w:val="32"/>
                <w:u w:val="none"/>
              </w:rPr>
            </w:pPr>
            <w:r w:rsidRPr="00ED03EF">
              <w:rPr>
                <w:rFonts w:ascii="Times New Roman" w:hAnsi="Times New Roman"/>
                <w:b w:val="0"/>
                <w:bCs w:val="0"/>
                <w:iCs/>
                <w:color w:val="auto"/>
                <w:sz w:val="22"/>
                <w:szCs w:val="20"/>
                <w:u w:val="none"/>
              </w:rPr>
              <w:t>Б4.01 Аддитивное цифровое производство (3D печать, 3D дизайн, 3D производство)</w:t>
            </w:r>
          </w:p>
        </w:tc>
      </w:tr>
      <w:tr w:rsidR="00022B53" w:rsidRPr="00ED03EF" w14:paraId="568FD6A3" w14:textId="77777777">
        <w:trPr>
          <w:trHeight w:val="211"/>
        </w:trPr>
        <w:tc>
          <w:tcPr>
            <w:tcW w:w="10024" w:type="dxa"/>
            <w:gridSpan w:val="2"/>
          </w:tcPr>
          <w:p w14:paraId="5B6F43FB" w14:textId="77777777" w:rsidR="00022B53" w:rsidRPr="00ED03EF" w:rsidRDefault="00277209">
            <w:pPr>
              <w:pStyle w:val="aff8"/>
              <w:jc w:val="center"/>
              <w:rPr>
                <w:rFonts w:ascii="Times New Roman" w:hAnsi="Times New Roman"/>
                <w:iCs/>
                <w:color w:val="auto"/>
                <w:sz w:val="32"/>
                <w:u w:val="none"/>
              </w:rPr>
            </w:pPr>
            <w:r w:rsidRPr="00ED03EF">
              <w:rPr>
                <w:rFonts w:ascii="Times New Roman" w:hAnsi="Times New Roman"/>
                <w:iCs/>
                <w:color w:val="auto"/>
                <w:sz w:val="32"/>
                <w:u w:val="none"/>
              </w:rPr>
              <w:t xml:space="preserve">ХАРАКТЕРИСТИКА БУДУЩЕГО ПРЕДПРИЯТИЯ </w:t>
            </w:r>
            <w:r w:rsidRPr="00ED03EF">
              <w:rPr>
                <w:rFonts w:ascii="Times New Roman" w:hAnsi="Times New Roman"/>
                <w:iCs/>
                <w:color w:val="auto"/>
                <w:sz w:val="32"/>
                <w:u w:val="none"/>
              </w:rPr>
              <w:br/>
            </w:r>
            <w:r w:rsidRPr="00ED03EF">
              <w:rPr>
                <w:rFonts w:ascii="Times New Roman" w:hAnsi="Times New Roman"/>
                <w:iCs/>
                <w:color w:val="auto"/>
                <w:sz w:val="24"/>
                <w:u w:val="none"/>
              </w:rPr>
              <w:t>(РЕЗУЛЬТАТ СТАРТАП-ПРОЕКТА)</w:t>
            </w:r>
            <w:r w:rsidRPr="00ED03EF">
              <w:rPr>
                <w:rFonts w:ascii="Times New Roman" w:hAnsi="Times New Roman"/>
                <w:iCs/>
                <w:color w:val="auto"/>
                <w:sz w:val="32"/>
                <w:u w:val="none"/>
              </w:rPr>
              <w:br/>
            </w:r>
            <w:r w:rsidRPr="00ED03EF">
              <w:rPr>
                <w:rFonts w:ascii="Times New Roman" w:hAnsi="Times New Roman"/>
                <w:b w:val="0"/>
                <w:bCs w:val="0"/>
                <w:i/>
                <w:color w:val="auto"/>
                <w:u w:val="none"/>
              </w:rPr>
              <w:t>Плановые оптимальные параметры (на момент выхода предприятия на самоокупаемость):</w:t>
            </w:r>
          </w:p>
        </w:tc>
      </w:tr>
      <w:tr w:rsidR="00022B53" w:rsidRPr="00ED03EF" w14:paraId="2FCE26F4" w14:textId="77777777">
        <w:trPr>
          <w:trHeight w:val="211"/>
        </w:trPr>
        <w:tc>
          <w:tcPr>
            <w:tcW w:w="4212" w:type="dxa"/>
          </w:tcPr>
          <w:p w14:paraId="672A1EFA"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rPr>
              <w:t xml:space="preserve">Коллектив </w:t>
            </w:r>
            <w:r w:rsidRPr="00ED03EF">
              <w:rPr>
                <w:rFonts w:ascii="Times New Roman" w:hAnsi="Times New Roman" w:cs="Times New Roman"/>
                <w:bCs/>
                <w:i/>
              </w:rPr>
              <w:t>(характеристика будущего предприятия)</w:t>
            </w:r>
          </w:p>
          <w:p w14:paraId="55F34F03"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i/>
              </w:rPr>
              <w:t xml:space="preserve">Указывается информация о составе коллектива (т.е. информация по </w:t>
            </w:r>
            <w:r w:rsidRPr="00ED03EF">
              <w:rPr>
                <w:rFonts w:ascii="Times New Roman" w:hAnsi="Times New Roman" w:cs="Times New Roman"/>
                <w:bCs/>
                <w:i/>
              </w:rPr>
              <w:lastRenderedPageBreak/>
              <w:t>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722AF908"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i/>
              </w:rPr>
              <w:t>предприятия в будущем, при переходе на самоокупаемость</w:t>
            </w:r>
          </w:p>
        </w:tc>
        <w:tc>
          <w:tcPr>
            <w:tcW w:w="5812" w:type="dxa"/>
          </w:tcPr>
          <w:p w14:paraId="53EE6745" w14:textId="7AFBF072" w:rsidR="00022B53" w:rsidRPr="00721CCE" w:rsidRDefault="00F34A8D">
            <w:pPr>
              <w:pStyle w:val="aff8"/>
              <w:jc w:val="center"/>
              <w:rPr>
                <w:rFonts w:ascii="Times New Roman" w:hAnsi="Times New Roman"/>
                <w:b w:val="0"/>
                <w:bCs w:val="0"/>
                <w:iCs/>
                <w:color w:val="auto"/>
                <w:sz w:val="22"/>
                <w:szCs w:val="24"/>
                <w:u w:val="none"/>
              </w:rPr>
            </w:pPr>
            <w:r>
              <w:rPr>
                <w:rFonts w:ascii="Times New Roman" w:hAnsi="Times New Roman"/>
                <w:b w:val="0"/>
                <w:bCs w:val="0"/>
                <w:iCs/>
                <w:color w:val="auto"/>
                <w:sz w:val="22"/>
                <w:szCs w:val="24"/>
                <w:u w:val="none"/>
              </w:rPr>
              <w:lastRenderedPageBreak/>
              <w:t>Ашурбеков Назир Ашурбекович, д</w:t>
            </w:r>
            <w:r w:rsidR="00BA5BA7" w:rsidRPr="00721CCE">
              <w:rPr>
                <w:rFonts w:ascii="Times New Roman" w:hAnsi="Times New Roman"/>
                <w:b w:val="0"/>
                <w:bCs w:val="0"/>
                <w:iCs/>
                <w:color w:val="auto"/>
                <w:sz w:val="22"/>
                <w:szCs w:val="24"/>
                <w:u w:val="none"/>
              </w:rPr>
              <w:t>.ф.-м.н.</w:t>
            </w:r>
            <w:r>
              <w:rPr>
                <w:rFonts w:ascii="Times New Roman" w:hAnsi="Times New Roman"/>
                <w:b w:val="0"/>
                <w:bCs w:val="0"/>
                <w:iCs/>
                <w:color w:val="auto"/>
                <w:sz w:val="22"/>
                <w:szCs w:val="24"/>
                <w:u w:val="none"/>
              </w:rPr>
              <w:t xml:space="preserve"> профессор</w:t>
            </w:r>
            <w:r w:rsidR="00AA369E" w:rsidRPr="00721CCE">
              <w:rPr>
                <w:rFonts w:ascii="Times New Roman" w:hAnsi="Times New Roman"/>
                <w:b w:val="0"/>
                <w:bCs w:val="0"/>
                <w:iCs/>
                <w:color w:val="auto"/>
                <w:sz w:val="22"/>
                <w:szCs w:val="24"/>
                <w:u w:val="none"/>
              </w:rPr>
              <w:t xml:space="preserve"> кафедры ФЭ физического факультета</w:t>
            </w:r>
          </w:p>
          <w:p w14:paraId="66462ADD" w14:textId="60322A8F" w:rsidR="00AA369E" w:rsidRPr="00721CCE" w:rsidRDefault="00F34A8D">
            <w:pPr>
              <w:pStyle w:val="aff8"/>
              <w:jc w:val="center"/>
              <w:rPr>
                <w:rFonts w:ascii="Times New Roman" w:hAnsi="Times New Roman"/>
                <w:b w:val="0"/>
                <w:bCs w:val="0"/>
                <w:iCs/>
                <w:color w:val="auto"/>
                <w:sz w:val="22"/>
                <w:szCs w:val="24"/>
                <w:u w:val="none"/>
              </w:rPr>
            </w:pPr>
            <w:r>
              <w:rPr>
                <w:rFonts w:ascii="Times New Roman" w:hAnsi="Times New Roman"/>
                <w:b w:val="0"/>
                <w:bCs w:val="0"/>
                <w:iCs/>
                <w:color w:val="auto"/>
                <w:sz w:val="22"/>
                <w:szCs w:val="24"/>
                <w:u w:val="none"/>
              </w:rPr>
              <w:lastRenderedPageBreak/>
              <w:t>Хизриев Хизри Шамильевич студент 1</w:t>
            </w:r>
            <w:r w:rsidR="00AA369E" w:rsidRPr="00721CCE">
              <w:rPr>
                <w:rFonts w:ascii="Times New Roman" w:hAnsi="Times New Roman"/>
                <w:b w:val="0"/>
                <w:bCs w:val="0"/>
                <w:iCs/>
                <w:color w:val="auto"/>
                <w:sz w:val="22"/>
                <w:szCs w:val="24"/>
                <w:u w:val="none"/>
              </w:rPr>
              <w:t xml:space="preserve"> курса </w:t>
            </w:r>
            <w:r>
              <w:rPr>
                <w:rFonts w:ascii="Times New Roman" w:hAnsi="Times New Roman"/>
                <w:b w:val="0"/>
                <w:bCs w:val="0"/>
                <w:iCs/>
                <w:color w:val="auto"/>
                <w:sz w:val="22"/>
                <w:szCs w:val="24"/>
                <w:u w:val="none"/>
              </w:rPr>
              <w:t xml:space="preserve">магистратуры </w:t>
            </w:r>
            <w:r w:rsidR="00AA369E" w:rsidRPr="00721CCE">
              <w:rPr>
                <w:rFonts w:ascii="Times New Roman" w:hAnsi="Times New Roman"/>
                <w:b w:val="0"/>
                <w:bCs w:val="0"/>
                <w:iCs/>
                <w:color w:val="auto"/>
                <w:sz w:val="22"/>
                <w:szCs w:val="24"/>
                <w:u w:val="none"/>
              </w:rPr>
              <w:t>физического факультета</w:t>
            </w:r>
          </w:p>
          <w:p w14:paraId="787D6C6C" w14:textId="24066821" w:rsidR="00AA369E" w:rsidRPr="00721CCE" w:rsidRDefault="00F34A8D">
            <w:pPr>
              <w:pStyle w:val="aff8"/>
              <w:jc w:val="center"/>
              <w:rPr>
                <w:rFonts w:ascii="Times New Roman" w:hAnsi="Times New Roman"/>
                <w:b w:val="0"/>
                <w:bCs w:val="0"/>
                <w:iCs/>
                <w:color w:val="auto"/>
                <w:sz w:val="22"/>
                <w:szCs w:val="24"/>
                <w:u w:val="none"/>
              </w:rPr>
            </w:pPr>
            <w:r>
              <w:rPr>
                <w:rFonts w:ascii="Times New Roman" w:hAnsi="Times New Roman"/>
                <w:b w:val="0"/>
                <w:bCs w:val="0"/>
                <w:iCs/>
                <w:color w:val="auto"/>
                <w:sz w:val="22"/>
                <w:szCs w:val="24"/>
                <w:u w:val="none"/>
              </w:rPr>
              <w:t>Мурадова Лейла Самурхановна</w:t>
            </w:r>
            <w:r w:rsidR="00AA369E" w:rsidRPr="00721CCE">
              <w:rPr>
                <w:rFonts w:ascii="Times New Roman" w:hAnsi="Times New Roman"/>
                <w:b w:val="0"/>
                <w:bCs w:val="0"/>
                <w:iCs/>
                <w:color w:val="auto"/>
                <w:sz w:val="22"/>
                <w:szCs w:val="24"/>
                <w:u w:val="none"/>
              </w:rPr>
              <w:t xml:space="preserve"> студент</w:t>
            </w:r>
            <w:r>
              <w:rPr>
                <w:rFonts w:ascii="Times New Roman" w:hAnsi="Times New Roman"/>
                <w:b w:val="0"/>
                <w:bCs w:val="0"/>
                <w:iCs/>
                <w:color w:val="auto"/>
                <w:sz w:val="22"/>
                <w:szCs w:val="24"/>
                <w:u w:val="none"/>
              </w:rPr>
              <w:t>ка 2</w:t>
            </w:r>
            <w:r w:rsidR="00AA369E" w:rsidRPr="00721CCE">
              <w:rPr>
                <w:rFonts w:ascii="Times New Roman" w:hAnsi="Times New Roman"/>
                <w:b w:val="0"/>
                <w:bCs w:val="0"/>
                <w:iCs/>
                <w:color w:val="auto"/>
                <w:sz w:val="22"/>
                <w:szCs w:val="24"/>
                <w:u w:val="none"/>
              </w:rPr>
              <w:t xml:space="preserve"> курса</w:t>
            </w:r>
            <w:r>
              <w:rPr>
                <w:rFonts w:ascii="Times New Roman" w:hAnsi="Times New Roman"/>
                <w:b w:val="0"/>
                <w:bCs w:val="0"/>
                <w:iCs/>
                <w:color w:val="auto"/>
                <w:sz w:val="22"/>
                <w:szCs w:val="24"/>
                <w:u w:val="none"/>
              </w:rPr>
              <w:t xml:space="preserve"> магистратуры</w:t>
            </w:r>
            <w:r w:rsidR="00AA369E" w:rsidRPr="00721CCE">
              <w:rPr>
                <w:rFonts w:ascii="Times New Roman" w:hAnsi="Times New Roman"/>
                <w:b w:val="0"/>
                <w:bCs w:val="0"/>
                <w:iCs/>
                <w:color w:val="auto"/>
                <w:sz w:val="22"/>
                <w:szCs w:val="24"/>
                <w:u w:val="none"/>
              </w:rPr>
              <w:t xml:space="preserve"> физического факультета</w:t>
            </w:r>
          </w:p>
          <w:p w14:paraId="241A5039" w14:textId="43BC82AF" w:rsidR="00BA5BA7" w:rsidRPr="00721CCE" w:rsidRDefault="00F34A8D" w:rsidP="00BA5BA7">
            <w:pPr>
              <w:pStyle w:val="aff8"/>
              <w:jc w:val="center"/>
              <w:rPr>
                <w:rFonts w:ascii="Times New Roman" w:hAnsi="Times New Roman"/>
                <w:b w:val="0"/>
                <w:bCs w:val="0"/>
                <w:iCs/>
                <w:color w:val="auto"/>
                <w:sz w:val="22"/>
                <w:szCs w:val="24"/>
                <w:u w:val="none"/>
              </w:rPr>
            </w:pPr>
            <w:r>
              <w:rPr>
                <w:rFonts w:ascii="Times New Roman" w:hAnsi="Times New Roman"/>
                <w:b w:val="0"/>
                <w:bCs w:val="0"/>
                <w:iCs/>
                <w:color w:val="auto"/>
                <w:sz w:val="22"/>
                <w:szCs w:val="24"/>
                <w:u w:val="none"/>
              </w:rPr>
              <w:t>Шарапудинова Шарбикат Заитовна</w:t>
            </w:r>
            <w:r w:rsidR="00BA5BA7" w:rsidRPr="00721CCE">
              <w:rPr>
                <w:rFonts w:ascii="Times New Roman" w:hAnsi="Times New Roman"/>
                <w:b w:val="0"/>
                <w:bCs w:val="0"/>
                <w:iCs/>
                <w:color w:val="auto"/>
                <w:sz w:val="22"/>
                <w:szCs w:val="24"/>
                <w:u w:val="none"/>
              </w:rPr>
              <w:t xml:space="preserve"> студент</w:t>
            </w:r>
            <w:r>
              <w:rPr>
                <w:rFonts w:ascii="Times New Roman" w:hAnsi="Times New Roman"/>
                <w:b w:val="0"/>
                <w:bCs w:val="0"/>
                <w:iCs/>
                <w:color w:val="auto"/>
                <w:sz w:val="22"/>
                <w:szCs w:val="24"/>
                <w:u w:val="none"/>
              </w:rPr>
              <w:t>ка 1</w:t>
            </w:r>
            <w:r w:rsidR="00BA5BA7" w:rsidRPr="00721CCE">
              <w:rPr>
                <w:rFonts w:ascii="Times New Roman" w:hAnsi="Times New Roman"/>
                <w:b w:val="0"/>
                <w:bCs w:val="0"/>
                <w:iCs/>
                <w:color w:val="auto"/>
                <w:sz w:val="22"/>
                <w:szCs w:val="24"/>
                <w:u w:val="none"/>
              </w:rPr>
              <w:t xml:space="preserve"> курса</w:t>
            </w:r>
            <w:r>
              <w:rPr>
                <w:rFonts w:ascii="Times New Roman" w:hAnsi="Times New Roman"/>
                <w:b w:val="0"/>
                <w:bCs w:val="0"/>
                <w:iCs/>
                <w:color w:val="auto"/>
                <w:sz w:val="22"/>
                <w:szCs w:val="24"/>
                <w:u w:val="none"/>
              </w:rPr>
              <w:t xml:space="preserve"> магистратуры</w:t>
            </w:r>
            <w:r w:rsidR="00BA5BA7" w:rsidRPr="00721CCE">
              <w:rPr>
                <w:rFonts w:ascii="Times New Roman" w:hAnsi="Times New Roman"/>
                <w:b w:val="0"/>
                <w:bCs w:val="0"/>
                <w:iCs/>
                <w:color w:val="auto"/>
                <w:sz w:val="22"/>
                <w:szCs w:val="24"/>
                <w:u w:val="none"/>
              </w:rPr>
              <w:t xml:space="preserve"> физического факультета</w:t>
            </w:r>
          </w:p>
          <w:p w14:paraId="75A0AB07" w14:textId="4F30F455" w:rsidR="00AA369E" w:rsidRPr="00ED03EF" w:rsidRDefault="00AA369E">
            <w:pPr>
              <w:pStyle w:val="aff8"/>
              <w:jc w:val="center"/>
              <w:rPr>
                <w:rFonts w:ascii="Times New Roman" w:hAnsi="Times New Roman"/>
                <w:iCs/>
                <w:color w:val="auto"/>
                <w:sz w:val="32"/>
                <w:u w:val="none"/>
              </w:rPr>
            </w:pPr>
          </w:p>
        </w:tc>
      </w:tr>
      <w:tr w:rsidR="00022B53" w:rsidRPr="00ED03EF" w14:paraId="35B65738" w14:textId="77777777">
        <w:trPr>
          <w:trHeight w:val="618"/>
        </w:trPr>
        <w:tc>
          <w:tcPr>
            <w:tcW w:w="4212" w:type="dxa"/>
          </w:tcPr>
          <w:p w14:paraId="12B9186A"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lastRenderedPageBreak/>
              <w:t>Техническое оснащение</w:t>
            </w:r>
          </w:p>
          <w:p w14:paraId="61EA4FB5" w14:textId="77777777" w:rsidR="00022B53" w:rsidRPr="00ED03EF" w:rsidRDefault="00277209">
            <w:pPr>
              <w:keepLines/>
              <w:spacing w:after="0"/>
              <w:rPr>
                <w:rFonts w:ascii="Times New Roman" w:hAnsi="Times New Roman" w:cs="Times New Roman"/>
                <w:bCs/>
                <w:i/>
                <w:szCs w:val="20"/>
              </w:rPr>
            </w:pPr>
            <w:r w:rsidRPr="00ED03EF">
              <w:rPr>
                <w:rFonts w:ascii="Times New Roman" w:hAnsi="Times New Roman" w:cs="Times New Roman"/>
                <w:i/>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07B1D84C" w14:textId="38337D60" w:rsidR="004D255C" w:rsidRDefault="004D255C">
            <w:pPr>
              <w:pStyle w:val="aff8"/>
              <w:jc w:val="both"/>
              <w:rPr>
                <w:rFonts w:ascii="Times New Roman" w:hAnsi="Times New Roman"/>
                <w:b w:val="0"/>
                <w:bCs w:val="0"/>
                <w:iCs/>
                <w:color w:val="auto"/>
                <w:sz w:val="22"/>
                <w:szCs w:val="20"/>
                <w:u w:val="none"/>
              </w:rPr>
            </w:pPr>
            <w:r>
              <w:rPr>
                <w:rFonts w:ascii="Times New Roman" w:hAnsi="Times New Roman"/>
                <w:b w:val="0"/>
                <w:bCs w:val="0"/>
                <w:iCs/>
                <w:color w:val="auto"/>
                <w:sz w:val="22"/>
                <w:szCs w:val="20"/>
                <w:u w:val="none"/>
              </w:rPr>
              <w:t>Четыре АРМ с возможностью цифрового проектирования и моделирования технологических процессов;</w:t>
            </w:r>
          </w:p>
          <w:p w14:paraId="7D964DCD" w14:textId="2C04CFA8" w:rsidR="004D255C" w:rsidRDefault="004D255C">
            <w:pPr>
              <w:pStyle w:val="aff8"/>
              <w:jc w:val="both"/>
              <w:rPr>
                <w:rFonts w:ascii="Times New Roman" w:hAnsi="Times New Roman"/>
                <w:b w:val="0"/>
                <w:bCs w:val="0"/>
                <w:iCs/>
                <w:color w:val="auto"/>
                <w:sz w:val="22"/>
                <w:szCs w:val="20"/>
                <w:u w:val="none"/>
              </w:rPr>
            </w:pPr>
            <w:r>
              <w:rPr>
                <w:rFonts w:ascii="Times New Roman" w:hAnsi="Times New Roman"/>
                <w:b w:val="0"/>
                <w:bCs w:val="0"/>
                <w:iCs/>
                <w:color w:val="auto"/>
                <w:sz w:val="22"/>
                <w:szCs w:val="20"/>
                <w:u w:val="none"/>
              </w:rPr>
              <w:t>Помещение</w:t>
            </w:r>
            <w:r w:rsidR="00F34A8D">
              <w:rPr>
                <w:rFonts w:ascii="Times New Roman" w:hAnsi="Times New Roman"/>
                <w:b w:val="0"/>
                <w:bCs w:val="0"/>
                <w:iCs/>
                <w:color w:val="auto"/>
                <w:sz w:val="22"/>
                <w:szCs w:val="20"/>
                <w:u w:val="none"/>
              </w:rPr>
              <w:t xml:space="preserve"> для сборки плазменного реактор</w:t>
            </w:r>
            <w:r>
              <w:rPr>
                <w:rFonts w:ascii="Times New Roman" w:hAnsi="Times New Roman"/>
                <w:b w:val="0"/>
                <w:bCs w:val="0"/>
                <w:iCs/>
                <w:color w:val="auto"/>
                <w:sz w:val="22"/>
                <w:szCs w:val="20"/>
                <w:u w:val="none"/>
              </w:rPr>
              <w:t>а;</w:t>
            </w:r>
          </w:p>
          <w:p w14:paraId="7500AB3E" w14:textId="7D8F1CFA" w:rsidR="001F1CB4" w:rsidRPr="00ED03EF" w:rsidRDefault="004D255C">
            <w:pPr>
              <w:pStyle w:val="aff8"/>
              <w:jc w:val="both"/>
              <w:rPr>
                <w:rFonts w:ascii="Times New Roman" w:hAnsi="Times New Roman"/>
                <w:b w:val="0"/>
                <w:bCs w:val="0"/>
                <w:iCs/>
                <w:color w:val="auto"/>
                <w:sz w:val="22"/>
                <w:szCs w:val="20"/>
                <w:u w:val="none"/>
              </w:rPr>
            </w:pPr>
            <w:r>
              <w:rPr>
                <w:rFonts w:ascii="Times New Roman" w:hAnsi="Times New Roman"/>
                <w:b w:val="0"/>
                <w:bCs w:val="0"/>
                <w:iCs/>
                <w:color w:val="auto"/>
                <w:sz w:val="22"/>
                <w:szCs w:val="20"/>
                <w:u w:val="none"/>
              </w:rPr>
              <w:t>Те</w:t>
            </w:r>
            <w:r w:rsidR="00F34A8D">
              <w:rPr>
                <w:rFonts w:ascii="Times New Roman" w:hAnsi="Times New Roman"/>
                <w:b w:val="0"/>
                <w:bCs w:val="0"/>
                <w:iCs/>
                <w:color w:val="auto"/>
                <w:sz w:val="22"/>
                <w:szCs w:val="20"/>
                <w:u w:val="none"/>
              </w:rPr>
              <w:t>стирование плазменного реактора</w:t>
            </w:r>
            <w:r w:rsidR="00BC2979">
              <w:rPr>
                <w:rFonts w:ascii="Times New Roman" w:hAnsi="Times New Roman"/>
                <w:b w:val="0"/>
                <w:bCs w:val="0"/>
                <w:iCs/>
                <w:color w:val="auto"/>
                <w:sz w:val="22"/>
                <w:szCs w:val="20"/>
                <w:u w:val="none"/>
              </w:rPr>
              <w:t xml:space="preserve"> будет проводиться в лаборатории «Физика плазмы»</w:t>
            </w:r>
            <w:r>
              <w:rPr>
                <w:rFonts w:ascii="Times New Roman" w:hAnsi="Times New Roman"/>
                <w:b w:val="0"/>
                <w:bCs w:val="0"/>
                <w:iCs/>
                <w:color w:val="auto"/>
                <w:sz w:val="22"/>
                <w:szCs w:val="20"/>
                <w:u w:val="none"/>
              </w:rPr>
              <w:t xml:space="preserve"> ДГУ на договорной основе;</w:t>
            </w:r>
          </w:p>
        </w:tc>
      </w:tr>
      <w:tr w:rsidR="00022B53" w:rsidRPr="00ED03EF" w14:paraId="48A1E04F" w14:textId="77777777">
        <w:trPr>
          <w:trHeight w:val="618"/>
        </w:trPr>
        <w:tc>
          <w:tcPr>
            <w:tcW w:w="4212" w:type="dxa"/>
          </w:tcPr>
          <w:p w14:paraId="2F3CD630"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t>Партнеры (поставщики, продавцы)</w:t>
            </w:r>
          </w:p>
          <w:p w14:paraId="4BF1B6EB"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i/>
              </w:rPr>
              <w:t>Указывается информация о Вашем представлении о партнерах/ поставщиках/продавцах на</w:t>
            </w:r>
          </w:p>
          <w:p w14:paraId="13033A27"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i/>
              </w:rPr>
              <w:t>момент выхода предприятия на самоокупаемость, т.е. о том, как может быть.</w:t>
            </w:r>
          </w:p>
        </w:tc>
        <w:tc>
          <w:tcPr>
            <w:tcW w:w="5812" w:type="dxa"/>
          </w:tcPr>
          <w:p w14:paraId="3E30A999" w14:textId="77777777" w:rsidR="006126B9" w:rsidRPr="00721CCE" w:rsidRDefault="006126B9" w:rsidP="006126B9">
            <w:pPr>
              <w:pStyle w:val="aff8"/>
              <w:rPr>
                <w:rFonts w:ascii="Times New Roman" w:hAnsi="Times New Roman"/>
                <w:b w:val="0"/>
                <w:bCs w:val="0"/>
                <w:iCs/>
                <w:color w:val="auto"/>
                <w:sz w:val="22"/>
                <w:u w:val="none"/>
              </w:rPr>
            </w:pPr>
            <w:r w:rsidRPr="00721CCE">
              <w:rPr>
                <w:rFonts w:ascii="Times New Roman" w:hAnsi="Times New Roman"/>
                <w:b w:val="0"/>
                <w:bCs w:val="0"/>
                <w:iCs/>
                <w:color w:val="auto"/>
                <w:sz w:val="22"/>
                <w:u w:val="none"/>
              </w:rPr>
              <w:t>Заинтересованные организации:</w:t>
            </w:r>
          </w:p>
          <w:p w14:paraId="1D528BE9" w14:textId="45046572" w:rsidR="006126B9" w:rsidRPr="00C64F8C" w:rsidRDefault="006126B9" w:rsidP="006126B9">
            <w:pPr>
              <w:pStyle w:val="aff8"/>
              <w:numPr>
                <w:ilvl w:val="0"/>
                <w:numId w:val="19"/>
              </w:numPr>
              <w:rPr>
                <w:rFonts w:ascii="Times New Roman" w:hAnsi="Times New Roman"/>
                <w:b w:val="0"/>
                <w:bCs w:val="0"/>
                <w:iCs/>
                <w:color w:val="auto"/>
                <w:sz w:val="24"/>
                <w:szCs w:val="24"/>
                <w:u w:val="none"/>
              </w:rPr>
            </w:pPr>
            <w:r w:rsidRPr="00C64F8C">
              <w:rPr>
                <w:rFonts w:ascii="Times New Roman" w:hAnsi="Times New Roman"/>
                <w:b w:val="0"/>
                <w:bCs w:val="0"/>
                <w:iCs/>
                <w:color w:val="auto"/>
                <w:sz w:val="24"/>
                <w:szCs w:val="24"/>
                <w:u w:val="none"/>
              </w:rPr>
              <w:t>Группа компаний МИКРОН</w:t>
            </w:r>
          </w:p>
          <w:p w14:paraId="02CE2E82" w14:textId="1B905A7A" w:rsidR="006126B9" w:rsidRPr="00C64F8C" w:rsidRDefault="006126B9" w:rsidP="006126B9">
            <w:pPr>
              <w:pStyle w:val="aff8"/>
              <w:numPr>
                <w:ilvl w:val="0"/>
                <w:numId w:val="19"/>
              </w:numPr>
              <w:rPr>
                <w:rFonts w:ascii="Times New Roman" w:hAnsi="Times New Roman"/>
                <w:b w:val="0"/>
                <w:bCs w:val="0"/>
                <w:iCs/>
                <w:color w:val="auto"/>
                <w:sz w:val="24"/>
                <w:szCs w:val="24"/>
                <w:u w:val="none"/>
              </w:rPr>
            </w:pPr>
            <w:r w:rsidRPr="00C64F8C">
              <w:rPr>
                <w:rFonts w:ascii="Times New Roman" w:hAnsi="Times New Roman"/>
                <w:b w:val="0"/>
                <w:bCs w:val="0"/>
                <w:iCs/>
                <w:color w:val="auto"/>
                <w:sz w:val="24"/>
                <w:szCs w:val="24"/>
                <w:u w:val="none"/>
              </w:rPr>
              <w:t>АО НПП КВАНТ</w:t>
            </w:r>
          </w:p>
          <w:p w14:paraId="3ADAE1EE" w14:textId="0BEBB930" w:rsidR="006126B9" w:rsidRPr="00C64F8C" w:rsidRDefault="006126B9" w:rsidP="006126B9">
            <w:pPr>
              <w:pStyle w:val="aff8"/>
              <w:numPr>
                <w:ilvl w:val="0"/>
                <w:numId w:val="19"/>
              </w:numPr>
              <w:rPr>
                <w:rFonts w:ascii="Times New Roman" w:hAnsi="Times New Roman"/>
                <w:b w:val="0"/>
                <w:bCs w:val="0"/>
                <w:iCs/>
                <w:color w:val="auto"/>
                <w:sz w:val="24"/>
                <w:szCs w:val="24"/>
                <w:u w:val="none"/>
              </w:rPr>
            </w:pPr>
            <w:r w:rsidRPr="00C64F8C">
              <w:rPr>
                <w:rFonts w:ascii="Times New Roman" w:hAnsi="Times New Roman"/>
                <w:b w:val="0"/>
                <w:bCs w:val="0"/>
                <w:iCs/>
                <w:color w:val="auto"/>
                <w:sz w:val="24"/>
                <w:szCs w:val="24"/>
                <w:u w:val="none"/>
              </w:rPr>
              <w:t>АО «Ангстрем»</w:t>
            </w:r>
          </w:p>
          <w:p w14:paraId="57578402" w14:textId="77777777" w:rsidR="006126B9" w:rsidRPr="00C64F8C" w:rsidRDefault="006126B9" w:rsidP="006126B9">
            <w:pPr>
              <w:pStyle w:val="aff8"/>
              <w:numPr>
                <w:ilvl w:val="0"/>
                <w:numId w:val="19"/>
              </w:numPr>
              <w:rPr>
                <w:rFonts w:ascii="Times New Roman" w:hAnsi="Times New Roman"/>
                <w:b w:val="0"/>
                <w:bCs w:val="0"/>
                <w:iCs/>
                <w:color w:val="auto"/>
                <w:sz w:val="24"/>
                <w:szCs w:val="24"/>
                <w:u w:val="none"/>
              </w:rPr>
            </w:pPr>
            <w:r w:rsidRPr="00C64F8C">
              <w:rPr>
                <w:rFonts w:ascii="Times New Roman" w:hAnsi="Times New Roman"/>
                <w:b w:val="0"/>
                <w:bCs w:val="0"/>
                <w:iCs/>
                <w:color w:val="auto"/>
                <w:sz w:val="24"/>
                <w:szCs w:val="24"/>
                <w:u w:val="none"/>
              </w:rPr>
              <w:t>ООО «Крокус наноэлектроника»</w:t>
            </w:r>
          </w:p>
          <w:p w14:paraId="46C0089D" w14:textId="77777777" w:rsidR="00022B53" w:rsidRPr="00C64F8C" w:rsidRDefault="006126B9" w:rsidP="006126B9">
            <w:pPr>
              <w:pStyle w:val="aff8"/>
              <w:numPr>
                <w:ilvl w:val="0"/>
                <w:numId w:val="19"/>
              </w:numPr>
              <w:rPr>
                <w:rFonts w:ascii="Times New Roman" w:hAnsi="Times New Roman"/>
                <w:b w:val="0"/>
                <w:bCs w:val="0"/>
                <w:iCs/>
                <w:color w:val="auto"/>
                <w:sz w:val="24"/>
                <w:szCs w:val="24"/>
                <w:u w:val="none"/>
              </w:rPr>
            </w:pPr>
            <w:r w:rsidRPr="00C64F8C">
              <w:rPr>
                <w:rFonts w:ascii="Times New Roman" w:hAnsi="Times New Roman"/>
                <w:b w:val="0"/>
                <w:bCs w:val="0"/>
                <w:iCs/>
                <w:color w:val="auto"/>
                <w:sz w:val="24"/>
                <w:szCs w:val="24"/>
                <w:u w:val="none"/>
              </w:rPr>
              <w:t>Институт физических проблем имени П. Л. Капицы РАН</w:t>
            </w:r>
            <w:r w:rsidR="00912164" w:rsidRPr="00C64F8C">
              <w:rPr>
                <w:rFonts w:ascii="Times New Roman" w:hAnsi="Times New Roman"/>
                <w:b w:val="0"/>
                <w:bCs w:val="0"/>
                <w:iCs/>
                <w:color w:val="auto"/>
                <w:sz w:val="24"/>
                <w:szCs w:val="24"/>
                <w:u w:val="none"/>
              </w:rPr>
              <w:t xml:space="preserve"> </w:t>
            </w:r>
          </w:p>
          <w:p w14:paraId="7DDAA967" w14:textId="4EB2F2D4" w:rsidR="00C64F8C" w:rsidRPr="00ED03EF" w:rsidRDefault="00C64F8C" w:rsidP="006126B9">
            <w:pPr>
              <w:pStyle w:val="aff8"/>
              <w:numPr>
                <w:ilvl w:val="0"/>
                <w:numId w:val="19"/>
              </w:numPr>
              <w:rPr>
                <w:rFonts w:ascii="Times New Roman" w:hAnsi="Times New Roman"/>
                <w:b w:val="0"/>
                <w:bCs w:val="0"/>
                <w:iCs/>
                <w:color w:val="auto"/>
                <w:sz w:val="24"/>
                <w:u w:val="none"/>
              </w:rPr>
            </w:pPr>
            <w:r w:rsidRPr="00C64F8C">
              <w:rPr>
                <w:rFonts w:ascii="Times New Roman" w:hAnsi="Times New Roman"/>
                <w:b w:val="0"/>
                <w:bCs w:val="0"/>
                <w:iCs/>
                <w:color w:val="auto"/>
                <w:sz w:val="24"/>
                <w:szCs w:val="24"/>
                <w:u w:val="none"/>
              </w:rPr>
              <w:t>Вузы, занимающиеся исследованиями и разработками в области прецизионных аддитивных технологий</w:t>
            </w:r>
          </w:p>
        </w:tc>
      </w:tr>
      <w:tr w:rsidR="00022B53" w:rsidRPr="00ED03EF" w14:paraId="340856C7" w14:textId="77777777">
        <w:trPr>
          <w:trHeight w:val="618"/>
        </w:trPr>
        <w:tc>
          <w:tcPr>
            <w:tcW w:w="4212" w:type="dxa"/>
          </w:tcPr>
          <w:p w14:paraId="05271556"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t>Объем реализации продукции (в натуральных единицах)</w:t>
            </w:r>
          </w:p>
          <w:p w14:paraId="476A4787" w14:textId="77777777" w:rsidR="00022B53" w:rsidRPr="00ED03EF" w:rsidRDefault="00277209">
            <w:pPr>
              <w:keepLines/>
              <w:spacing w:after="0"/>
              <w:rPr>
                <w:rFonts w:ascii="Times New Roman" w:hAnsi="Times New Roman" w:cs="Times New Roman"/>
                <w:bCs/>
                <w:i/>
              </w:rPr>
            </w:pPr>
            <w:r w:rsidRPr="00ED03EF">
              <w:rPr>
                <w:i/>
                <w:sz w:val="24"/>
              </w:rPr>
              <w:t xml:space="preserve"> </w:t>
            </w:r>
            <w:r w:rsidRPr="00ED03EF">
              <w:rPr>
                <w:rFonts w:ascii="Times New Roman" w:hAnsi="Times New Roman" w:cs="Times New Roman"/>
                <w:bCs/>
                <w:i/>
              </w:rPr>
              <w:t>Указывается предполагаемый Вами объем реализации продукции на момент выхода</w:t>
            </w:r>
          </w:p>
          <w:p w14:paraId="5346E43A"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i/>
              </w:rPr>
              <w:t>предприятия на самоокупаемость, т.е. Ваше представление о том, как может быть</w:t>
            </w:r>
          </w:p>
          <w:p w14:paraId="61AE6B45"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i/>
              </w:rPr>
              <w:t>осуществлено</w:t>
            </w:r>
          </w:p>
        </w:tc>
        <w:tc>
          <w:tcPr>
            <w:tcW w:w="5812" w:type="dxa"/>
          </w:tcPr>
          <w:p w14:paraId="7B562CF9" w14:textId="47633513" w:rsidR="00022B53" w:rsidRPr="00ED03EF" w:rsidRDefault="00F34F55" w:rsidP="00F34F55">
            <w:pPr>
              <w:pStyle w:val="aff8"/>
              <w:rPr>
                <w:rFonts w:ascii="Times New Roman" w:hAnsi="Times New Roman"/>
                <w:iCs/>
                <w:color w:val="auto"/>
                <w:sz w:val="22"/>
                <w:szCs w:val="20"/>
                <w:u w:val="none"/>
              </w:rPr>
            </w:pPr>
            <w:r>
              <w:rPr>
                <w:rFonts w:ascii="Times New Roman" w:hAnsi="Times New Roman"/>
                <w:iCs/>
                <w:color w:val="auto"/>
                <w:sz w:val="22"/>
                <w:szCs w:val="20"/>
                <w:u w:val="none"/>
              </w:rPr>
              <w:t>20</w:t>
            </w:r>
          </w:p>
        </w:tc>
      </w:tr>
      <w:tr w:rsidR="00022B53" w:rsidRPr="00ED03EF" w14:paraId="38FD16F7" w14:textId="77777777">
        <w:trPr>
          <w:trHeight w:val="618"/>
        </w:trPr>
        <w:tc>
          <w:tcPr>
            <w:tcW w:w="4212" w:type="dxa"/>
          </w:tcPr>
          <w:p w14:paraId="3EF5CFC2"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t>Доходы (в рублях)</w:t>
            </w:r>
          </w:p>
          <w:p w14:paraId="7730198B"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i/>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0B50E20F" w14:textId="709EA2D7" w:rsidR="00022B53" w:rsidRPr="00ED03EF" w:rsidRDefault="00514991" w:rsidP="00F34F55">
            <w:pPr>
              <w:pStyle w:val="aff8"/>
              <w:rPr>
                <w:rFonts w:ascii="Times New Roman" w:hAnsi="Times New Roman"/>
                <w:iCs/>
                <w:color w:val="auto"/>
                <w:sz w:val="22"/>
                <w:szCs w:val="20"/>
                <w:u w:val="none"/>
              </w:rPr>
            </w:pPr>
            <w:r>
              <w:rPr>
                <w:rFonts w:ascii="Times New Roman" w:hAnsi="Times New Roman"/>
                <w:iCs/>
                <w:color w:val="auto"/>
                <w:sz w:val="22"/>
                <w:szCs w:val="20"/>
                <w:u w:val="none"/>
              </w:rPr>
              <w:t>100000000</w:t>
            </w:r>
          </w:p>
        </w:tc>
      </w:tr>
      <w:tr w:rsidR="00022B53" w:rsidRPr="00ED03EF" w14:paraId="57077016" w14:textId="77777777">
        <w:trPr>
          <w:trHeight w:val="618"/>
        </w:trPr>
        <w:tc>
          <w:tcPr>
            <w:tcW w:w="4212" w:type="dxa"/>
          </w:tcPr>
          <w:p w14:paraId="6066E070"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t>Расходы (в рублях)</w:t>
            </w:r>
          </w:p>
          <w:p w14:paraId="65BD194E"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i/>
              </w:rPr>
              <w:t>Указывается предполагаемый Вами объем всех расходов предприятия на момент выхода</w:t>
            </w:r>
          </w:p>
          <w:p w14:paraId="22809F67"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i/>
              </w:rPr>
              <w:t xml:space="preserve">предприятия на самоокупаемость, т.е. Ваше представление о том, как это </w:t>
            </w:r>
            <w:r w:rsidRPr="00ED03EF">
              <w:rPr>
                <w:rFonts w:ascii="Times New Roman" w:hAnsi="Times New Roman" w:cs="Times New Roman"/>
                <w:bCs/>
                <w:i/>
              </w:rPr>
              <w:lastRenderedPageBreak/>
              <w:t>будет</w:t>
            </w:r>
          </w:p>
          <w:p w14:paraId="3B6FF2A2"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i/>
              </w:rPr>
              <w:t>достигнуто</w:t>
            </w:r>
          </w:p>
        </w:tc>
        <w:tc>
          <w:tcPr>
            <w:tcW w:w="5812" w:type="dxa"/>
          </w:tcPr>
          <w:p w14:paraId="50BBFDE1" w14:textId="585AC289" w:rsidR="00022B53" w:rsidRPr="00ED03EF" w:rsidRDefault="00514991" w:rsidP="00514991">
            <w:pPr>
              <w:pStyle w:val="aff8"/>
              <w:rPr>
                <w:rFonts w:ascii="Times New Roman" w:hAnsi="Times New Roman"/>
                <w:iCs/>
                <w:color w:val="auto"/>
                <w:sz w:val="22"/>
                <w:szCs w:val="20"/>
                <w:u w:val="none"/>
              </w:rPr>
            </w:pPr>
            <w:r>
              <w:rPr>
                <w:rFonts w:ascii="Times New Roman" w:hAnsi="Times New Roman"/>
                <w:iCs/>
                <w:color w:val="auto"/>
                <w:sz w:val="22"/>
                <w:szCs w:val="20"/>
                <w:u w:val="none"/>
              </w:rPr>
              <w:lastRenderedPageBreak/>
              <w:t>50000000</w:t>
            </w:r>
          </w:p>
        </w:tc>
      </w:tr>
      <w:tr w:rsidR="00022B53" w:rsidRPr="00ED03EF" w14:paraId="39F8891F" w14:textId="77777777">
        <w:trPr>
          <w:trHeight w:val="618"/>
        </w:trPr>
        <w:tc>
          <w:tcPr>
            <w:tcW w:w="4212" w:type="dxa"/>
          </w:tcPr>
          <w:p w14:paraId="5363E38B"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lastRenderedPageBreak/>
              <w:t>Планируемый период выхода предприятия на самоокупаемость</w:t>
            </w:r>
          </w:p>
          <w:p w14:paraId="3A1D2663" w14:textId="77777777" w:rsidR="00022B53" w:rsidRPr="00ED03EF" w:rsidRDefault="00277209">
            <w:pPr>
              <w:keepLines/>
              <w:spacing w:after="0"/>
              <w:rPr>
                <w:rFonts w:ascii="Times New Roman" w:hAnsi="Times New Roman" w:cs="Times New Roman"/>
                <w:bCs/>
                <w:i/>
              </w:rPr>
            </w:pPr>
            <w:r w:rsidRPr="00ED03EF">
              <w:rPr>
                <w:rFonts w:ascii="Times New Roman" w:hAnsi="Times New Roman" w:cs="Times New Roman"/>
                <w:bCs/>
                <w:i/>
              </w:rPr>
              <w:t>Указывается количество лет после завершения гранта</w:t>
            </w:r>
          </w:p>
          <w:p w14:paraId="0B56641B" w14:textId="77777777" w:rsidR="00022B53" w:rsidRPr="00ED03EF" w:rsidRDefault="00022B53">
            <w:pPr>
              <w:keepLines/>
              <w:spacing w:after="0"/>
              <w:rPr>
                <w:rFonts w:ascii="Times New Roman" w:hAnsi="Times New Roman" w:cs="Times New Roman"/>
                <w:bCs/>
              </w:rPr>
            </w:pPr>
          </w:p>
        </w:tc>
        <w:tc>
          <w:tcPr>
            <w:tcW w:w="5812" w:type="dxa"/>
          </w:tcPr>
          <w:p w14:paraId="0C4B25DF" w14:textId="22C6BFA9" w:rsidR="00022B53" w:rsidRPr="00ED03EF" w:rsidRDefault="00514991" w:rsidP="00514991">
            <w:pPr>
              <w:pStyle w:val="aff8"/>
              <w:rPr>
                <w:rFonts w:ascii="Times New Roman" w:hAnsi="Times New Roman"/>
                <w:iCs/>
                <w:color w:val="auto"/>
                <w:sz w:val="22"/>
                <w:szCs w:val="20"/>
                <w:u w:val="none"/>
              </w:rPr>
            </w:pPr>
            <w:r>
              <w:rPr>
                <w:rFonts w:ascii="Times New Roman" w:hAnsi="Times New Roman"/>
                <w:iCs/>
                <w:color w:val="auto"/>
                <w:sz w:val="22"/>
                <w:szCs w:val="20"/>
                <w:u w:val="none"/>
              </w:rPr>
              <w:t>3 года</w:t>
            </w:r>
          </w:p>
        </w:tc>
      </w:tr>
      <w:tr w:rsidR="00022B53" w:rsidRPr="00ED03EF" w14:paraId="2FD20FCF" w14:textId="77777777">
        <w:trPr>
          <w:trHeight w:val="618"/>
        </w:trPr>
        <w:tc>
          <w:tcPr>
            <w:tcW w:w="10024" w:type="dxa"/>
            <w:gridSpan w:val="2"/>
          </w:tcPr>
          <w:p w14:paraId="0EB12B14" w14:textId="77777777" w:rsidR="00022B53" w:rsidRPr="00ED03EF" w:rsidRDefault="00277209">
            <w:pPr>
              <w:pStyle w:val="3"/>
              <w:tabs>
                <w:tab w:val="left" w:pos="2127"/>
              </w:tabs>
              <w:jc w:val="center"/>
              <w:rPr>
                <w:rFonts w:ascii="Times New Roman" w:eastAsia="Times New Roman" w:hAnsi="Times New Roman" w:cs="Times New Roman"/>
                <w:b/>
                <w:bCs/>
                <w:iCs/>
                <w:color w:val="auto"/>
                <w:sz w:val="32"/>
                <w:szCs w:val="22"/>
              </w:rPr>
            </w:pPr>
            <w:r w:rsidRPr="00ED03EF">
              <w:rPr>
                <w:rFonts w:ascii="Times New Roman" w:eastAsia="Times New Roman" w:hAnsi="Times New Roman" w:cs="Times New Roman"/>
                <w:b/>
                <w:bCs/>
                <w:iCs/>
                <w:color w:val="auto"/>
                <w:sz w:val="32"/>
                <w:szCs w:val="22"/>
              </w:rPr>
              <w:t>СУЩЕСТВУЮЩИЙ ЗАДЕЛ,</w:t>
            </w:r>
          </w:p>
          <w:p w14:paraId="3DCE5650" w14:textId="77777777" w:rsidR="00022B53" w:rsidRPr="00ED03EF" w:rsidRDefault="00277209">
            <w:pPr>
              <w:pStyle w:val="3"/>
              <w:tabs>
                <w:tab w:val="left" w:pos="2127"/>
              </w:tabs>
              <w:jc w:val="center"/>
              <w:rPr>
                <w:rFonts w:ascii="Times New Roman" w:eastAsia="Times New Roman" w:hAnsi="Times New Roman" w:cs="Times New Roman"/>
                <w:b/>
                <w:bCs/>
                <w:iCs/>
                <w:color w:val="auto"/>
                <w:sz w:val="32"/>
                <w:szCs w:val="22"/>
              </w:rPr>
            </w:pPr>
            <w:r w:rsidRPr="00ED03EF">
              <w:rPr>
                <w:rFonts w:ascii="Times New Roman" w:eastAsia="Times New Roman" w:hAnsi="Times New Roman" w:cs="Times New Roman"/>
                <w:b/>
                <w:bCs/>
                <w:iCs/>
                <w:color w:val="auto"/>
                <w:sz w:val="32"/>
                <w:szCs w:val="22"/>
              </w:rPr>
              <w:t>КОТОРЫЙ МОЖЕТ БЫТЬ ОСНОВОЙ БУДУЩЕГО ПРЕДПРИЯТИЯ:</w:t>
            </w:r>
          </w:p>
        </w:tc>
      </w:tr>
      <w:tr w:rsidR="00022B53" w:rsidRPr="00ED03EF" w14:paraId="26E71B33" w14:textId="77777777">
        <w:trPr>
          <w:trHeight w:val="361"/>
        </w:trPr>
        <w:tc>
          <w:tcPr>
            <w:tcW w:w="4212" w:type="dxa"/>
          </w:tcPr>
          <w:p w14:paraId="28B53C63"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t>Коллектив</w:t>
            </w:r>
          </w:p>
          <w:p w14:paraId="4BDA60AE" w14:textId="77777777" w:rsidR="00022B53" w:rsidRPr="00ED03EF" w:rsidRDefault="00022B53">
            <w:pPr>
              <w:keepLines/>
              <w:spacing w:after="0"/>
              <w:rPr>
                <w:rFonts w:ascii="Times New Roman" w:hAnsi="Times New Roman" w:cs="Times New Roman"/>
                <w:bCs/>
              </w:rPr>
            </w:pPr>
          </w:p>
        </w:tc>
        <w:tc>
          <w:tcPr>
            <w:tcW w:w="5812" w:type="dxa"/>
          </w:tcPr>
          <w:p w14:paraId="1C5D7735" w14:textId="77777777" w:rsidR="00BC2979" w:rsidRPr="00BC2979" w:rsidRDefault="00BC2979" w:rsidP="00BC2979">
            <w:pPr>
              <w:pStyle w:val="aff8"/>
              <w:rPr>
                <w:rFonts w:ascii="Times New Roman" w:hAnsi="Times New Roman"/>
                <w:b w:val="0"/>
                <w:iCs/>
                <w:color w:val="auto"/>
                <w:sz w:val="22"/>
                <w:szCs w:val="20"/>
                <w:u w:val="none"/>
              </w:rPr>
            </w:pPr>
            <w:r w:rsidRPr="00BC2979">
              <w:rPr>
                <w:rFonts w:ascii="Times New Roman" w:hAnsi="Times New Roman"/>
                <w:b w:val="0"/>
                <w:iCs/>
                <w:color w:val="auto"/>
                <w:sz w:val="22"/>
                <w:szCs w:val="20"/>
                <w:u w:val="none"/>
              </w:rPr>
              <w:t>Ашурбеков Назир Ашурбекович, д.ф.-м.н. профессор кафедры ФЭ физического факультета</w:t>
            </w:r>
          </w:p>
          <w:p w14:paraId="48B2F622" w14:textId="77777777" w:rsidR="00BC2979" w:rsidRPr="00BC2979" w:rsidRDefault="00BC2979" w:rsidP="00BC2979">
            <w:pPr>
              <w:pStyle w:val="aff8"/>
              <w:rPr>
                <w:rFonts w:ascii="Times New Roman" w:hAnsi="Times New Roman"/>
                <w:b w:val="0"/>
                <w:iCs/>
                <w:color w:val="auto"/>
                <w:sz w:val="22"/>
                <w:szCs w:val="20"/>
                <w:u w:val="none"/>
              </w:rPr>
            </w:pPr>
            <w:r w:rsidRPr="00BC2979">
              <w:rPr>
                <w:rFonts w:ascii="Times New Roman" w:hAnsi="Times New Roman"/>
                <w:b w:val="0"/>
                <w:iCs/>
                <w:color w:val="auto"/>
                <w:sz w:val="22"/>
                <w:szCs w:val="20"/>
                <w:u w:val="none"/>
              </w:rPr>
              <w:t>Хизриев Хизри Шамильевич студент 1 курса магистратуры физического факультета</w:t>
            </w:r>
          </w:p>
          <w:p w14:paraId="149953F1" w14:textId="77777777" w:rsidR="00BC2979" w:rsidRPr="00BC2979" w:rsidRDefault="00BC2979" w:rsidP="00BC2979">
            <w:pPr>
              <w:pStyle w:val="aff8"/>
              <w:rPr>
                <w:rFonts w:ascii="Times New Roman" w:hAnsi="Times New Roman"/>
                <w:b w:val="0"/>
                <w:iCs/>
                <w:color w:val="auto"/>
                <w:sz w:val="22"/>
                <w:szCs w:val="20"/>
                <w:u w:val="none"/>
              </w:rPr>
            </w:pPr>
            <w:r w:rsidRPr="00BC2979">
              <w:rPr>
                <w:rFonts w:ascii="Times New Roman" w:hAnsi="Times New Roman"/>
                <w:b w:val="0"/>
                <w:iCs/>
                <w:color w:val="auto"/>
                <w:sz w:val="22"/>
                <w:szCs w:val="20"/>
                <w:u w:val="none"/>
              </w:rPr>
              <w:t>Мурадова Лейла Самурхановна студентка 2 курса магистратуры физического факультета</w:t>
            </w:r>
          </w:p>
          <w:p w14:paraId="13BBCE54" w14:textId="5935F301" w:rsidR="00022B53" w:rsidRPr="00047BF1" w:rsidRDefault="00BC2979" w:rsidP="00BC2979">
            <w:pPr>
              <w:pStyle w:val="aff8"/>
              <w:rPr>
                <w:rFonts w:ascii="Times New Roman" w:hAnsi="Times New Roman"/>
                <w:b w:val="0"/>
                <w:iCs/>
                <w:color w:val="auto"/>
                <w:sz w:val="32"/>
                <w:u w:val="none"/>
              </w:rPr>
            </w:pPr>
            <w:r w:rsidRPr="00BC2979">
              <w:rPr>
                <w:rFonts w:ascii="Times New Roman" w:hAnsi="Times New Roman"/>
                <w:b w:val="0"/>
                <w:iCs/>
                <w:color w:val="auto"/>
                <w:sz w:val="22"/>
                <w:szCs w:val="20"/>
                <w:u w:val="none"/>
              </w:rPr>
              <w:t>Шарапудинова Шарбикат Заитовна студентка 1 курса магистратуры физического факультета</w:t>
            </w:r>
          </w:p>
        </w:tc>
      </w:tr>
      <w:tr w:rsidR="00022B53" w:rsidRPr="00ED03EF" w14:paraId="1CF53E96" w14:textId="77777777">
        <w:trPr>
          <w:trHeight w:val="618"/>
        </w:trPr>
        <w:tc>
          <w:tcPr>
            <w:tcW w:w="4212" w:type="dxa"/>
          </w:tcPr>
          <w:p w14:paraId="0B0B2D3A"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t>Техническое оснащение:</w:t>
            </w:r>
          </w:p>
        </w:tc>
        <w:tc>
          <w:tcPr>
            <w:tcW w:w="5812" w:type="dxa"/>
          </w:tcPr>
          <w:p w14:paraId="5C7B36C8" w14:textId="0FEE8FBA" w:rsidR="008E6A46" w:rsidRPr="00ED03EF" w:rsidRDefault="008E6A46" w:rsidP="00423CFD">
            <w:pPr>
              <w:pStyle w:val="aff8"/>
              <w:jc w:val="both"/>
              <w:rPr>
                <w:rFonts w:ascii="Times New Roman" w:hAnsi="Times New Roman"/>
                <w:b w:val="0"/>
                <w:bCs w:val="0"/>
                <w:iCs/>
                <w:color w:val="auto"/>
                <w:sz w:val="22"/>
                <w:szCs w:val="20"/>
                <w:u w:val="none"/>
              </w:rPr>
            </w:pPr>
            <w:r w:rsidRPr="00ED03EF">
              <w:rPr>
                <w:rFonts w:ascii="Times New Roman" w:hAnsi="Times New Roman"/>
                <w:b w:val="0"/>
                <w:bCs w:val="0"/>
                <w:iCs/>
                <w:color w:val="auto"/>
                <w:sz w:val="22"/>
                <w:szCs w:val="20"/>
                <w:u w:val="none"/>
              </w:rPr>
              <w:t xml:space="preserve">Имеется доступ к приборной базе </w:t>
            </w:r>
            <w:r w:rsidR="00BC2979">
              <w:rPr>
                <w:rFonts w:ascii="Times New Roman" w:hAnsi="Times New Roman"/>
                <w:b w:val="0"/>
                <w:bCs w:val="0"/>
                <w:iCs/>
                <w:color w:val="auto"/>
                <w:sz w:val="22"/>
                <w:szCs w:val="20"/>
                <w:u w:val="none"/>
              </w:rPr>
              <w:t>лаборатории «Физика плазмы» ДГУ</w:t>
            </w:r>
            <w:proofErr w:type="gramStart"/>
            <w:r w:rsidRPr="00ED03EF">
              <w:rPr>
                <w:rFonts w:ascii="Times New Roman" w:hAnsi="Times New Roman"/>
                <w:b w:val="0"/>
                <w:bCs w:val="0"/>
                <w:iCs/>
                <w:color w:val="auto"/>
                <w:sz w:val="22"/>
                <w:szCs w:val="20"/>
                <w:u w:val="none"/>
              </w:rPr>
              <w:t>:</w:t>
            </w:r>
            <w:r w:rsidR="00514991">
              <w:rPr>
                <w:rFonts w:ascii="Times New Roman" w:hAnsi="Times New Roman"/>
                <w:b w:val="0"/>
                <w:bCs w:val="0"/>
                <w:iCs/>
                <w:color w:val="auto"/>
                <w:sz w:val="22"/>
                <w:szCs w:val="20"/>
                <w:u w:val="none"/>
              </w:rPr>
              <w:t>И</w:t>
            </w:r>
            <w:proofErr w:type="gramEnd"/>
            <w:r w:rsidR="00514991">
              <w:rPr>
                <w:rFonts w:ascii="Times New Roman" w:hAnsi="Times New Roman"/>
                <w:b w:val="0"/>
                <w:bCs w:val="0"/>
                <w:iCs/>
                <w:color w:val="auto"/>
                <w:sz w:val="22"/>
                <w:szCs w:val="20"/>
                <w:u w:val="none"/>
              </w:rPr>
              <w:t>нжинирингового центра «Цифровые платформы ДГУ»</w:t>
            </w:r>
          </w:p>
          <w:p w14:paraId="5D67A127" w14:textId="77777777" w:rsidR="00E66D43" w:rsidRPr="00ED03EF" w:rsidRDefault="00423CFD" w:rsidP="00423CFD">
            <w:pPr>
              <w:pStyle w:val="aff8"/>
              <w:jc w:val="both"/>
              <w:rPr>
                <w:rFonts w:ascii="Times New Roman" w:hAnsi="Times New Roman"/>
                <w:b w:val="0"/>
                <w:bCs w:val="0"/>
                <w:iCs/>
                <w:color w:val="auto"/>
                <w:sz w:val="22"/>
                <w:szCs w:val="20"/>
                <w:u w:val="none"/>
              </w:rPr>
            </w:pPr>
            <w:r w:rsidRPr="00ED03EF">
              <w:rPr>
                <w:rFonts w:ascii="Times New Roman" w:hAnsi="Times New Roman"/>
                <w:b w:val="0"/>
                <w:bCs w:val="0"/>
                <w:iCs/>
                <w:color w:val="auto"/>
                <w:sz w:val="22"/>
                <w:szCs w:val="20"/>
                <w:u w:val="none"/>
              </w:rPr>
              <w:t>Для фоторегистрации пространственного распределения оптического излучения используется</w:t>
            </w:r>
          </w:p>
          <w:p w14:paraId="39E6F3A6" w14:textId="77777777" w:rsidR="00E66D43" w:rsidRPr="00ED03EF" w:rsidRDefault="00423CFD" w:rsidP="00E66D43">
            <w:pPr>
              <w:pStyle w:val="aff8"/>
              <w:numPr>
                <w:ilvl w:val="0"/>
                <w:numId w:val="20"/>
              </w:numPr>
              <w:jc w:val="both"/>
              <w:rPr>
                <w:rFonts w:ascii="Times New Roman" w:hAnsi="Times New Roman"/>
                <w:b w:val="0"/>
                <w:bCs w:val="0"/>
                <w:iCs/>
                <w:color w:val="auto"/>
                <w:sz w:val="22"/>
                <w:szCs w:val="20"/>
                <w:u w:val="none"/>
              </w:rPr>
            </w:pPr>
            <w:r w:rsidRPr="00ED03EF">
              <w:rPr>
                <w:rFonts w:ascii="Times New Roman" w:hAnsi="Times New Roman"/>
                <w:b w:val="0"/>
                <w:bCs w:val="0"/>
                <w:iCs/>
                <w:color w:val="auto"/>
                <w:sz w:val="22"/>
                <w:szCs w:val="20"/>
                <w:u w:val="none"/>
              </w:rPr>
              <w:t xml:space="preserve">высокоскоростная система фотодетектирования на базе спектрографа изображения SP2358/PI-Max3: 1024i (Princeton Instruments, США); </w:t>
            </w:r>
          </w:p>
          <w:p w14:paraId="4A5CB30C" w14:textId="77777777" w:rsidR="00E66D43" w:rsidRPr="00ED03EF" w:rsidRDefault="00423CFD" w:rsidP="00423CFD">
            <w:pPr>
              <w:pStyle w:val="aff8"/>
              <w:numPr>
                <w:ilvl w:val="0"/>
                <w:numId w:val="20"/>
              </w:numPr>
              <w:jc w:val="both"/>
              <w:rPr>
                <w:rFonts w:ascii="Times New Roman" w:hAnsi="Times New Roman"/>
                <w:b w:val="0"/>
                <w:bCs w:val="0"/>
                <w:iCs/>
                <w:color w:val="auto"/>
                <w:sz w:val="22"/>
                <w:szCs w:val="20"/>
                <w:u w:val="none"/>
              </w:rPr>
            </w:pPr>
            <w:r w:rsidRPr="00ED03EF">
              <w:rPr>
                <w:rFonts w:ascii="Times New Roman" w:hAnsi="Times New Roman"/>
                <w:b w:val="0"/>
                <w:bCs w:val="0"/>
                <w:iCs/>
                <w:color w:val="auto"/>
                <w:sz w:val="22"/>
                <w:szCs w:val="20"/>
                <w:u w:val="none"/>
              </w:rPr>
              <w:t>многофункциональный экспериментальный лазерно-спектрометрического комплекс на базе монохроматора/спектрографа MS 7504i (ООО «Оптосистемы» ЦП ИОФ РАН, Россия; ООО «Плазма», Россия; СП СОЛАР ТИИ, Беларусь; Hamamatsu, Япония; Tectronix inc., США) с цифровой регистрацией оптических спектров с использованием CCD-детектора HS102H-2048/14 (Hamamatsu, Япония) в диапазоне длин волн 200 нм -1100 нм.</w:t>
            </w:r>
          </w:p>
          <w:p w14:paraId="5557C608" w14:textId="77777777" w:rsidR="00E66D43" w:rsidRPr="00ED03EF" w:rsidRDefault="0023557E" w:rsidP="00423CFD">
            <w:pPr>
              <w:pStyle w:val="aff8"/>
              <w:numPr>
                <w:ilvl w:val="0"/>
                <w:numId w:val="20"/>
              </w:numPr>
              <w:jc w:val="both"/>
              <w:rPr>
                <w:rFonts w:ascii="Times New Roman" w:hAnsi="Times New Roman"/>
                <w:b w:val="0"/>
                <w:bCs w:val="0"/>
                <w:iCs/>
                <w:color w:val="auto"/>
                <w:sz w:val="22"/>
                <w:szCs w:val="20"/>
                <w:u w:val="none"/>
              </w:rPr>
            </w:pPr>
            <w:r w:rsidRPr="00ED03EF">
              <w:rPr>
                <w:rFonts w:ascii="Times New Roman" w:hAnsi="Times New Roman"/>
                <w:b w:val="0"/>
                <w:bCs w:val="0"/>
                <w:color w:val="auto"/>
                <w:sz w:val="22"/>
                <w:szCs w:val="20"/>
                <w:u w:val="none"/>
              </w:rPr>
              <w:t xml:space="preserve">Спектрофотометр </w:t>
            </w:r>
            <w:r w:rsidRPr="00ED03EF">
              <w:rPr>
                <w:rFonts w:ascii="Times New Roman" w:hAnsi="Times New Roman"/>
                <w:b w:val="0"/>
                <w:bCs w:val="0"/>
                <w:color w:val="auto"/>
                <w:sz w:val="22"/>
                <w:szCs w:val="20"/>
                <w:u w:val="none"/>
                <w:lang w:val="en-US"/>
              </w:rPr>
              <w:t>UV</w:t>
            </w:r>
            <w:r w:rsidRPr="00ED03EF">
              <w:rPr>
                <w:rFonts w:ascii="Times New Roman" w:hAnsi="Times New Roman"/>
                <w:b w:val="0"/>
                <w:bCs w:val="0"/>
                <w:color w:val="auto"/>
                <w:sz w:val="22"/>
                <w:szCs w:val="20"/>
                <w:u w:val="none"/>
              </w:rPr>
              <w:t xml:space="preserve">-3600 </w:t>
            </w:r>
            <w:r w:rsidRPr="00ED03EF">
              <w:rPr>
                <w:rFonts w:ascii="Times New Roman" w:hAnsi="Times New Roman"/>
                <w:b w:val="0"/>
                <w:bCs w:val="0"/>
                <w:color w:val="auto"/>
                <w:sz w:val="22"/>
                <w:szCs w:val="20"/>
                <w:u w:val="none"/>
                <w:lang w:val="en-US"/>
              </w:rPr>
              <w:t>c</w:t>
            </w:r>
            <w:r w:rsidRPr="00ED03EF">
              <w:rPr>
                <w:rFonts w:ascii="Times New Roman" w:hAnsi="Times New Roman"/>
                <w:b w:val="0"/>
                <w:bCs w:val="0"/>
                <w:color w:val="auto"/>
                <w:sz w:val="22"/>
                <w:szCs w:val="20"/>
                <w:u w:val="none"/>
              </w:rPr>
              <w:t xml:space="preserve"> интегрирующей сферой </w:t>
            </w:r>
            <w:r w:rsidRPr="00ED03EF">
              <w:rPr>
                <w:rFonts w:ascii="Times New Roman" w:hAnsi="Times New Roman"/>
                <w:b w:val="0"/>
                <w:bCs w:val="0"/>
                <w:color w:val="auto"/>
                <w:sz w:val="22"/>
                <w:szCs w:val="20"/>
                <w:u w:val="none"/>
                <w:lang w:val="en-US"/>
              </w:rPr>
              <w:t>LISR</w:t>
            </w:r>
            <w:r w:rsidRPr="00ED03EF">
              <w:rPr>
                <w:rFonts w:ascii="Times New Roman" w:hAnsi="Times New Roman"/>
                <w:b w:val="0"/>
                <w:bCs w:val="0"/>
                <w:color w:val="auto"/>
                <w:sz w:val="22"/>
                <w:szCs w:val="20"/>
                <w:u w:val="none"/>
              </w:rPr>
              <w:t>-3100 (</w:t>
            </w:r>
            <w:r w:rsidRPr="00ED03EF">
              <w:rPr>
                <w:rFonts w:ascii="Times New Roman" w:hAnsi="Times New Roman"/>
                <w:b w:val="0"/>
                <w:bCs w:val="0"/>
                <w:color w:val="auto"/>
                <w:sz w:val="22"/>
                <w:szCs w:val="20"/>
                <w:u w:val="none"/>
                <w:lang w:val="en-US"/>
              </w:rPr>
              <w:t>Shimadzu</w:t>
            </w:r>
            <w:r w:rsidR="00A06DD2" w:rsidRPr="00ED03EF">
              <w:rPr>
                <w:rFonts w:ascii="Times New Roman" w:hAnsi="Times New Roman"/>
                <w:b w:val="0"/>
                <w:bCs w:val="0"/>
                <w:color w:val="auto"/>
                <w:sz w:val="22"/>
                <w:szCs w:val="20"/>
                <w:u w:val="none"/>
              </w:rPr>
              <w:t>,</w:t>
            </w:r>
            <w:r w:rsidRPr="00ED03EF">
              <w:rPr>
                <w:rFonts w:ascii="Times New Roman" w:hAnsi="Times New Roman"/>
                <w:b w:val="0"/>
                <w:bCs w:val="0"/>
                <w:color w:val="auto"/>
                <w:sz w:val="22"/>
                <w:szCs w:val="20"/>
                <w:u w:val="none"/>
              </w:rPr>
              <w:t xml:space="preserve"> Япония)</w:t>
            </w:r>
          </w:p>
          <w:p w14:paraId="46D2B84D" w14:textId="1CF7467C" w:rsidR="00423CFD" w:rsidRPr="00ED03EF" w:rsidRDefault="000F3332" w:rsidP="00423CFD">
            <w:pPr>
              <w:pStyle w:val="aff8"/>
              <w:numPr>
                <w:ilvl w:val="0"/>
                <w:numId w:val="20"/>
              </w:numPr>
              <w:jc w:val="both"/>
              <w:rPr>
                <w:rFonts w:ascii="Times New Roman" w:hAnsi="Times New Roman"/>
                <w:b w:val="0"/>
                <w:bCs w:val="0"/>
                <w:iCs/>
                <w:color w:val="auto"/>
                <w:sz w:val="22"/>
                <w:szCs w:val="20"/>
                <w:u w:val="none"/>
              </w:rPr>
            </w:pPr>
            <w:r w:rsidRPr="00ED03EF">
              <w:rPr>
                <w:rFonts w:ascii="Times New Roman" w:hAnsi="Times New Roman"/>
                <w:b w:val="0"/>
                <w:bCs w:val="0"/>
                <w:color w:val="auto"/>
                <w:sz w:val="22"/>
                <w:szCs w:val="20"/>
                <w:u w:val="none"/>
              </w:rPr>
              <w:t xml:space="preserve">Многоцелевая исследовательская лаборатория зондовой и лазерной конфокальной микроскопии </w:t>
            </w:r>
            <w:r w:rsidRPr="00ED03EF">
              <w:rPr>
                <w:rFonts w:ascii="Times New Roman" w:hAnsi="Times New Roman"/>
                <w:b w:val="0"/>
                <w:bCs w:val="0"/>
                <w:color w:val="auto"/>
                <w:sz w:val="22"/>
                <w:szCs w:val="20"/>
                <w:u w:val="none"/>
                <w:lang w:val="en-US"/>
              </w:rPr>
              <w:t>Ntegra</w:t>
            </w:r>
            <w:r w:rsidRPr="00ED03EF">
              <w:rPr>
                <w:rFonts w:ascii="Times New Roman" w:hAnsi="Times New Roman"/>
                <w:b w:val="0"/>
                <w:bCs w:val="0"/>
                <w:color w:val="auto"/>
                <w:sz w:val="22"/>
                <w:szCs w:val="20"/>
                <w:u w:val="none"/>
              </w:rPr>
              <w:t xml:space="preserve"> </w:t>
            </w:r>
            <w:r w:rsidRPr="00ED03EF">
              <w:rPr>
                <w:rFonts w:ascii="Times New Roman" w:hAnsi="Times New Roman"/>
                <w:b w:val="0"/>
                <w:bCs w:val="0"/>
                <w:color w:val="auto"/>
                <w:sz w:val="22"/>
                <w:szCs w:val="20"/>
                <w:u w:val="none"/>
                <w:lang w:val="en-US"/>
              </w:rPr>
              <w:t>Spectra</w:t>
            </w:r>
            <w:r w:rsidRPr="00ED03EF">
              <w:rPr>
                <w:rFonts w:ascii="Times New Roman" w:hAnsi="Times New Roman"/>
                <w:b w:val="0"/>
                <w:bCs w:val="0"/>
                <w:color w:val="auto"/>
                <w:sz w:val="22"/>
                <w:szCs w:val="20"/>
                <w:u w:val="none"/>
              </w:rPr>
              <w:t xml:space="preserve"> (ЗАО «НТИ», Россия)</w:t>
            </w:r>
          </w:p>
        </w:tc>
      </w:tr>
      <w:tr w:rsidR="00022B53" w:rsidRPr="00ED03EF" w14:paraId="04297E2B" w14:textId="77777777">
        <w:trPr>
          <w:trHeight w:val="263"/>
        </w:trPr>
        <w:tc>
          <w:tcPr>
            <w:tcW w:w="4212" w:type="dxa"/>
          </w:tcPr>
          <w:p w14:paraId="076EC774" w14:textId="77777777" w:rsidR="00022B53" w:rsidRPr="00ED03EF" w:rsidRDefault="00277209">
            <w:pPr>
              <w:keepLines/>
              <w:spacing w:after="0"/>
              <w:rPr>
                <w:rFonts w:ascii="Times New Roman" w:hAnsi="Times New Roman" w:cs="Times New Roman"/>
                <w:bCs/>
              </w:rPr>
            </w:pPr>
            <w:r w:rsidRPr="00ED03EF">
              <w:rPr>
                <w:rFonts w:ascii="Times New Roman" w:hAnsi="Times New Roman" w:cs="Times New Roman"/>
                <w:bCs/>
              </w:rPr>
              <w:t>Партнеры (поставщики, продавцы)</w:t>
            </w:r>
          </w:p>
        </w:tc>
        <w:tc>
          <w:tcPr>
            <w:tcW w:w="5812" w:type="dxa"/>
          </w:tcPr>
          <w:p w14:paraId="3FE66124" w14:textId="114B2B6E" w:rsidR="005E3B61" w:rsidRPr="00ED03EF" w:rsidRDefault="005E3B61" w:rsidP="00E66D43">
            <w:pPr>
              <w:pStyle w:val="aff8"/>
              <w:rPr>
                <w:rFonts w:ascii="Times New Roman" w:hAnsi="Times New Roman"/>
                <w:iCs/>
                <w:color w:val="auto"/>
                <w:sz w:val="32"/>
                <w:u w:val="none"/>
              </w:rPr>
            </w:pPr>
          </w:p>
        </w:tc>
      </w:tr>
      <w:tr w:rsidR="00022B53" w:rsidRPr="00ED03EF" w14:paraId="5D6EA546" w14:textId="77777777">
        <w:trPr>
          <w:trHeight w:val="618"/>
        </w:trPr>
        <w:tc>
          <w:tcPr>
            <w:tcW w:w="10024" w:type="dxa"/>
            <w:gridSpan w:val="2"/>
          </w:tcPr>
          <w:p w14:paraId="46D9F42A" w14:textId="77777777" w:rsidR="00022B53" w:rsidRPr="00ED03EF" w:rsidRDefault="00277209">
            <w:pPr>
              <w:pStyle w:val="aff8"/>
              <w:jc w:val="center"/>
              <w:rPr>
                <w:rFonts w:ascii="Times New Roman" w:hAnsi="Times New Roman"/>
                <w:iCs/>
                <w:color w:val="auto"/>
                <w:sz w:val="32"/>
                <w:u w:val="none"/>
              </w:rPr>
            </w:pPr>
            <w:r w:rsidRPr="00ED03EF">
              <w:rPr>
                <w:rFonts w:ascii="Times New Roman" w:hAnsi="Times New Roman"/>
                <w:iCs/>
                <w:color w:val="auto"/>
                <w:sz w:val="32"/>
                <w:u w:val="none"/>
              </w:rPr>
              <w:lastRenderedPageBreak/>
              <w:t>ПЛАН РЕАЛИЗАЦИИ ПРОЕКТА</w:t>
            </w:r>
          </w:p>
          <w:p w14:paraId="3278C01B" w14:textId="77777777" w:rsidR="00022B53" w:rsidRPr="00ED03EF" w:rsidRDefault="00277209">
            <w:pPr>
              <w:keepLines/>
              <w:jc w:val="center"/>
              <w:rPr>
                <w:rFonts w:ascii="Times New Roman" w:hAnsi="Times New Roman"/>
                <w:i/>
                <w:sz w:val="28"/>
                <w:szCs w:val="24"/>
              </w:rPr>
            </w:pPr>
            <w:r w:rsidRPr="00ED03EF">
              <w:rPr>
                <w:rFonts w:ascii="Times New Roman" w:hAnsi="Times New Roman"/>
                <w:i/>
                <w:sz w:val="28"/>
                <w:szCs w:val="24"/>
              </w:rPr>
              <w:t>(на период грантовой поддержки и максимально прогнозируемый срок,</w:t>
            </w:r>
            <w:r w:rsidRPr="00ED03EF">
              <w:rPr>
                <w:rFonts w:ascii="Times New Roman" w:hAnsi="Times New Roman"/>
                <w:i/>
                <w:sz w:val="28"/>
                <w:szCs w:val="24"/>
              </w:rPr>
              <w:br/>
              <w:t>но не менее 2-х лет после завершения договора гранта)</w:t>
            </w:r>
          </w:p>
        </w:tc>
      </w:tr>
      <w:tr w:rsidR="00022B53" w:rsidRPr="00ED03EF" w14:paraId="62EB2060" w14:textId="77777777">
        <w:trPr>
          <w:trHeight w:val="618"/>
        </w:trPr>
        <w:tc>
          <w:tcPr>
            <w:tcW w:w="4212" w:type="dxa"/>
          </w:tcPr>
          <w:p w14:paraId="78C7439F" w14:textId="77777777" w:rsidR="00022B53" w:rsidRPr="00ED03EF" w:rsidRDefault="00277209">
            <w:pPr>
              <w:keepLines/>
              <w:spacing w:after="0"/>
              <w:rPr>
                <w:rFonts w:ascii="Times New Roman" w:hAnsi="Times New Roman" w:cs="Times New Roman"/>
                <w:bCs/>
                <w:sz w:val="24"/>
              </w:rPr>
            </w:pPr>
            <w:r w:rsidRPr="00ED03EF">
              <w:rPr>
                <w:rFonts w:ascii="Times New Roman" w:hAnsi="Times New Roman" w:cs="Times New Roman"/>
                <w:bCs/>
                <w:sz w:val="24"/>
              </w:rPr>
              <w:t>Формирование коллектива:</w:t>
            </w:r>
          </w:p>
          <w:p w14:paraId="0F7A18C2" w14:textId="77777777" w:rsidR="00022B53" w:rsidRPr="00ED03EF" w:rsidRDefault="00022B53">
            <w:pPr>
              <w:keepLines/>
              <w:spacing w:after="0"/>
              <w:rPr>
                <w:rFonts w:ascii="Times New Roman" w:hAnsi="Times New Roman" w:cs="Times New Roman"/>
                <w:bCs/>
                <w:sz w:val="24"/>
              </w:rPr>
            </w:pPr>
          </w:p>
        </w:tc>
        <w:tc>
          <w:tcPr>
            <w:tcW w:w="5812" w:type="dxa"/>
          </w:tcPr>
          <w:p w14:paraId="5A1496D4" w14:textId="6627D504" w:rsidR="00022B53" w:rsidRPr="00ED03EF" w:rsidRDefault="00417C0C">
            <w:pPr>
              <w:pStyle w:val="aff8"/>
              <w:jc w:val="center"/>
              <w:rPr>
                <w:rFonts w:ascii="Times New Roman" w:hAnsi="Times New Roman"/>
                <w:b w:val="0"/>
                <w:bCs w:val="0"/>
                <w:iCs/>
                <w:color w:val="auto"/>
                <w:sz w:val="24"/>
                <w:u w:val="none"/>
              </w:rPr>
            </w:pPr>
            <w:r w:rsidRPr="00ED03EF">
              <w:rPr>
                <w:rFonts w:ascii="Times New Roman" w:hAnsi="Times New Roman"/>
                <w:b w:val="0"/>
                <w:bCs w:val="0"/>
                <w:iCs/>
                <w:color w:val="auto"/>
                <w:sz w:val="24"/>
                <w:u w:val="none"/>
              </w:rPr>
              <w:t>2 месяца</w:t>
            </w:r>
          </w:p>
        </w:tc>
      </w:tr>
      <w:tr w:rsidR="00022B53" w:rsidRPr="00ED03EF" w14:paraId="434A84D5" w14:textId="77777777">
        <w:trPr>
          <w:trHeight w:val="618"/>
        </w:trPr>
        <w:tc>
          <w:tcPr>
            <w:tcW w:w="4212" w:type="dxa"/>
          </w:tcPr>
          <w:p w14:paraId="7145E926" w14:textId="77777777" w:rsidR="00022B53" w:rsidRPr="00ED03EF" w:rsidRDefault="00277209">
            <w:pPr>
              <w:keepLines/>
              <w:spacing w:after="0"/>
              <w:rPr>
                <w:rFonts w:ascii="Times New Roman" w:hAnsi="Times New Roman" w:cs="Times New Roman"/>
                <w:bCs/>
                <w:sz w:val="24"/>
              </w:rPr>
            </w:pPr>
            <w:r w:rsidRPr="00ED03EF">
              <w:rPr>
                <w:rFonts w:ascii="Times New Roman" w:hAnsi="Times New Roman" w:cs="Times New Roman"/>
                <w:bCs/>
                <w:sz w:val="24"/>
              </w:rPr>
              <w:t>Функционирование юридического лица:</w:t>
            </w:r>
          </w:p>
          <w:p w14:paraId="220E54B0" w14:textId="77777777" w:rsidR="00022B53" w:rsidRPr="00ED03EF" w:rsidRDefault="00022B53">
            <w:pPr>
              <w:keepLines/>
              <w:spacing w:after="0"/>
              <w:rPr>
                <w:rFonts w:ascii="Times New Roman" w:hAnsi="Times New Roman" w:cs="Times New Roman"/>
                <w:bCs/>
                <w:sz w:val="24"/>
              </w:rPr>
            </w:pPr>
          </w:p>
        </w:tc>
        <w:tc>
          <w:tcPr>
            <w:tcW w:w="5812" w:type="dxa"/>
          </w:tcPr>
          <w:p w14:paraId="1AD39D69" w14:textId="1FDC90A2" w:rsidR="00022B53" w:rsidRPr="00ED03EF" w:rsidRDefault="00417C0C">
            <w:pPr>
              <w:pStyle w:val="aff8"/>
              <w:jc w:val="center"/>
              <w:rPr>
                <w:rFonts w:ascii="Times New Roman" w:hAnsi="Times New Roman"/>
                <w:b w:val="0"/>
                <w:bCs w:val="0"/>
                <w:iCs/>
                <w:color w:val="auto"/>
                <w:sz w:val="24"/>
                <w:u w:val="none"/>
              </w:rPr>
            </w:pPr>
            <w:r w:rsidRPr="00ED03EF">
              <w:rPr>
                <w:rFonts w:ascii="Times New Roman" w:hAnsi="Times New Roman"/>
                <w:b w:val="0"/>
                <w:bCs w:val="0"/>
                <w:iCs/>
                <w:color w:val="auto"/>
                <w:sz w:val="24"/>
                <w:u w:val="none"/>
              </w:rPr>
              <w:t>5 лет</w:t>
            </w:r>
          </w:p>
        </w:tc>
      </w:tr>
      <w:tr w:rsidR="00022B53" w:rsidRPr="00ED03EF" w14:paraId="0A71E2BB" w14:textId="77777777">
        <w:trPr>
          <w:trHeight w:val="618"/>
        </w:trPr>
        <w:tc>
          <w:tcPr>
            <w:tcW w:w="4212" w:type="dxa"/>
          </w:tcPr>
          <w:p w14:paraId="1CD6C85B" w14:textId="77777777" w:rsidR="00022B53" w:rsidRPr="00ED03EF" w:rsidRDefault="00277209">
            <w:pPr>
              <w:keepLines/>
              <w:spacing w:after="0"/>
              <w:rPr>
                <w:rFonts w:ascii="Times New Roman" w:hAnsi="Times New Roman" w:cs="Times New Roman"/>
                <w:bCs/>
                <w:sz w:val="24"/>
              </w:rPr>
            </w:pPr>
            <w:r w:rsidRPr="00ED03EF">
              <w:rPr>
                <w:rFonts w:ascii="Times New Roman" w:hAnsi="Times New Roman" w:cs="Times New Roman"/>
                <w:bCs/>
                <w:sz w:val="24"/>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76D110E4" w14:textId="77777777" w:rsidR="00022B53" w:rsidRPr="00ED03EF" w:rsidRDefault="00022B53">
            <w:pPr>
              <w:keepLines/>
              <w:spacing w:after="0"/>
              <w:rPr>
                <w:rFonts w:ascii="Times New Roman" w:hAnsi="Times New Roman" w:cs="Times New Roman"/>
                <w:bCs/>
                <w:sz w:val="24"/>
              </w:rPr>
            </w:pPr>
          </w:p>
        </w:tc>
        <w:tc>
          <w:tcPr>
            <w:tcW w:w="5812" w:type="dxa"/>
          </w:tcPr>
          <w:p w14:paraId="4D81DFC2" w14:textId="620AB114" w:rsidR="00022B53" w:rsidRPr="00ED03EF" w:rsidRDefault="00417C0C">
            <w:pPr>
              <w:pStyle w:val="aff8"/>
              <w:jc w:val="center"/>
              <w:rPr>
                <w:rFonts w:ascii="Times New Roman" w:hAnsi="Times New Roman"/>
                <w:b w:val="0"/>
                <w:bCs w:val="0"/>
                <w:iCs/>
                <w:color w:val="auto"/>
                <w:sz w:val="24"/>
                <w:u w:val="none"/>
              </w:rPr>
            </w:pPr>
            <w:r w:rsidRPr="00ED03EF">
              <w:rPr>
                <w:rFonts w:ascii="Times New Roman" w:hAnsi="Times New Roman"/>
                <w:b w:val="0"/>
                <w:bCs w:val="0"/>
                <w:iCs/>
                <w:color w:val="auto"/>
                <w:sz w:val="24"/>
                <w:u w:val="none"/>
              </w:rPr>
              <w:t>6 месяцев</w:t>
            </w:r>
          </w:p>
        </w:tc>
      </w:tr>
      <w:tr w:rsidR="00022B53" w:rsidRPr="00ED03EF" w14:paraId="4FB4F0D6" w14:textId="77777777">
        <w:trPr>
          <w:trHeight w:val="618"/>
        </w:trPr>
        <w:tc>
          <w:tcPr>
            <w:tcW w:w="4212" w:type="dxa"/>
          </w:tcPr>
          <w:p w14:paraId="4E13DDD3" w14:textId="77777777" w:rsidR="00022B53" w:rsidRPr="00ED03EF" w:rsidRDefault="00277209">
            <w:pPr>
              <w:keepLines/>
              <w:spacing w:after="0"/>
              <w:rPr>
                <w:rFonts w:ascii="Times New Roman" w:hAnsi="Times New Roman" w:cs="Times New Roman"/>
                <w:bCs/>
                <w:sz w:val="24"/>
              </w:rPr>
            </w:pPr>
            <w:r w:rsidRPr="00ED03EF">
              <w:rPr>
                <w:rFonts w:ascii="Times New Roman" w:hAnsi="Times New Roman" w:cs="Times New Roman"/>
                <w:bCs/>
                <w:sz w:val="24"/>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6B31C2D6" w14:textId="77777777" w:rsidR="00022B53" w:rsidRPr="00ED03EF" w:rsidRDefault="00022B53">
            <w:pPr>
              <w:keepLines/>
              <w:spacing w:after="0"/>
              <w:rPr>
                <w:rFonts w:ascii="Times New Roman" w:hAnsi="Times New Roman" w:cs="Times New Roman"/>
                <w:bCs/>
                <w:sz w:val="24"/>
              </w:rPr>
            </w:pPr>
          </w:p>
        </w:tc>
        <w:tc>
          <w:tcPr>
            <w:tcW w:w="5812" w:type="dxa"/>
          </w:tcPr>
          <w:p w14:paraId="13255153" w14:textId="77777777" w:rsidR="00022B53" w:rsidRPr="00ED03EF" w:rsidRDefault="00417C0C">
            <w:pPr>
              <w:pStyle w:val="aff8"/>
              <w:jc w:val="center"/>
              <w:rPr>
                <w:rFonts w:ascii="Times New Roman" w:hAnsi="Times New Roman"/>
                <w:b w:val="0"/>
                <w:bCs w:val="0"/>
                <w:iCs/>
                <w:color w:val="auto"/>
                <w:sz w:val="24"/>
                <w:u w:val="none"/>
              </w:rPr>
            </w:pPr>
            <w:r w:rsidRPr="00ED03EF">
              <w:rPr>
                <w:rFonts w:ascii="Times New Roman" w:hAnsi="Times New Roman"/>
                <w:b w:val="0"/>
                <w:bCs w:val="0"/>
                <w:iCs/>
                <w:color w:val="auto"/>
                <w:sz w:val="24"/>
                <w:u w:val="none"/>
              </w:rPr>
              <w:t>2 месяца</w:t>
            </w:r>
          </w:p>
          <w:p w14:paraId="6F0C8E1D" w14:textId="6CB54D48" w:rsidR="00495F2F" w:rsidRPr="00ED03EF" w:rsidRDefault="00495F2F">
            <w:pPr>
              <w:pStyle w:val="aff8"/>
              <w:jc w:val="center"/>
              <w:rPr>
                <w:rFonts w:ascii="Times New Roman" w:hAnsi="Times New Roman"/>
                <w:b w:val="0"/>
                <w:bCs w:val="0"/>
                <w:iCs/>
                <w:color w:val="auto"/>
                <w:sz w:val="24"/>
                <w:u w:val="none"/>
              </w:rPr>
            </w:pPr>
            <w:r w:rsidRPr="00ED03EF">
              <w:rPr>
                <w:rFonts w:ascii="Times New Roman" w:hAnsi="Times New Roman"/>
                <w:b w:val="0"/>
                <w:bCs w:val="0"/>
                <w:iCs/>
                <w:color w:val="auto"/>
                <w:sz w:val="24"/>
                <w:u w:val="none"/>
              </w:rPr>
              <w:t xml:space="preserve">В рамках работ предполагается проведение </w:t>
            </w:r>
            <w:r w:rsidRPr="00ED03EF">
              <w:rPr>
                <w:rFonts w:ascii="Times New Roman" w:hAnsi="Times New Roman"/>
                <w:b w:val="0"/>
                <w:bCs w:val="0"/>
                <w:iCs/>
                <w:color w:val="auto"/>
                <w:sz w:val="24"/>
                <w:u w:val="none"/>
                <w:lang w:val="en-US"/>
              </w:rPr>
              <w:t>CustDev</w:t>
            </w:r>
            <w:r w:rsidRPr="00ED03EF">
              <w:rPr>
                <w:rFonts w:ascii="Times New Roman" w:hAnsi="Times New Roman"/>
                <w:b w:val="0"/>
                <w:bCs w:val="0"/>
                <w:iCs/>
                <w:color w:val="auto"/>
                <w:sz w:val="24"/>
                <w:u w:val="none"/>
              </w:rPr>
              <w:t xml:space="preserve">, проблемных интервью </w:t>
            </w:r>
          </w:p>
        </w:tc>
      </w:tr>
      <w:tr w:rsidR="00022B53" w:rsidRPr="00ED03EF" w14:paraId="2A22E047" w14:textId="77777777">
        <w:trPr>
          <w:trHeight w:val="618"/>
        </w:trPr>
        <w:tc>
          <w:tcPr>
            <w:tcW w:w="4212" w:type="dxa"/>
          </w:tcPr>
          <w:p w14:paraId="6B8816C9" w14:textId="77777777" w:rsidR="00022B53" w:rsidRPr="00ED03EF" w:rsidRDefault="00277209">
            <w:pPr>
              <w:keepLines/>
              <w:spacing w:after="0"/>
              <w:rPr>
                <w:rFonts w:ascii="Times New Roman" w:hAnsi="Times New Roman" w:cs="Times New Roman"/>
                <w:bCs/>
                <w:sz w:val="24"/>
              </w:rPr>
            </w:pPr>
            <w:r w:rsidRPr="00ED03EF">
              <w:rPr>
                <w:rFonts w:ascii="Times New Roman" w:hAnsi="Times New Roman" w:cs="Times New Roman"/>
                <w:bCs/>
                <w:sz w:val="24"/>
              </w:rPr>
              <w:t>Организация производства продукции:</w:t>
            </w:r>
          </w:p>
          <w:p w14:paraId="5EDEFD13" w14:textId="77777777" w:rsidR="00022B53" w:rsidRPr="00ED03EF" w:rsidRDefault="00022B53">
            <w:pPr>
              <w:keepLines/>
              <w:spacing w:after="0"/>
              <w:rPr>
                <w:rFonts w:ascii="Times New Roman" w:hAnsi="Times New Roman" w:cs="Times New Roman"/>
                <w:bCs/>
                <w:sz w:val="24"/>
              </w:rPr>
            </w:pPr>
          </w:p>
        </w:tc>
        <w:tc>
          <w:tcPr>
            <w:tcW w:w="5812" w:type="dxa"/>
          </w:tcPr>
          <w:p w14:paraId="2B9FBD03" w14:textId="0810C85E" w:rsidR="00022B53" w:rsidRPr="00ED03EF" w:rsidRDefault="00417C0C">
            <w:pPr>
              <w:pStyle w:val="aff8"/>
              <w:jc w:val="center"/>
              <w:rPr>
                <w:rFonts w:ascii="Times New Roman" w:hAnsi="Times New Roman"/>
                <w:b w:val="0"/>
                <w:bCs w:val="0"/>
                <w:iCs/>
                <w:color w:val="auto"/>
                <w:sz w:val="24"/>
                <w:u w:val="none"/>
              </w:rPr>
            </w:pPr>
            <w:r w:rsidRPr="00ED03EF">
              <w:rPr>
                <w:rFonts w:ascii="Times New Roman" w:hAnsi="Times New Roman"/>
                <w:b w:val="0"/>
                <w:bCs w:val="0"/>
                <w:iCs/>
                <w:color w:val="auto"/>
                <w:sz w:val="24"/>
                <w:u w:val="none"/>
              </w:rPr>
              <w:t>1 год</w:t>
            </w:r>
          </w:p>
        </w:tc>
      </w:tr>
      <w:tr w:rsidR="00022B53" w:rsidRPr="00ED03EF" w14:paraId="20FEB65D" w14:textId="77777777">
        <w:trPr>
          <w:trHeight w:val="618"/>
        </w:trPr>
        <w:tc>
          <w:tcPr>
            <w:tcW w:w="4212" w:type="dxa"/>
          </w:tcPr>
          <w:p w14:paraId="1702C283" w14:textId="77777777" w:rsidR="00022B53" w:rsidRPr="00ED03EF" w:rsidRDefault="00277209">
            <w:pPr>
              <w:keepLines/>
              <w:spacing w:after="0"/>
              <w:rPr>
                <w:rFonts w:ascii="Times New Roman" w:hAnsi="Times New Roman" w:cs="Times New Roman"/>
                <w:bCs/>
                <w:sz w:val="24"/>
              </w:rPr>
            </w:pPr>
            <w:r w:rsidRPr="00ED03EF">
              <w:rPr>
                <w:rFonts w:ascii="Times New Roman" w:hAnsi="Times New Roman" w:cs="Times New Roman"/>
                <w:bCs/>
                <w:sz w:val="24"/>
              </w:rPr>
              <w:t>Реализация продукции:</w:t>
            </w:r>
          </w:p>
          <w:p w14:paraId="5FECD056" w14:textId="77777777" w:rsidR="00022B53" w:rsidRPr="00ED03EF" w:rsidRDefault="00022B53">
            <w:pPr>
              <w:keepLines/>
              <w:spacing w:after="0"/>
              <w:rPr>
                <w:rFonts w:ascii="Times New Roman" w:hAnsi="Times New Roman" w:cs="Times New Roman"/>
                <w:bCs/>
                <w:sz w:val="24"/>
              </w:rPr>
            </w:pPr>
          </w:p>
        </w:tc>
        <w:tc>
          <w:tcPr>
            <w:tcW w:w="5812" w:type="dxa"/>
          </w:tcPr>
          <w:p w14:paraId="1B016EA7" w14:textId="4676BD26" w:rsidR="00022B53" w:rsidRPr="00ED03EF" w:rsidRDefault="00417C0C">
            <w:pPr>
              <w:pStyle w:val="aff8"/>
              <w:jc w:val="center"/>
              <w:rPr>
                <w:rFonts w:ascii="Times New Roman" w:hAnsi="Times New Roman"/>
                <w:b w:val="0"/>
                <w:bCs w:val="0"/>
                <w:iCs/>
                <w:color w:val="auto"/>
                <w:sz w:val="24"/>
                <w:u w:val="none"/>
              </w:rPr>
            </w:pPr>
            <w:r w:rsidRPr="00ED03EF">
              <w:rPr>
                <w:rFonts w:ascii="Times New Roman" w:hAnsi="Times New Roman"/>
                <w:b w:val="0"/>
                <w:bCs w:val="0"/>
                <w:iCs/>
                <w:color w:val="auto"/>
                <w:sz w:val="24"/>
                <w:u w:val="none"/>
              </w:rPr>
              <w:t>2 года</w:t>
            </w:r>
          </w:p>
        </w:tc>
      </w:tr>
      <w:tr w:rsidR="00022B53" w:rsidRPr="00ED03EF" w14:paraId="2B477FDA" w14:textId="77777777">
        <w:trPr>
          <w:trHeight w:val="618"/>
        </w:trPr>
        <w:tc>
          <w:tcPr>
            <w:tcW w:w="10024" w:type="dxa"/>
            <w:gridSpan w:val="2"/>
          </w:tcPr>
          <w:p w14:paraId="66A6E261" w14:textId="77777777" w:rsidR="00022B53" w:rsidRPr="00ED03EF" w:rsidRDefault="00277209">
            <w:pPr>
              <w:pStyle w:val="aff8"/>
              <w:jc w:val="center"/>
              <w:rPr>
                <w:rFonts w:ascii="Times New Roman" w:hAnsi="Times New Roman"/>
                <w:iCs/>
                <w:color w:val="auto"/>
                <w:sz w:val="36"/>
                <w:u w:val="none"/>
              </w:rPr>
            </w:pPr>
            <w:r w:rsidRPr="00ED03EF">
              <w:rPr>
                <w:rFonts w:ascii="Times New Roman" w:hAnsi="Times New Roman"/>
                <w:iCs/>
                <w:color w:val="auto"/>
                <w:sz w:val="36"/>
                <w:u w:val="none"/>
              </w:rPr>
              <w:t>ФИНАНСОВЫЙ ПЛАН РЕАЛИЗАЦИИ ПРОЕКТА</w:t>
            </w:r>
            <w:r w:rsidRPr="00ED03EF">
              <w:rPr>
                <w:rFonts w:ascii="Times New Roman" w:hAnsi="Times New Roman"/>
                <w:iCs/>
                <w:color w:val="auto"/>
                <w:sz w:val="36"/>
                <w:u w:val="none"/>
              </w:rPr>
              <w:br/>
            </w:r>
            <w:r w:rsidRPr="00ED03EF">
              <w:rPr>
                <w:rFonts w:ascii="Times New Roman" w:hAnsi="Times New Roman"/>
                <w:iCs/>
                <w:color w:val="auto"/>
                <w:u w:val="none"/>
              </w:rPr>
              <w:t>ПЛАНИРОВАНИЕ ДОХОДОВ И РАСХОДОВ НА РЕАЛИЗАЦИЮ ПРОЕКТА</w:t>
            </w:r>
          </w:p>
        </w:tc>
      </w:tr>
      <w:tr w:rsidR="00022B53" w:rsidRPr="00ED03EF" w14:paraId="09CDE4A6" w14:textId="77777777">
        <w:trPr>
          <w:trHeight w:val="618"/>
        </w:trPr>
        <w:tc>
          <w:tcPr>
            <w:tcW w:w="4212" w:type="dxa"/>
          </w:tcPr>
          <w:p w14:paraId="71009526" w14:textId="77777777" w:rsidR="00022B53" w:rsidRPr="00ED03EF" w:rsidRDefault="00277209">
            <w:pPr>
              <w:keepLines/>
              <w:spacing w:after="0"/>
              <w:rPr>
                <w:rFonts w:ascii="Times New Roman" w:hAnsi="Times New Roman" w:cs="Times New Roman"/>
                <w:bCs/>
                <w:sz w:val="24"/>
              </w:rPr>
            </w:pPr>
            <w:r w:rsidRPr="00ED03EF">
              <w:rPr>
                <w:rFonts w:ascii="Times New Roman" w:hAnsi="Times New Roman" w:cs="Times New Roman"/>
                <w:bCs/>
                <w:sz w:val="24"/>
              </w:rPr>
              <w:t>Доходы:</w:t>
            </w:r>
          </w:p>
        </w:tc>
        <w:tc>
          <w:tcPr>
            <w:tcW w:w="5812" w:type="dxa"/>
          </w:tcPr>
          <w:p w14:paraId="3E66D388" w14:textId="5D1C0F5E" w:rsidR="00022B53" w:rsidRPr="00497F68" w:rsidRDefault="00514991" w:rsidP="00514991">
            <w:pPr>
              <w:pStyle w:val="aff8"/>
              <w:rPr>
                <w:rFonts w:ascii="Times New Roman" w:hAnsi="Times New Roman"/>
                <w:b w:val="0"/>
                <w:bCs w:val="0"/>
                <w:iCs/>
                <w:color w:val="auto"/>
                <w:sz w:val="22"/>
                <w:szCs w:val="24"/>
                <w:u w:val="none"/>
              </w:rPr>
            </w:pPr>
            <w:r>
              <w:rPr>
                <w:rFonts w:ascii="Times New Roman" w:hAnsi="Times New Roman"/>
                <w:b w:val="0"/>
                <w:bCs w:val="0"/>
                <w:iCs/>
                <w:color w:val="auto"/>
                <w:sz w:val="22"/>
                <w:szCs w:val="24"/>
                <w:u w:val="none"/>
              </w:rPr>
              <w:t>20000000</w:t>
            </w:r>
          </w:p>
        </w:tc>
      </w:tr>
      <w:tr w:rsidR="00022B53" w:rsidRPr="00ED03EF" w14:paraId="1AEC48F1" w14:textId="77777777">
        <w:trPr>
          <w:trHeight w:val="618"/>
        </w:trPr>
        <w:tc>
          <w:tcPr>
            <w:tcW w:w="4212" w:type="dxa"/>
          </w:tcPr>
          <w:p w14:paraId="3AC9586C" w14:textId="77777777" w:rsidR="00022B53" w:rsidRPr="00ED03EF" w:rsidRDefault="00277209">
            <w:pPr>
              <w:keepLines/>
              <w:spacing w:after="0"/>
              <w:rPr>
                <w:rFonts w:ascii="Times New Roman" w:hAnsi="Times New Roman" w:cs="Times New Roman"/>
                <w:bCs/>
                <w:sz w:val="24"/>
              </w:rPr>
            </w:pPr>
            <w:r w:rsidRPr="00ED03EF">
              <w:rPr>
                <w:rFonts w:ascii="Times New Roman" w:hAnsi="Times New Roman" w:cs="Times New Roman"/>
                <w:bCs/>
                <w:sz w:val="24"/>
              </w:rPr>
              <w:t>Расходы:</w:t>
            </w:r>
          </w:p>
          <w:p w14:paraId="5951EFD7" w14:textId="77777777" w:rsidR="00022B53" w:rsidRPr="00ED03EF" w:rsidRDefault="00022B53">
            <w:pPr>
              <w:keepLines/>
              <w:spacing w:after="0"/>
              <w:rPr>
                <w:rFonts w:ascii="Times New Roman" w:hAnsi="Times New Roman" w:cs="Times New Roman"/>
                <w:bCs/>
                <w:sz w:val="24"/>
              </w:rPr>
            </w:pPr>
          </w:p>
        </w:tc>
        <w:tc>
          <w:tcPr>
            <w:tcW w:w="5812" w:type="dxa"/>
          </w:tcPr>
          <w:p w14:paraId="376AE552" w14:textId="5F1840B0" w:rsidR="00022B53" w:rsidRPr="00497F68" w:rsidRDefault="00514991" w:rsidP="00514991">
            <w:pPr>
              <w:pStyle w:val="aff8"/>
              <w:rPr>
                <w:rFonts w:ascii="Times New Roman" w:hAnsi="Times New Roman"/>
                <w:b w:val="0"/>
                <w:bCs w:val="0"/>
                <w:iCs/>
                <w:color w:val="auto"/>
                <w:sz w:val="22"/>
                <w:szCs w:val="24"/>
                <w:u w:val="none"/>
              </w:rPr>
            </w:pPr>
            <w:r>
              <w:rPr>
                <w:rFonts w:ascii="Times New Roman" w:hAnsi="Times New Roman"/>
                <w:b w:val="0"/>
                <w:bCs w:val="0"/>
                <w:iCs/>
                <w:color w:val="auto"/>
                <w:sz w:val="22"/>
                <w:szCs w:val="24"/>
                <w:u w:val="none"/>
              </w:rPr>
              <w:t>12000000</w:t>
            </w:r>
          </w:p>
        </w:tc>
      </w:tr>
      <w:tr w:rsidR="00022B53" w:rsidRPr="00ED03EF" w14:paraId="23F1CF73" w14:textId="77777777">
        <w:trPr>
          <w:trHeight w:val="2287"/>
        </w:trPr>
        <w:tc>
          <w:tcPr>
            <w:tcW w:w="4212" w:type="dxa"/>
          </w:tcPr>
          <w:p w14:paraId="75B70A55" w14:textId="77777777" w:rsidR="00022B53" w:rsidRPr="00ED03EF" w:rsidRDefault="00277209">
            <w:pPr>
              <w:keepLines/>
              <w:spacing w:after="0"/>
              <w:rPr>
                <w:rFonts w:ascii="Times New Roman" w:hAnsi="Times New Roman" w:cs="Times New Roman"/>
                <w:bCs/>
                <w:sz w:val="24"/>
              </w:rPr>
            </w:pPr>
            <w:r w:rsidRPr="00ED03EF">
              <w:rPr>
                <w:rFonts w:ascii="Times New Roman" w:hAnsi="Times New Roman" w:cs="Times New Roman"/>
                <w:bCs/>
                <w:sz w:val="24"/>
              </w:rPr>
              <w:lastRenderedPageBreak/>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14:paraId="0A145558" w14:textId="77777777" w:rsidR="00022B53" w:rsidRPr="00ED03EF" w:rsidRDefault="00022B53">
            <w:pPr>
              <w:keepLines/>
              <w:spacing w:after="0"/>
              <w:rPr>
                <w:rFonts w:ascii="Times New Roman" w:hAnsi="Times New Roman" w:cs="Times New Roman"/>
                <w:bCs/>
                <w:sz w:val="24"/>
              </w:rPr>
            </w:pPr>
          </w:p>
        </w:tc>
        <w:tc>
          <w:tcPr>
            <w:tcW w:w="5812" w:type="dxa"/>
          </w:tcPr>
          <w:p w14:paraId="491ACB30" w14:textId="35B97247" w:rsidR="00022B53" w:rsidRPr="00497F68" w:rsidRDefault="00977A6A">
            <w:pPr>
              <w:pStyle w:val="aff8"/>
              <w:jc w:val="center"/>
              <w:rPr>
                <w:rFonts w:ascii="Times New Roman" w:hAnsi="Times New Roman"/>
                <w:b w:val="0"/>
                <w:bCs w:val="0"/>
                <w:iCs/>
                <w:color w:val="auto"/>
                <w:sz w:val="22"/>
                <w:szCs w:val="24"/>
                <w:u w:val="none"/>
              </w:rPr>
            </w:pPr>
            <w:r w:rsidRPr="00497F68">
              <w:rPr>
                <w:rFonts w:ascii="Times New Roman" w:hAnsi="Times New Roman"/>
                <w:b w:val="0"/>
                <w:bCs w:val="0"/>
                <w:iCs/>
                <w:color w:val="auto"/>
                <w:sz w:val="22"/>
                <w:szCs w:val="24"/>
                <w:u w:val="none"/>
              </w:rPr>
              <w:t>Грантовая поддержка Фонда содействия инновациям (программа коммерциализация)</w:t>
            </w:r>
          </w:p>
        </w:tc>
      </w:tr>
      <w:tr w:rsidR="00022B53" w:rsidRPr="00ED03EF" w14:paraId="17F65414" w14:textId="77777777">
        <w:trPr>
          <w:trHeight w:val="618"/>
        </w:trPr>
        <w:tc>
          <w:tcPr>
            <w:tcW w:w="10024" w:type="dxa"/>
            <w:gridSpan w:val="2"/>
          </w:tcPr>
          <w:p w14:paraId="0EB02E8B" w14:textId="77777777" w:rsidR="00022B53" w:rsidRPr="00ED03EF" w:rsidRDefault="00277209">
            <w:pPr>
              <w:pStyle w:val="aff7"/>
              <w:rPr>
                <w:rFonts w:ascii="Times New Roman" w:hAnsi="Times New Roman"/>
                <w:sz w:val="36"/>
              </w:rPr>
            </w:pPr>
            <w:r w:rsidRPr="00ED03EF">
              <w:rPr>
                <w:rFonts w:ascii="Times New Roman" w:hAnsi="Times New Roman"/>
                <w:sz w:val="36"/>
              </w:rPr>
              <w:t>Перечень планируемых работ с детализацией</w:t>
            </w:r>
          </w:p>
        </w:tc>
      </w:tr>
      <w:tr w:rsidR="00022B53" w:rsidRPr="00ED03EF" w14:paraId="1ED71020" w14:textId="77777777">
        <w:trPr>
          <w:trHeight w:val="618"/>
        </w:trPr>
        <w:tc>
          <w:tcPr>
            <w:tcW w:w="10024" w:type="dxa"/>
            <w:gridSpan w:val="2"/>
          </w:tcPr>
          <w:p w14:paraId="600444FA" w14:textId="77777777" w:rsidR="00022B53" w:rsidRPr="00ED03EF" w:rsidRDefault="00277209">
            <w:pPr>
              <w:pStyle w:val="aff8"/>
              <w:rPr>
                <w:rFonts w:ascii="Times New Roman" w:eastAsiaTheme="minorHAnsi" w:hAnsi="Times New Roman"/>
                <w:b w:val="0"/>
                <w:color w:val="auto"/>
                <w:sz w:val="24"/>
                <w:u w:val="none"/>
                <w:lang w:eastAsia="ru-RU"/>
              </w:rPr>
            </w:pPr>
            <w:r w:rsidRPr="00ED03EF">
              <w:rPr>
                <w:rFonts w:ascii="Times New Roman" w:eastAsiaTheme="minorHAnsi" w:hAnsi="Times New Roman"/>
                <w:b w:val="0"/>
                <w:color w:val="auto"/>
                <w:sz w:val="24"/>
                <w:u w:val="none"/>
                <w:lang w:eastAsia="ru-RU"/>
              </w:rPr>
              <w:t>Этап 1 (длительность – 2 месяца)</w:t>
            </w:r>
          </w:p>
        </w:tc>
      </w:tr>
      <w:tr w:rsidR="00022B53" w:rsidRPr="00ED03EF" w14:paraId="0ACEBDAB"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022B53" w:rsidRPr="00ED03EF" w14:paraId="2AD63E05" w14:textId="77777777">
              <w:trPr>
                <w:tblCellSpacing w:w="15" w:type="dxa"/>
              </w:trPr>
              <w:tc>
                <w:tcPr>
                  <w:tcW w:w="2644" w:type="dxa"/>
                  <w:tcMar>
                    <w:top w:w="15" w:type="dxa"/>
                    <w:left w:w="15" w:type="dxa"/>
                    <w:bottom w:w="15" w:type="dxa"/>
                    <w:right w:w="15" w:type="dxa"/>
                  </w:tcMar>
                </w:tcPr>
                <w:p w14:paraId="3B926548" w14:textId="77777777" w:rsidR="00022B53" w:rsidRPr="00ED03EF" w:rsidRDefault="00277209" w:rsidP="00790C7E">
                  <w:pPr>
                    <w:spacing w:after="0" w:line="240" w:lineRule="auto"/>
                    <w:jc w:val="center"/>
                    <w:rPr>
                      <w:rFonts w:ascii="Times New Roman" w:hAnsi="Times New Roman" w:cs="Times New Roman"/>
                      <w:b/>
                      <w:bCs/>
                      <w:color w:val="000000"/>
                      <w:sz w:val="28"/>
                      <w:szCs w:val="24"/>
                    </w:rPr>
                  </w:pPr>
                  <w:r w:rsidRPr="00ED03EF">
                    <w:rPr>
                      <w:rFonts w:ascii="Times New Roman" w:hAnsi="Times New Roman" w:cs="Times New Roman"/>
                      <w:b/>
                      <w:bCs/>
                      <w:color w:val="000000"/>
                      <w:sz w:val="28"/>
                      <w:szCs w:val="24"/>
                    </w:rPr>
                    <w:t>Наименование работы</w:t>
                  </w:r>
                </w:p>
              </w:tc>
              <w:tc>
                <w:tcPr>
                  <w:tcW w:w="2413" w:type="dxa"/>
                  <w:tcMar>
                    <w:top w:w="15" w:type="dxa"/>
                    <w:left w:w="15" w:type="dxa"/>
                    <w:bottom w:w="15" w:type="dxa"/>
                    <w:right w:w="15" w:type="dxa"/>
                  </w:tcMar>
                </w:tcPr>
                <w:p w14:paraId="7A4443D5" w14:textId="2DA42D9E" w:rsidR="00022B53" w:rsidRPr="00ED03EF" w:rsidRDefault="00277209" w:rsidP="00790C7E">
                  <w:pPr>
                    <w:spacing w:after="0" w:line="240" w:lineRule="auto"/>
                    <w:jc w:val="center"/>
                    <w:rPr>
                      <w:rFonts w:ascii="Times New Roman" w:hAnsi="Times New Roman" w:cs="Times New Roman"/>
                      <w:b/>
                      <w:bCs/>
                      <w:color w:val="000000"/>
                      <w:sz w:val="28"/>
                      <w:szCs w:val="24"/>
                      <w:lang w:val="en-US"/>
                    </w:rPr>
                  </w:pPr>
                  <w:r w:rsidRPr="00ED03EF">
                    <w:rPr>
                      <w:rFonts w:ascii="Times New Roman" w:hAnsi="Times New Roman" w:cs="Times New Roman"/>
                      <w:b/>
                      <w:bCs/>
                      <w:color w:val="000000"/>
                      <w:sz w:val="28"/>
                      <w:szCs w:val="24"/>
                    </w:rPr>
                    <w:t>Описание работы</w:t>
                  </w:r>
                </w:p>
              </w:tc>
              <w:tc>
                <w:tcPr>
                  <w:tcW w:w="1995" w:type="dxa"/>
                  <w:tcMar>
                    <w:top w:w="15" w:type="dxa"/>
                    <w:left w:w="15" w:type="dxa"/>
                    <w:bottom w:w="15" w:type="dxa"/>
                    <w:right w:w="15" w:type="dxa"/>
                  </w:tcMar>
                </w:tcPr>
                <w:p w14:paraId="27EB49ED" w14:textId="0E76D06E" w:rsidR="00022B53" w:rsidRPr="00ED03EF" w:rsidRDefault="00277209" w:rsidP="00790C7E">
                  <w:pPr>
                    <w:spacing w:after="0" w:line="240" w:lineRule="auto"/>
                    <w:jc w:val="center"/>
                    <w:rPr>
                      <w:rFonts w:ascii="Times New Roman" w:hAnsi="Times New Roman" w:cs="Times New Roman"/>
                      <w:b/>
                      <w:bCs/>
                      <w:color w:val="000000"/>
                      <w:sz w:val="28"/>
                      <w:szCs w:val="24"/>
                    </w:rPr>
                  </w:pPr>
                  <w:r w:rsidRPr="00ED03EF">
                    <w:rPr>
                      <w:rFonts w:ascii="Times New Roman" w:hAnsi="Times New Roman" w:cs="Times New Roman"/>
                      <w:b/>
                      <w:bCs/>
                      <w:color w:val="000000"/>
                      <w:sz w:val="28"/>
                      <w:szCs w:val="24"/>
                    </w:rPr>
                    <w:t>Стоимость</w:t>
                  </w:r>
                </w:p>
              </w:tc>
              <w:tc>
                <w:tcPr>
                  <w:tcW w:w="2574" w:type="dxa"/>
                  <w:tcMar>
                    <w:top w:w="15" w:type="dxa"/>
                    <w:left w:w="15" w:type="dxa"/>
                    <w:bottom w:w="15" w:type="dxa"/>
                    <w:right w:w="15" w:type="dxa"/>
                  </w:tcMar>
                </w:tcPr>
                <w:p w14:paraId="087FD335" w14:textId="7F26D11E" w:rsidR="00022B53" w:rsidRPr="00ED03EF" w:rsidRDefault="00277209" w:rsidP="00790C7E">
                  <w:pPr>
                    <w:spacing w:after="0" w:line="240" w:lineRule="auto"/>
                    <w:jc w:val="center"/>
                    <w:rPr>
                      <w:rFonts w:ascii="Times New Roman" w:hAnsi="Times New Roman" w:cs="Times New Roman"/>
                      <w:b/>
                      <w:bCs/>
                      <w:color w:val="000000"/>
                      <w:sz w:val="28"/>
                      <w:szCs w:val="24"/>
                    </w:rPr>
                  </w:pPr>
                  <w:r w:rsidRPr="00ED03EF">
                    <w:rPr>
                      <w:rFonts w:ascii="Times New Roman" w:hAnsi="Times New Roman" w:cs="Times New Roman"/>
                      <w:b/>
                      <w:bCs/>
                      <w:color w:val="000000"/>
                      <w:sz w:val="28"/>
                      <w:szCs w:val="24"/>
                    </w:rPr>
                    <w:t>Результат</w:t>
                  </w:r>
                </w:p>
              </w:tc>
            </w:tr>
            <w:tr w:rsidR="00022B53" w:rsidRPr="00ED03EF" w14:paraId="74EA7091" w14:textId="77777777">
              <w:trPr>
                <w:tblCellSpacing w:w="15" w:type="dxa"/>
              </w:trPr>
              <w:tc>
                <w:tcPr>
                  <w:tcW w:w="2644" w:type="dxa"/>
                  <w:tcMar>
                    <w:top w:w="15" w:type="dxa"/>
                    <w:left w:w="15" w:type="dxa"/>
                    <w:bottom w:w="15" w:type="dxa"/>
                    <w:right w:w="15" w:type="dxa"/>
                  </w:tcMar>
                </w:tcPr>
                <w:p w14:paraId="78160E45" w14:textId="3D9953B6" w:rsidR="00022B53" w:rsidRPr="00ED03EF" w:rsidRDefault="00A836B5" w:rsidP="00790C7E">
                  <w:pPr>
                    <w:spacing w:after="0" w:line="240" w:lineRule="auto"/>
                    <w:jc w:val="center"/>
                    <w:rPr>
                      <w:rFonts w:ascii="Times New Roman" w:hAnsi="Times New Roman" w:cs="Times New Roman"/>
                      <w:color w:val="000000"/>
                      <w:sz w:val="28"/>
                      <w:szCs w:val="24"/>
                    </w:rPr>
                  </w:pPr>
                  <w:r w:rsidRPr="00ED03EF">
                    <w:rPr>
                      <w:rFonts w:ascii="Times New Roman" w:hAnsi="Times New Roman" w:cs="Times New Roman"/>
                      <w:color w:val="000000"/>
                      <w:sz w:val="28"/>
                      <w:szCs w:val="24"/>
                    </w:rPr>
                    <w:t>Организационные работы</w:t>
                  </w:r>
                </w:p>
              </w:tc>
              <w:tc>
                <w:tcPr>
                  <w:tcW w:w="2413" w:type="dxa"/>
                  <w:tcMar>
                    <w:top w:w="15" w:type="dxa"/>
                    <w:left w:w="15" w:type="dxa"/>
                    <w:bottom w:w="15" w:type="dxa"/>
                    <w:right w:w="15" w:type="dxa"/>
                  </w:tcMar>
                </w:tcPr>
                <w:p w14:paraId="012E5FB6" w14:textId="0F315ED7" w:rsidR="00022B53" w:rsidRPr="00ED03EF" w:rsidRDefault="00A836B5" w:rsidP="00790C7E">
                  <w:pPr>
                    <w:spacing w:after="0" w:line="240" w:lineRule="auto"/>
                    <w:jc w:val="center"/>
                    <w:rPr>
                      <w:rFonts w:ascii="Times New Roman" w:hAnsi="Times New Roman" w:cs="Times New Roman"/>
                      <w:color w:val="000000"/>
                      <w:sz w:val="28"/>
                      <w:szCs w:val="24"/>
                    </w:rPr>
                  </w:pPr>
                  <w:r w:rsidRPr="00ED03EF">
                    <w:rPr>
                      <w:rFonts w:ascii="Times New Roman" w:hAnsi="Times New Roman" w:cs="Times New Roman"/>
                      <w:color w:val="000000"/>
                      <w:sz w:val="28"/>
                      <w:szCs w:val="24"/>
                    </w:rPr>
                    <w:t>Создание юридического лица</w:t>
                  </w:r>
                </w:p>
              </w:tc>
              <w:tc>
                <w:tcPr>
                  <w:tcW w:w="1995" w:type="dxa"/>
                  <w:tcMar>
                    <w:top w:w="15" w:type="dxa"/>
                    <w:left w:w="15" w:type="dxa"/>
                    <w:bottom w:w="15" w:type="dxa"/>
                    <w:right w:w="15" w:type="dxa"/>
                  </w:tcMar>
                </w:tcPr>
                <w:p w14:paraId="6B1A794B" w14:textId="1A993D52" w:rsidR="00022B53" w:rsidRPr="00ED03EF" w:rsidRDefault="00514991" w:rsidP="00790C7E">
                  <w:pPr>
                    <w:spacing w:after="0" w:line="240" w:lineRule="auto"/>
                    <w:jc w:val="center"/>
                    <w:rPr>
                      <w:rFonts w:ascii="Times New Roman" w:hAnsi="Times New Roman" w:cs="Times New Roman"/>
                      <w:color w:val="000000"/>
                      <w:sz w:val="28"/>
                      <w:szCs w:val="24"/>
                    </w:rPr>
                  </w:pPr>
                  <w:r>
                    <w:rPr>
                      <w:rFonts w:ascii="Times New Roman" w:hAnsi="Times New Roman" w:cs="Times New Roman"/>
                      <w:color w:val="000000"/>
                      <w:sz w:val="28"/>
                      <w:szCs w:val="24"/>
                    </w:rPr>
                    <w:t>2</w:t>
                  </w:r>
                  <w:r w:rsidR="00A836B5" w:rsidRPr="00ED03EF">
                    <w:rPr>
                      <w:rFonts w:ascii="Times New Roman" w:hAnsi="Times New Roman" w:cs="Times New Roman"/>
                      <w:color w:val="000000"/>
                      <w:sz w:val="28"/>
                      <w:szCs w:val="24"/>
                    </w:rPr>
                    <w:t>0000</w:t>
                  </w:r>
                </w:p>
              </w:tc>
              <w:tc>
                <w:tcPr>
                  <w:tcW w:w="2574" w:type="dxa"/>
                  <w:tcMar>
                    <w:top w:w="15" w:type="dxa"/>
                    <w:left w:w="15" w:type="dxa"/>
                    <w:bottom w:w="15" w:type="dxa"/>
                    <w:right w:w="15" w:type="dxa"/>
                  </w:tcMar>
                </w:tcPr>
                <w:p w14:paraId="71AC2A94" w14:textId="2B2E2862" w:rsidR="00022B53" w:rsidRPr="00ED03EF" w:rsidRDefault="00A836B5" w:rsidP="00790C7E">
                  <w:pPr>
                    <w:spacing w:after="0" w:line="240" w:lineRule="auto"/>
                    <w:jc w:val="center"/>
                    <w:rPr>
                      <w:rFonts w:ascii="Times New Roman" w:hAnsi="Times New Roman" w:cs="Times New Roman"/>
                      <w:color w:val="000000"/>
                      <w:sz w:val="28"/>
                      <w:szCs w:val="24"/>
                    </w:rPr>
                  </w:pPr>
                  <w:r w:rsidRPr="00ED03EF">
                    <w:rPr>
                      <w:rFonts w:ascii="Times New Roman" w:hAnsi="Times New Roman" w:cs="Times New Roman"/>
                      <w:color w:val="000000"/>
                      <w:sz w:val="28"/>
                      <w:szCs w:val="24"/>
                    </w:rPr>
                    <w:t>Создано ООО</w:t>
                  </w:r>
                </w:p>
              </w:tc>
            </w:tr>
          </w:tbl>
          <w:p w14:paraId="60ED4DCE" w14:textId="77777777" w:rsidR="00022B53" w:rsidRPr="00ED03EF" w:rsidRDefault="00022B53" w:rsidP="00790C7E">
            <w:pPr>
              <w:pStyle w:val="aff8"/>
              <w:jc w:val="center"/>
              <w:rPr>
                <w:rFonts w:ascii="Times New Roman" w:hAnsi="Times New Roman"/>
                <w:iCs/>
                <w:color w:val="auto"/>
                <w:sz w:val="32"/>
                <w:u w:val="none"/>
              </w:rPr>
            </w:pPr>
          </w:p>
        </w:tc>
      </w:tr>
      <w:tr w:rsidR="00022B53" w:rsidRPr="00ED03EF" w14:paraId="485FF536" w14:textId="77777777">
        <w:trPr>
          <w:trHeight w:val="618"/>
        </w:trPr>
        <w:tc>
          <w:tcPr>
            <w:tcW w:w="10024" w:type="dxa"/>
            <w:gridSpan w:val="2"/>
          </w:tcPr>
          <w:p w14:paraId="384EF6D4" w14:textId="77777777" w:rsidR="00022B53" w:rsidRPr="00ED03EF" w:rsidRDefault="00277209" w:rsidP="00790C7E">
            <w:pPr>
              <w:pStyle w:val="aff8"/>
              <w:jc w:val="center"/>
              <w:rPr>
                <w:rFonts w:ascii="Times New Roman" w:eastAsiaTheme="minorHAnsi" w:hAnsi="Times New Roman"/>
                <w:b w:val="0"/>
                <w:color w:val="auto"/>
                <w:sz w:val="24"/>
                <w:u w:val="none"/>
                <w:lang w:eastAsia="ru-RU"/>
              </w:rPr>
            </w:pPr>
            <w:r w:rsidRPr="00ED03EF">
              <w:rPr>
                <w:rFonts w:ascii="Times New Roman" w:eastAsiaTheme="minorHAnsi" w:hAnsi="Times New Roman"/>
                <w:b w:val="0"/>
                <w:color w:val="auto"/>
                <w:sz w:val="24"/>
                <w:u w:val="none"/>
                <w:lang w:eastAsia="ru-RU"/>
              </w:rPr>
              <w:t>Этап 2 (длительность – 10 месяцев)</w:t>
            </w:r>
          </w:p>
        </w:tc>
      </w:tr>
      <w:tr w:rsidR="00022B53" w:rsidRPr="00ED03EF" w14:paraId="05D1ED85"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022B53" w:rsidRPr="00ED03EF" w14:paraId="7B05374A" w14:textId="77777777">
              <w:trPr>
                <w:tblCellSpacing w:w="15" w:type="dxa"/>
              </w:trPr>
              <w:tc>
                <w:tcPr>
                  <w:tcW w:w="2644" w:type="dxa"/>
                  <w:tcMar>
                    <w:top w:w="15" w:type="dxa"/>
                    <w:left w:w="15" w:type="dxa"/>
                    <w:bottom w:w="15" w:type="dxa"/>
                    <w:right w:w="15" w:type="dxa"/>
                  </w:tcMar>
                  <w:vAlign w:val="center"/>
                </w:tcPr>
                <w:p w14:paraId="244EFC6C" w14:textId="77777777" w:rsidR="00022B53" w:rsidRPr="00ED03EF" w:rsidRDefault="00277209" w:rsidP="00790C7E">
                  <w:pPr>
                    <w:spacing w:after="0" w:line="240" w:lineRule="auto"/>
                    <w:jc w:val="center"/>
                    <w:rPr>
                      <w:rFonts w:ascii="Times New Roman" w:hAnsi="Times New Roman" w:cs="Times New Roman"/>
                      <w:b/>
                      <w:bCs/>
                      <w:color w:val="000000"/>
                      <w:sz w:val="28"/>
                      <w:szCs w:val="24"/>
                    </w:rPr>
                  </w:pPr>
                  <w:r w:rsidRPr="00ED03EF">
                    <w:rPr>
                      <w:rFonts w:ascii="Times New Roman" w:hAnsi="Times New Roman" w:cs="Times New Roman"/>
                      <w:b/>
                      <w:bCs/>
                      <w:color w:val="000000"/>
                      <w:sz w:val="28"/>
                      <w:szCs w:val="24"/>
                    </w:rPr>
                    <w:t>Наименование работы</w:t>
                  </w:r>
                </w:p>
              </w:tc>
              <w:tc>
                <w:tcPr>
                  <w:tcW w:w="2379" w:type="dxa"/>
                  <w:tcMar>
                    <w:top w:w="15" w:type="dxa"/>
                    <w:left w:w="15" w:type="dxa"/>
                    <w:bottom w:w="15" w:type="dxa"/>
                    <w:right w:w="15" w:type="dxa"/>
                  </w:tcMar>
                  <w:vAlign w:val="center"/>
                </w:tcPr>
                <w:p w14:paraId="053692FB" w14:textId="24D00827" w:rsidR="00022B53" w:rsidRPr="00ED03EF" w:rsidRDefault="00277209" w:rsidP="00790C7E">
                  <w:pPr>
                    <w:spacing w:after="0" w:line="240" w:lineRule="auto"/>
                    <w:jc w:val="center"/>
                    <w:rPr>
                      <w:rFonts w:ascii="Times New Roman" w:hAnsi="Times New Roman" w:cs="Times New Roman"/>
                      <w:b/>
                      <w:bCs/>
                      <w:color w:val="000000"/>
                      <w:sz w:val="28"/>
                      <w:szCs w:val="24"/>
                    </w:rPr>
                  </w:pPr>
                  <w:r w:rsidRPr="00ED03EF">
                    <w:rPr>
                      <w:rFonts w:ascii="Times New Roman" w:hAnsi="Times New Roman" w:cs="Times New Roman"/>
                      <w:b/>
                      <w:bCs/>
                      <w:color w:val="000000"/>
                      <w:sz w:val="28"/>
                      <w:szCs w:val="24"/>
                    </w:rPr>
                    <w:t>Описание работы</w:t>
                  </w:r>
                </w:p>
              </w:tc>
              <w:tc>
                <w:tcPr>
                  <w:tcW w:w="2097" w:type="dxa"/>
                  <w:tcMar>
                    <w:top w:w="15" w:type="dxa"/>
                    <w:left w:w="15" w:type="dxa"/>
                    <w:bottom w:w="15" w:type="dxa"/>
                    <w:right w:w="15" w:type="dxa"/>
                  </w:tcMar>
                  <w:vAlign w:val="center"/>
                </w:tcPr>
                <w:p w14:paraId="19B14F33" w14:textId="5BD57DC2" w:rsidR="00022B53" w:rsidRPr="00ED03EF" w:rsidRDefault="00277209" w:rsidP="00790C7E">
                  <w:pPr>
                    <w:spacing w:after="0" w:line="240" w:lineRule="auto"/>
                    <w:jc w:val="center"/>
                    <w:rPr>
                      <w:rFonts w:ascii="Times New Roman" w:hAnsi="Times New Roman" w:cs="Times New Roman"/>
                      <w:b/>
                      <w:bCs/>
                      <w:color w:val="000000"/>
                      <w:sz w:val="28"/>
                      <w:szCs w:val="24"/>
                    </w:rPr>
                  </w:pPr>
                  <w:r w:rsidRPr="00ED03EF">
                    <w:rPr>
                      <w:rFonts w:ascii="Times New Roman" w:hAnsi="Times New Roman" w:cs="Times New Roman"/>
                      <w:b/>
                      <w:bCs/>
                      <w:color w:val="000000"/>
                      <w:sz w:val="28"/>
                      <w:szCs w:val="24"/>
                    </w:rPr>
                    <w:t>Стоимость</w:t>
                  </w:r>
                </w:p>
              </w:tc>
              <w:tc>
                <w:tcPr>
                  <w:tcW w:w="2506" w:type="dxa"/>
                  <w:tcMar>
                    <w:top w:w="15" w:type="dxa"/>
                    <w:left w:w="15" w:type="dxa"/>
                    <w:bottom w:w="15" w:type="dxa"/>
                    <w:right w:w="15" w:type="dxa"/>
                  </w:tcMar>
                  <w:vAlign w:val="center"/>
                </w:tcPr>
                <w:p w14:paraId="42380ADA" w14:textId="77777777" w:rsidR="00022B53" w:rsidRPr="00ED03EF" w:rsidRDefault="00277209" w:rsidP="00790C7E">
                  <w:pPr>
                    <w:spacing w:after="0" w:line="240" w:lineRule="auto"/>
                    <w:jc w:val="center"/>
                    <w:rPr>
                      <w:rFonts w:ascii="Times New Roman" w:hAnsi="Times New Roman" w:cs="Times New Roman"/>
                      <w:b/>
                      <w:bCs/>
                      <w:color w:val="000000"/>
                      <w:sz w:val="28"/>
                      <w:szCs w:val="24"/>
                    </w:rPr>
                  </w:pPr>
                  <w:r w:rsidRPr="00ED03EF">
                    <w:rPr>
                      <w:rFonts w:ascii="Times New Roman" w:hAnsi="Times New Roman" w:cs="Times New Roman"/>
                      <w:b/>
                      <w:bCs/>
                      <w:color w:val="000000"/>
                      <w:sz w:val="28"/>
                      <w:szCs w:val="24"/>
                    </w:rPr>
                    <w:t>Результат</w:t>
                  </w:r>
                </w:p>
              </w:tc>
            </w:tr>
            <w:tr w:rsidR="00022B53" w:rsidRPr="00ED03EF" w14:paraId="3CE4C6BD" w14:textId="77777777">
              <w:trPr>
                <w:tblCellSpacing w:w="15" w:type="dxa"/>
              </w:trPr>
              <w:tc>
                <w:tcPr>
                  <w:tcW w:w="2644" w:type="dxa"/>
                  <w:tcMar>
                    <w:top w:w="15" w:type="dxa"/>
                    <w:left w:w="15" w:type="dxa"/>
                    <w:bottom w:w="15" w:type="dxa"/>
                    <w:right w:w="15" w:type="dxa"/>
                  </w:tcMar>
                  <w:vAlign w:val="center"/>
                </w:tcPr>
                <w:p w14:paraId="6FE9C606" w14:textId="77777777" w:rsidR="00BC2979" w:rsidRPr="00BC2979" w:rsidRDefault="00BC2979" w:rsidP="00BC2979">
                  <w:pPr>
                    <w:spacing w:after="0" w:line="240" w:lineRule="auto"/>
                    <w:jc w:val="center"/>
                    <w:rPr>
                      <w:rFonts w:ascii="Times New Roman" w:hAnsi="Times New Roman" w:cs="Times New Roman"/>
                      <w:color w:val="000000"/>
                      <w:sz w:val="28"/>
                      <w:szCs w:val="24"/>
                    </w:rPr>
                  </w:pPr>
                  <w:r w:rsidRPr="00BC2979">
                    <w:rPr>
                      <w:rFonts w:ascii="Times New Roman" w:hAnsi="Times New Roman" w:cs="Times New Roman"/>
                      <w:color w:val="000000"/>
                      <w:sz w:val="28"/>
                      <w:szCs w:val="24"/>
                    </w:rPr>
                    <w:t>Разработка цифрового двойника плазменного реактора и выбор оптимального дизайна</w:t>
                  </w:r>
                </w:p>
                <w:p w14:paraId="122719E1" w14:textId="3CBE69B3" w:rsidR="00022B53" w:rsidRPr="00ED03EF" w:rsidRDefault="00022B53" w:rsidP="00511F46">
                  <w:pPr>
                    <w:spacing w:after="0" w:line="240" w:lineRule="auto"/>
                    <w:jc w:val="center"/>
                    <w:rPr>
                      <w:rFonts w:ascii="Times New Roman" w:hAnsi="Times New Roman" w:cs="Times New Roman"/>
                      <w:color w:val="000000"/>
                      <w:sz w:val="28"/>
                      <w:szCs w:val="24"/>
                    </w:rPr>
                  </w:pPr>
                </w:p>
              </w:tc>
              <w:tc>
                <w:tcPr>
                  <w:tcW w:w="2379" w:type="dxa"/>
                  <w:tcMar>
                    <w:top w:w="15" w:type="dxa"/>
                    <w:left w:w="15" w:type="dxa"/>
                    <w:bottom w:w="15" w:type="dxa"/>
                    <w:right w:w="15" w:type="dxa"/>
                  </w:tcMar>
                  <w:vAlign w:val="center"/>
                </w:tcPr>
                <w:p w14:paraId="01189A4B" w14:textId="341D6B74" w:rsidR="00022B53" w:rsidRPr="00ED03EF" w:rsidRDefault="00022B53" w:rsidP="00790C7E">
                  <w:pPr>
                    <w:spacing w:after="0" w:line="240" w:lineRule="auto"/>
                    <w:jc w:val="center"/>
                    <w:rPr>
                      <w:rFonts w:ascii="Times New Roman" w:hAnsi="Times New Roman" w:cs="Times New Roman"/>
                      <w:color w:val="000000"/>
                      <w:sz w:val="28"/>
                      <w:szCs w:val="24"/>
                    </w:rPr>
                  </w:pPr>
                </w:p>
              </w:tc>
              <w:tc>
                <w:tcPr>
                  <w:tcW w:w="2097" w:type="dxa"/>
                  <w:tcMar>
                    <w:top w:w="15" w:type="dxa"/>
                    <w:left w:w="15" w:type="dxa"/>
                    <w:bottom w:w="15" w:type="dxa"/>
                    <w:right w:w="15" w:type="dxa"/>
                  </w:tcMar>
                  <w:vAlign w:val="center"/>
                </w:tcPr>
                <w:p w14:paraId="27E3E2A6" w14:textId="01702DE9" w:rsidR="00022B53" w:rsidRPr="00ED03EF" w:rsidRDefault="00514991" w:rsidP="00790C7E">
                  <w:pPr>
                    <w:spacing w:after="0" w:line="240" w:lineRule="auto"/>
                    <w:jc w:val="center"/>
                    <w:rPr>
                      <w:rFonts w:ascii="Times New Roman" w:hAnsi="Times New Roman" w:cs="Times New Roman"/>
                      <w:color w:val="000000"/>
                      <w:sz w:val="28"/>
                      <w:szCs w:val="24"/>
                    </w:rPr>
                  </w:pPr>
                  <w:r>
                    <w:rPr>
                      <w:rFonts w:ascii="Times New Roman" w:hAnsi="Times New Roman" w:cs="Times New Roman"/>
                      <w:color w:val="000000"/>
                      <w:sz w:val="28"/>
                      <w:szCs w:val="24"/>
                    </w:rPr>
                    <w:t>2</w:t>
                  </w:r>
                  <w:r w:rsidR="00C13EC4" w:rsidRPr="00ED03EF">
                    <w:rPr>
                      <w:rFonts w:ascii="Times New Roman" w:hAnsi="Times New Roman" w:cs="Times New Roman"/>
                      <w:color w:val="000000"/>
                      <w:sz w:val="28"/>
                      <w:szCs w:val="24"/>
                    </w:rPr>
                    <w:t>00000</w:t>
                  </w:r>
                </w:p>
              </w:tc>
              <w:tc>
                <w:tcPr>
                  <w:tcW w:w="2506" w:type="dxa"/>
                  <w:tcMar>
                    <w:top w:w="15" w:type="dxa"/>
                    <w:left w:w="15" w:type="dxa"/>
                    <w:bottom w:w="15" w:type="dxa"/>
                    <w:right w:w="15" w:type="dxa"/>
                  </w:tcMar>
                  <w:vAlign w:val="center"/>
                </w:tcPr>
                <w:p w14:paraId="6C7AC502" w14:textId="3943A214" w:rsidR="00022B53" w:rsidRPr="00ED03EF" w:rsidRDefault="00514991" w:rsidP="00C75826">
                  <w:pPr>
                    <w:spacing w:after="0" w:line="240" w:lineRule="auto"/>
                    <w:jc w:val="center"/>
                    <w:rPr>
                      <w:rFonts w:ascii="Times New Roman" w:hAnsi="Times New Roman" w:cs="Times New Roman"/>
                      <w:color w:val="000000"/>
                      <w:sz w:val="28"/>
                      <w:szCs w:val="24"/>
                    </w:rPr>
                  </w:pPr>
                  <w:r>
                    <w:rPr>
                      <w:rFonts w:ascii="Times New Roman" w:hAnsi="Times New Roman" w:cs="Times New Roman"/>
                      <w:color w:val="000000"/>
                      <w:sz w:val="28"/>
                      <w:szCs w:val="24"/>
                    </w:rPr>
                    <w:t>Цифровая модель плазменного реактора с детализацией всех комплектующих</w:t>
                  </w:r>
                </w:p>
              </w:tc>
            </w:tr>
            <w:tr w:rsidR="00A836B5" w:rsidRPr="00ED03EF" w14:paraId="2807F89A" w14:textId="77777777">
              <w:trPr>
                <w:tblCellSpacing w:w="15" w:type="dxa"/>
              </w:trPr>
              <w:tc>
                <w:tcPr>
                  <w:tcW w:w="2644" w:type="dxa"/>
                  <w:tcMar>
                    <w:top w:w="15" w:type="dxa"/>
                    <w:left w:w="15" w:type="dxa"/>
                    <w:bottom w:w="15" w:type="dxa"/>
                    <w:right w:w="15" w:type="dxa"/>
                  </w:tcMar>
                  <w:vAlign w:val="center"/>
                </w:tcPr>
                <w:p w14:paraId="2A1A0654" w14:textId="77777777" w:rsidR="00BC2979" w:rsidRPr="00BC2979" w:rsidRDefault="00BC2979" w:rsidP="00BC2979">
                  <w:pPr>
                    <w:spacing w:after="0" w:line="240" w:lineRule="auto"/>
                    <w:jc w:val="center"/>
                    <w:rPr>
                      <w:rFonts w:ascii="Times New Roman" w:hAnsi="Times New Roman" w:cs="Times New Roman"/>
                      <w:color w:val="000000"/>
                      <w:sz w:val="28"/>
                      <w:szCs w:val="24"/>
                    </w:rPr>
                  </w:pPr>
                  <w:r w:rsidRPr="00BC2979">
                    <w:rPr>
                      <w:rFonts w:ascii="Times New Roman" w:hAnsi="Times New Roman" w:cs="Times New Roman"/>
                      <w:color w:val="000000"/>
                      <w:sz w:val="28"/>
                      <w:szCs w:val="24"/>
                    </w:rPr>
                    <w:t xml:space="preserve">Разработка цифровой модели плазменных процессов в реакторе и проведение численных </w:t>
                  </w:r>
                </w:p>
                <w:p w14:paraId="43719E5B" w14:textId="77777777" w:rsidR="00BC2979" w:rsidRPr="00BC2979" w:rsidRDefault="00BC2979" w:rsidP="00BC2979">
                  <w:pPr>
                    <w:spacing w:after="0" w:line="240" w:lineRule="auto"/>
                    <w:jc w:val="center"/>
                    <w:rPr>
                      <w:rFonts w:ascii="Times New Roman" w:hAnsi="Times New Roman" w:cs="Times New Roman"/>
                      <w:color w:val="000000"/>
                      <w:sz w:val="28"/>
                      <w:szCs w:val="24"/>
                    </w:rPr>
                  </w:pPr>
                  <w:r w:rsidRPr="00BC2979">
                    <w:rPr>
                      <w:rFonts w:ascii="Times New Roman" w:hAnsi="Times New Roman" w:cs="Times New Roman"/>
                      <w:color w:val="000000"/>
                      <w:sz w:val="28"/>
                      <w:szCs w:val="24"/>
                    </w:rPr>
                    <w:t xml:space="preserve">экспериментов в среде </w:t>
                  </w:r>
                  <w:r w:rsidRPr="00BC2979">
                    <w:rPr>
                      <w:rFonts w:ascii="Times New Roman" w:hAnsi="Times New Roman" w:cs="Times New Roman"/>
                      <w:color w:val="000000"/>
                      <w:sz w:val="28"/>
                      <w:szCs w:val="24"/>
                      <w:lang w:val="en-US"/>
                    </w:rPr>
                    <w:t>Comsol</w:t>
                  </w:r>
                </w:p>
                <w:p w14:paraId="184DAA5F" w14:textId="60BC1261" w:rsidR="00A836B5" w:rsidRPr="00ED03EF" w:rsidRDefault="00A836B5" w:rsidP="00790C7E">
                  <w:pPr>
                    <w:spacing w:after="0" w:line="240" w:lineRule="auto"/>
                    <w:jc w:val="center"/>
                    <w:rPr>
                      <w:rFonts w:ascii="Times New Roman" w:hAnsi="Times New Roman" w:cs="Times New Roman"/>
                      <w:color w:val="000000"/>
                      <w:sz w:val="28"/>
                      <w:szCs w:val="24"/>
                    </w:rPr>
                  </w:pPr>
                </w:p>
              </w:tc>
              <w:tc>
                <w:tcPr>
                  <w:tcW w:w="2379" w:type="dxa"/>
                  <w:tcMar>
                    <w:top w:w="15" w:type="dxa"/>
                    <w:left w:w="15" w:type="dxa"/>
                    <w:bottom w:w="15" w:type="dxa"/>
                    <w:right w:w="15" w:type="dxa"/>
                  </w:tcMar>
                  <w:vAlign w:val="center"/>
                </w:tcPr>
                <w:p w14:paraId="768DC1F2" w14:textId="4211D1F5" w:rsidR="00A836B5" w:rsidRPr="00ED03EF" w:rsidRDefault="00A836B5" w:rsidP="00BC2979">
                  <w:pPr>
                    <w:spacing w:after="0" w:line="240" w:lineRule="auto"/>
                    <w:jc w:val="center"/>
                    <w:rPr>
                      <w:rFonts w:ascii="Times New Roman" w:hAnsi="Times New Roman" w:cs="Times New Roman"/>
                      <w:color w:val="000000"/>
                      <w:sz w:val="28"/>
                      <w:szCs w:val="24"/>
                    </w:rPr>
                  </w:pPr>
                </w:p>
              </w:tc>
              <w:tc>
                <w:tcPr>
                  <w:tcW w:w="2097" w:type="dxa"/>
                  <w:tcMar>
                    <w:top w:w="15" w:type="dxa"/>
                    <w:left w:w="15" w:type="dxa"/>
                    <w:bottom w:w="15" w:type="dxa"/>
                    <w:right w:w="15" w:type="dxa"/>
                  </w:tcMar>
                  <w:vAlign w:val="center"/>
                </w:tcPr>
                <w:p w14:paraId="37564D09" w14:textId="14F4B8D6" w:rsidR="00A836B5" w:rsidRPr="00ED03EF" w:rsidRDefault="00514991" w:rsidP="00790C7E">
                  <w:pPr>
                    <w:spacing w:after="0" w:line="240" w:lineRule="auto"/>
                    <w:jc w:val="center"/>
                    <w:rPr>
                      <w:rFonts w:ascii="Times New Roman" w:hAnsi="Times New Roman" w:cs="Times New Roman"/>
                      <w:color w:val="000000"/>
                      <w:sz w:val="28"/>
                      <w:szCs w:val="24"/>
                    </w:rPr>
                  </w:pPr>
                  <w:r>
                    <w:rPr>
                      <w:rFonts w:ascii="Times New Roman" w:hAnsi="Times New Roman" w:cs="Times New Roman"/>
                      <w:color w:val="000000"/>
                      <w:sz w:val="28"/>
                      <w:szCs w:val="24"/>
                    </w:rPr>
                    <w:t>20</w:t>
                  </w:r>
                  <w:r w:rsidR="00B75CE3" w:rsidRPr="00ED03EF">
                    <w:rPr>
                      <w:rFonts w:ascii="Times New Roman" w:hAnsi="Times New Roman" w:cs="Times New Roman"/>
                      <w:color w:val="000000"/>
                      <w:sz w:val="28"/>
                      <w:szCs w:val="24"/>
                    </w:rPr>
                    <w:t>0000</w:t>
                  </w:r>
                </w:p>
              </w:tc>
              <w:tc>
                <w:tcPr>
                  <w:tcW w:w="2506" w:type="dxa"/>
                  <w:tcMar>
                    <w:top w:w="15" w:type="dxa"/>
                    <w:left w:w="15" w:type="dxa"/>
                    <w:bottom w:w="15" w:type="dxa"/>
                    <w:right w:w="15" w:type="dxa"/>
                  </w:tcMar>
                  <w:vAlign w:val="center"/>
                </w:tcPr>
                <w:p w14:paraId="04D6304F" w14:textId="69AE1C15" w:rsidR="008F0C20" w:rsidRPr="00ED03EF" w:rsidRDefault="00514991" w:rsidP="00B75CE3">
                  <w:pPr>
                    <w:spacing w:after="0" w:line="240" w:lineRule="auto"/>
                    <w:jc w:val="center"/>
                    <w:rPr>
                      <w:rFonts w:ascii="Times New Roman" w:hAnsi="Times New Roman" w:cs="Times New Roman"/>
                      <w:color w:val="000000"/>
                      <w:sz w:val="28"/>
                      <w:szCs w:val="24"/>
                    </w:rPr>
                  </w:pPr>
                  <w:r>
                    <w:rPr>
                      <w:rFonts w:ascii="Times New Roman" w:hAnsi="Times New Roman" w:cs="Times New Roman"/>
                      <w:color w:val="000000"/>
                      <w:sz w:val="28"/>
                      <w:szCs w:val="24"/>
                    </w:rPr>
                    <w:t>Выбор оптимальных размеров и параметров источника ленточных электронных пучков и потоков низкоэнергетичных ионов</w:t>
                  </w:r>
                </w:p>
              </w:tc>
            </w:tr>
            <w:tr w:rsidR="00A836B5" w:rsidRPr="00ED03EF" w14:paraId="6C356EAA" w14:textId="77777777">
              <w:trPr>
                <w:tblCellSpacing w:w="15" w:type="dxa"/>
              </w:trPr>
              <w:tc>
                <w:tcPr>
                  <w:tcW w:w="2644" w:type="dxa"/>
                  <w:tcMar>
                    <w:top w:w="15" w:type="dxa"/>
                    <w:left w:w="15" w:type="dxa"/>
                    <w:bottom w:w="15" w:type="dxa"/>
                    <w:right w:w="15" w:type="dxa"/>
                  </w:tcMar>
                  <w:vAlign w:val="center"/>
                </w:tcPr>
                <w:p w14:paraId="76593D7C" w14:textId="77777777" w:rsidR="00BC2979" w:rsidRPr="00BC2979" w:rsidRDefault="00BC2979" w:rsidP="00BC2979">
                  <w:pPr>
                    <w:spacing w:after="0" w:line="240" w:lineRule="auto"/>
                    <w:jc w:val="center"/>
                    <w:rPr>
                      <w:rFonts w:ascii="Times New Roman" w:hAnsi="Times New Roman" w:cs="Times New Roman"/>
                      <w:color w:val="000000"/>
                      <w:sz w:val="28"/>
                      <w:szCs w:val="24"/>
                    </w:rPr>
                  </w:pPr>
                  <w:r w:rsidRPr="00BC2979">
                    <w:rPr>
                      <w:rFonts w:ascii="Times New Roman" w:hAnsi="Times New Roman" w:cs="Times New Roman"/>
                      <w:color w:val="000000"/>
                      <w:sz w:val="28"/>
                      <w:szCs w:val="24"/>
                    </w:rPr>
                    <w:t>Разработка, сборка и испытание прототипа макета плазменного реактора</w:t>
                  </w:r>
                </w:p>
                <w:p w14:paraId="4FAA1FA1" w14:textId="5898A812" w:rsidR="00A836B5" w:rsidRPr="00ED03EF" w:rsidRDefault="00BC2979" w:rsidP="00BC2979">
                  <w:pPr>
                    <w:spacing w:after="0" w:line="240" w:lineRule="auto"/>
                    <w:jc w:val="center"/>
                    <w:rPr>
                      <w:rFonts w:ascii="Times New Roman" w:hAnsi="Times New Roman" w:cs="Times New Roman"/>
                      <w:color w:val="000000"/>
                      <w:sz w:val="28"/>
                      <w:szCs w:val="24"/>
                    </w:rPr>
                  </w:pPr>
                  <w:r w:rsidRPr="00BC2979">
                    <w:rPr>
                      <w:rFonts w:ascii="Times New Roman" w:hAnsi="Times New Roman" w:cs="Times New Roman"/>
                      <w:color w:val="000000"/>
                      <w:sz w:val="28"/>
                      <w:szCs w:val="24"/>
                    </w:rPr>
                    <w:t xml:space="preserve"> </w:t>
                  </w:r>
                </w:p>
              </w:tc>
              <w:tc>
                <w:tcPr>
                  <w:tcW w:w="2379" w:type="dxa"/>
                  <w:tcMar>
                    <w:top w:w="15" w:type="dxa"/>
                    <w:left w:w="15" w:type="dxa"/>
                    <w:bottom w:w="15" w:type="dxa"/>
                    <w:right w:w="15" w:type="dxa"/>
                  </w:tcMar>
                  <w:vAlign w:val="center"/>
                </w:tcPr>
                <w:p w14:paraId="4C8C4365" w14:textId="41EA52A1" w:rsidR="00E67BA2" w:rsidRPr="00ED03EF" w:rsidRDefault="00E67BA2" w:rsidP="00BC2979">
                  <w:pPr>
                    <w:spacing w:after="0" w:line="240" w:lineRule="auto"/>
                    <w:jc w:val="center"/>
                    <w:rPr>
                      <w:rFonts w:ascii="Times New Roman" w:hAnsi="Times New Roman" w:cs="Times New Roman"/>
                      <w:color w:val="000000"/>
                      <w:sz w:val="28"/>
                      <w:szCs w:val="24"/>
                    </w:rPr>
                  </w:pPr>
                </w:p>
              </w:tc>
              <w:tc>
                <w:tcPr>
                  <w:tcW w:w="2097" w:type="dxa"/>
                  <w:tcMar>
                    <w:top w:w="15" w:type="dxa"/>
                    <w:left w:w="15" w:type="dxa"/>
                    <w:bottom w:w="15" w:type="dxa"/>
                    <w:right w:w="15" w:type="dxa"/>
                  </w:tcMar>
                  <w:vAlign w:val="center"/>
                </w:tcPr>
                <w:p w14:paraId="3C0266B6" w14:textId="5AF1BEBE" w:rsidR="00A836B5" w:rsidRPr="00ED03EF" w:rsidRDefault="00514991" w:rsidP="00790C7E">
                  <w:pPr>
                    <w:spacing w:after="0" w:line="240" w:lineRule="auto"/>
                    <w:jc w:val="center"/>
                    <w:rPr>
                      <w:rFonts w:ascii="Times New Roman" w:hAnsi="Times New Roman" w:cs="Times New Roman"/>
                      <w:color w:val="000000"/>
                      <w:sz w:val="28"/>
                      <w:szCs w:val="24"/>
                    </w:rPr>
                  </w:pPr>
                  <w:r>
                    <w:rPr>
                      <w:rFonts w:ascii="Times New Roman" w:hAnsi="Times New Roman" w:cs="Times New Roman"/>
                      <w:color w:val="000000"/>
                      <w:sz w:val="28"/>
                      <w:szCs w:val="24"/>
                    </w:rPr>
                    <w:t>580</w:t>
                  </w:r>
                  <w:r w:rsidR="00790C7E" w:rsidRPr="00ED03EF">
                    <w:rPr>
                      <w:rFonts w:ascii="Times New Roman" w:hAnsi="Times New Roman" w:cs="Times New Roman"/>
                      <w:color w:val="000000"/>
                      <w:sz w:val="28"/>
                      <w:szCs w:val="24"/>
                    </w:rPr>
                    <w:t>000</w:t>
                  </w:r>
                </w:p>
              </w:tc>
              <w:tc>
                <w:tcPr>
                  <w:tcW w:w="2506" w:type="dxa"/>
                  <w:tcMar>
                    <w:top w:w="15" w:type="dxa"/>
                    <w:left w:w="15" w:type="dxa"/>
                    <w:bottom w:w="15" w:type="dxa"/>
                    <w:right w:w="15" w:type="dxa"/>
                  </w:tcMar>
                  <w:vAlign w:val="center"/>
                </w:tcPr>
                <w:p w14:paraId="432B38F9" w14:textId="0E7F1A0C" w:rsidR="00A836B5" w:rsidRPr="00ED03EF" w:rsidRDefault="00514991" w:rsidP="00C442F6">
                  <w:pPr>
                    <w:spacing w:after="0" w:line="240" w:lineRule="auto"/>
                    <w:jc w:val="center"/>
                    <w:rPr>
                      <w:rFonts w:ascii="Times New Roman" w:hAnsi="Times New Roman" w:cs="Times New Roman"/>
                      <w:color w:val="000000"/>
                      <w:sz w:val="28"/>
                      <w:szCs w:val="24"/>
                    </w:rPr>
                  </w:pPr>
                  <w:r>
                    <w:rPr>
                      <w:rFonts w:ascii="Times New Roman" w:hAnsi="Times New Roman" w:cs="Times New Roman"/>
                      <w:color w:val="000000"/>
                      <w:sz w:val="28"/>
                      <w:szCs w:val="24"/>
                    </w:rPr>
                    <w:t>Макет плазменного реактора с двумя источниками плазмы</w:t>
                  </w:r>
                </w:p>
              </w:tc>
            </w:tr>
          </w:tbl>
          <w:p w14:paraId="2FA91D33" w14:textId="77777777" w:rsidR="00022B53" w:rsidRPr="00ED03EF" w:rsidRDefault="00022B53" w:rsidP="00790C7E">
            <w:pPr>
              <w:pStyle w:val="aff8"/>
              <w:jc w:val="center"/>
              <w:rPr>
                <w:rFonts w:ascii="Times New Roman" w:hAnsi="Times New Roman"/>
                <w:sz w:val="32"/>
              </w:rPr>
            </w:pPr>
          </w:p>
        </w:tc>
      </w:tr>
      <w:tr w:rsidR="00022B53" w:rsidRPr="00ED03EF" w14:paraId="2F6A0767" w14:textId="77777777">
        <w:trPr>
          <w:trHeight w:val="618"/>
        </w:trPr>
        <w:tc>
          <w:tcPr>
            <w:tcW w:w="10024" w:type="dxa"/>
            <w:gridSpan w:val="2"/>
          </w:tcPr>
          <w:p w14:paraId="6191BF70" w14:textId="77777777" w:rsidR="00022B53" w:rsidRPr="00ED03EF" w:rsidRDefault="00277209">
            <w:pPr>
              <w:pStyle w:val="aff7"/>
              <w:rPr>
                <w:rFonts w:ascii="Times New Roman" w:hAnsi="Times New Roman"/>
                <w:sz w:val="24"/>
              </w:rPr>
            </w:pPr>
            <w:r w:rsidRPr="00ED03EF">
              <w:rPr>
                <w:rFonts w:ascii="Times New Roman" w:hAnsi="Times New Roman"/>
                <w:sz w:val="36"/>
              </w:rPr>
              <w:lastRenderedPageBreak/>
              <w:t xml:space="preserve">Поддержка других институтов </w:t>
            </w:r>
            <w:r w:rsidRPr="00ED03EF">
              <w:rPr>
                <w:rFonts w:ascii="Times New Roman" w:hAnsi="Times New Roman"/>
                <w:sz w:val="36"/>
              </w:rPr>
              <w:br/>
              <w:t>инновационного развития</w:t>
            </w:r>
          </w:p>
        </w:tc>
      </w:tr>
      <w:tr w:rsidR="00022B53" w:rsidRPr="00ED03EF" w14:paraId="5DC0E623"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11AABA7C" w14:textId="77777777" w:rsidR="00022B53" w:rsidRPr="00ED03EF" w:rsidRDefault="00277209">
            <w:pPr>
              <w:pStyle w:val="aff8"/>
              <w:rPr>
                <w:rFonts w:ascii="Times New Roman" w:hAnsi="Times New Roman"/>
                <w:b w:val="0"/>
                <w:color w:val="auto"/>
                <w:sz w:val="24"/>
                <w:u w:val="none"/>
              </w:rPr>
            </w:pPr>
            <w:r w:rsidRPr="00ED03EF">
              <w:rPr>
                <w:rFonts w:ascii="Times New Roman" w:hAnsi="Times New Roman"/>
                <w:b w:val="0"/>
                <w:color w:val="auto"/>
                <w:sz w:val="24"/>
                <w:u w:val="none"/>
              </w:rPr>
              <w:t>Опыт взаимодействия с другими институтами развития</w:t>
            </w:r>
          </w:p>
        </w:tc>
      </w:tr>
      <w:tr w:rsidR="00022B53" w:rsidRPr="00ED03EF" w14:paraId="69D5064A"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C49A44E" w14:textId="77777777" w:rsidR="00022B53" w:rsidRPr="00ED03EF" w:rsidRDefault="00277209">
            <w:pPr>
              <w:pStyle w:val="aff8"/>
              <w:rPr>
                <w:rFonts w:ascii="Times New Roman" w:hAnsi="Times New Roman"/>
                <w:color w:val="auto"/>
                <w:sz w:val="24"/>
              </w:rPr>
            </w:pPr>
            <w:r w:rsidRPr="00ED03EF">
              <w:rPr>
                <w:rFonts w:ascii="Times New Roman" w:hAnsi="Times New Roman"/>
                <w:color w:val="auto"/>
                <w:sz w:val="24"/>
              </w:rPr>
              <w:t>Платформа НТИ</w:t>
            </w:r>
          </w:p>
          <w:p w14:paraId="40312B23" w14:textId="77777777" w:rsidR="00022B53" w:rsidRPr="00ED03EF" w:rsidRDefault="00022B53">
            <w:pPr>
              <w:keepLines/>
              <w:spacing w:after="0"/>
              <w:rPr>
                <w:rFonts w:ascii="Times New Roman" w:hAnsi="Times New Roman" w:cs="Times New Roman"/>
                <w:bCs/>
                <w:sz w:val="24"/>
              </w:rPr>
            </w:pPr>
          </w:p>
        </w:tc>
        <w:tc>
          <w:tcPr>
            <w:tcW w:w="5812" w:type="dxa"/>
            <w:tcBorders>
              <w:top w:val="single" w:sz="4" w:space="0" w:color="auto"/>
              <w:left w:val="single" w:sz="4" w:space="0" w:color="auto"/>
              <w:bottom w:val="single" w:sz="4" w:space="0" w:color="auto"/>
              <w:right w:val="single" w:sz="4" w:space="0" w:color="auto"/>
            </w:tcBorders>
          </w:tcPr>
          <w:p w14:paraId="3950BFA6" w14:textId="0074BDDE" w:rsidR="00022B53" w:rsidRPr="00ED03EF" w:rsidRDefault="00591AF8">
            <w:pPr>
              <w:pStyle w:val="aff8"/>
              <w:jc w:val="center"/>
              <w:rPr>
                <w:rFonts w:ascii="Times New Roman" w:hAnsi="Times New Roman"/>
                <w:iCs/>
                <w:color w:val="auto"/>
                <w:sz w:val="24"/>
                <w:u w:val="none"/>
              </w:rPr>
            </w:pPr>
            <w:r w:rsidRPr="00ED03EF">
              <w:rPr>
                <w:rFonts w:ascii="Times New Roman" w:hAnsi="Times New Roman"/>
                <w:iCs/>
                <w:color w:val="auto"/>
                <w:sz w:val="24"/>
                <w:u w:val="none"/>
              </w:rPr>
              <w:t xml:space="preserve">НТИ </w:t>
            </w:r>
            <w:r w:rsidRPr="00ED03EF">
              <w:rPr>
                <w:rFonts w:ascii="Times New Roman" w:hAnsi="Times New Roman"/>
                <w:iCs/>
                <w:color w:val="auto"/>
                <w:sz w:val="24"/>
                <w:u w:val="none"/>
                <w:lang w:val="en-US"/>
              </w:rPr>
              <w:t>TechNet</w:t>
            </w:r>
          </w:p>
        </w:tc>
      </w:tr>
      <w:tr w:rsidR="00022B53" w:rsidRPr="00ED03EF" w14:paraId="0F8A655D"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C5F2D8F" w14:textId="77777777" w:rsidR="00022B53" w:rsidRPr="00ED03EF" w:rsidRDefault="00277209">
            <w:pPr>
              <w:keepLines/>
              <w:spacing w:after="0"/>
              <w:rPr>
                <w:rFonts w:ascii="Times New Roman" w:hAnsi="Times New Roman" w:cs="Times New Roman"/>
                <w:bCs/>
                <w:sz w:val="24"/>
              </w:rPr>
            </w:pPr>
            <w:r w:rsidRPr="00ED03EF">
              <w:rPr>
                <w:rFonts w:ascii="Times New Roman" w:hAnsi="Times New Roman" w:cs="Times New Roman"/>
                <w:bCs/>
                <w:sz w:val="24"/>
              </w:rPr>
              <w:t>Участвовал ли кто-либо из членов проектной команды в «Акселерационно-образовательных интенсивах по формированию и преакселерации команд»:</w:t>
            </w:r>
          </w:p>
          <w:p w14:paraId="5A639745" w14:textId="77777777" w:rsidR="00022B53" w:rsidRPr="00ED03EF" w:rsidRDefault="00022B53">
            <w:pPr>
              <w:keepLines/>
              <w:spacing w:after="0"/>
              <w:rPr>
                <w:rFonts w:ascii="Times New Roman" w:hAnsi="Times New Roman" w:cs="Times New Roman"/>
                <w:bCs/>
                <w:sz w:val="24"/>
              </w:rPr>
            </w:pPr>
          </w:p>
        </w:tc>
        <w:tc>
          <w:tcPr>
            <w:tcW w:w="5812" w:type="dxa"/>
            <w:tcBorders>
              <w:top w:val="single" w:sz="4" w:space="0" w:color="auto"/>
              <w:left w:val="single" w:sz="4" w:space="0" w:color="auto"/>
              <w:bottom w:val="single" w:sz="4" w:space="0" w:color="auto"/>
              <w:right w:val="single" w:sz="4" w:space="0" w:color="auto"/>
            </w:tcBorders>
          </w:tcPr>
          <w:p w14:paraId="39AF277B" w14:textId="3B8D4CEB" w:rsidR="00022B53" w:rsidRPr="00ED03EF" w:rsidRDefault="00BF420E" w:rsidP="00BF420E">
            <w:pPr>
              <w:pStyle w:val="aff8"/>
              <w:jc w:val="center"/>
              <w:rPr>
                <w:rFonts w:ascii="Times New Roman" w:hAnsi="Times New Roman"/>
                <w:iCs/>
                <w:color w:val="auto"/>
                <w:sz w:val="24"/>
                <w:u w:val="none"/>
              </w:rPr>
            </w:pPr>
            <w:r w:rsidRPr="00BF420E">
              <w:rPr>
                <w:rFonts w:ascii="Times New Roman" w:hAnsi="Times New Roman"/>
                <w:b w:val="0"/>
                <w:iCs/>
                <w:color w:val="auto"/>
                <w:sz w:val="24"/>
                <w:u w:val="none"/>
              </w:rPr>
              <w:t>Все члены команды проекта являются участниками</w:t>
            </w:r>
            <w:r>
              <w:rPr>
                <w:rFonts w:ascii="Times New Roman" w:hAnsi="Times New Roman"/>
                <w:iCs/>
                <w:color w:val="auto"/>
                <w:sz w:val="24"/>
                <w:u w:val="none"/>
              </w:rPr>
              <w:t xml:space="preserve"> </w:t>
            </w:r>
            <w:r w:rsidRPr="00BF420E">
              <w:rPr>
                <w:rFonts w:ascii="Times New Roman" w:hAnsi="Times New Roman"/>
                <w:b w:val="0"/>
                <w:color w:val="auto"/>
                <w:sz w:val="24"/>
                <w:u w:val="none"/>
              </w:rPr>
              <w:t>«Акселерационно-образовательных интенсивах по формир</w:t>
            </w:r>
            <w:r>
              <w:rPr>
                <w:rFonts w:ascii="Times New Roman" w:hAnsi="Times New Roman"/>
                <w:b w:val="0"/>
                <w:color w:val="auto"/>
                <w:sz w:val="24"/>
                <w:u w:val="none"/>
              </w:rPr>
              <w:t>ованию и преакселерации команд» проведенных в рамках</w:t>
            </w:r>
            <w:r w:rsidR="00810457" w:rsidRPr="00ED03EF">
              <w:rPr>
                <w:rFonts w:ascii="Times New Roman" w:hAnsi="Times New Roman"/>
                <w:iCs/>
                <w:color w:val="auto"/>
                <w:sz w:val="24"/>
                <w:u w:val="none"/>
              </w:rPr>
              <w:t xml:space="preserve"> </w:t>
            </w:r>
            <w:r w:rsidR="00810457" w:rsidRPr="00BF420E">
              <w:rPr>
                <w:rFonts w:ascii="Times New Roman" w:hAnsi="Times New Roman"/>
                <w:b w:val="0"/>
                <w:iCs/>
                <w:color w:val="auto"/>
                <w:sz w:val="24"/>
                <w:u w:val="none"/>
              </w:rPr>
              <w:t xml:space="preserve">прохождение </w:t>
            </w:r>
            <w:r w:rsidR="00666682" w:rsidRPr="00BF420E">
              <w:rPr>
                <w:rFonts w:ascii="Times New Roman" w:hAnsi="Times New Roman"/>
                <w:b w:val="0"/>
                <w:iCs/>
                <w:color w:val="auto"/>
                <w:sz w:val="24"/>
                <w:u w:val="none"/>
              </w:rPr>
              <w:t>акселерационной</w:t>
            </w:r>
            <w:r w:rsidR="00810457" w:rsidRPr="00BF420E">
              <w:rPr>
                <w:rFonts w:ascii="Times New Roman" w:hAnsi="Times New Roman"/>
                <w:b w:val="0"/>
                <w:iCs/>
                <w:color w:val="auto"/>
                <w:sz w:val="24"/>
                <w:u w:val="none"/>
              </w:rPr>
              <w:t xml:space="preserve"> программы </w:t>
            </w:r>
            <w:r w:rsidR="00810457" w:rsidRPr="00BF420E">
              <w:rPr>
                <w:rFonts w:ascii="Times New Roman" w:hAnsi="Times New Roman"/>
                <w:b w:val="0"/>
                <w:iCs/>
                <w:color w:val="auto"/>
                <w:sz w:val="24"/>
                <w:u w:val="none"/>
                <w:lang w:val="en-US"/>
              </w:rPr>
              <w:t>TechNet</w:t>
            </w:r>
            <w:r w:rsidR="00810457" w:rsidRPr="00BF420E">
              <w:rPr>
                <w:rFonts w:ascii="Times New Roman" w:hAnsi="Times New Roman"/>
                <w:b w:val="0"/>
                <w:iCs/>
                <w:color w:val="auto"/>
                <w:sz w:val="24"/>
                <w:u w:val="none"/>
              </w:rPr>
              <w:t xml:space="preserve"> ДГУ</w:t>
            </w:r>
            <w:r>
              <w:rPr>
                <w:rFonts w:ascii="Times New Roman" w:hAnsi="Times New Roman"/>
                <w:b w:val="0"/>
                <w:iCs/>
                <w:color w:val="auto"/>
                <w:sz w:val="24"/>
                <w:u w:val="none"/>
              </w:rPr>
              <w:t xml:space="preserve"> в 2022 и 2023 гг.</w:t>
            </w:r>
          </w:p>
        </w:tc>
      </w:tr>
      <w:tr w:rsidR="00022B53" w:rsidRPr="00ED03EF" w14:paraId="63D8885B"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B5F65CB" w14:textId="77777777" w:rsidR="00022B53" w:rsidRPr="00ED03EF" w:rsidRDefault="00277209">
            <w:pPr>
              <w:keepLines/>
              <w:spacing w:after="0"/>
              <w:rPr>
                <w:rFonts w:ascii="Times New Roman" w:hAnsi="Times New Roman" w:cs="Times New Roman"/>
                <w:bCs/>
                <w:sz w:val="24"/>
              </w:rPr>
            </w:pPr>
            <w:r w:rsidRPr="00ED03EF">
              <w:rPr>
                <w:rFonts w:ascii="Times New Roman" w:hAnsi="Times New Roman" w:cs="Times New Roman"/>
                <w:bCs/>
                <w:sz w:val="24"/>
              </w:rPr>
              <w:t>Участвовал ли кто-либо из членов проектной команды в программах «Диагностика и формирование компетентностного профиля человека / команды»:</w:t>
            </w:r>
          </w:p>
          <w:p w14:paraId="25D101C0" w14:textId="77777777" w:rsidR="00022B53" w:rsidRPr="00ED03EF" w:rsidRDefault="00022B53">
            <w:pPr>
              <w:keepLines/>
              <w:spacing w:after="0"/>
              <w:rPr>
                <w:rFonts w:ascii="Times New Roman" w:hAnsi="Times New Roman" w:cs="Times New Roman"/>
                <w:bCs/>
                <w:sz w:val="24"/>
              </w:rPr>
            </w:pPr>
          </w:p>
        </w:tc>
        <w:tc>
          <w:tcPr>
            <w:tcW w:w="5812" w:type="dxa"/>
            <w:tcBorders>
              <w:top w:val="single" w:sz="4" w:space="0" w:color="auto"/>
              <w:left w:val="single" w:sz="4" w:space="0" w:color="auto"/>
              <w:bottom w:val="single" w:sz="4" w:space="0" w:color="auto"/>
              <w:right w:val="single" w:sz="4" w:space="0" w:color="auto"/>
            </w:tcBorders>
          </w:tcPr>
          <w:p w14:paraId="5E3CF6E5" w14:textId="16667396" w:rsidR="00D47C37" w:rsidRPr="00ED03EF" w:rsidRDefault="00BF420E">
            <w:pPr>
              <w:pStyle w:val="aff8"/>
              <w:jc w:val="center"/>
              <w:rPr>
                <w:rFonts w:ascii="Times New Roman" w:hAnsi="Times New Roman"/>
                <w:iCs/>
                <w:color w:val="auto"/>
                <w:sz w:val="24"/>
                <w:u w:val="none"/>
              </w:rPr>
            </w:pPr>
            <w:r>
              <w:rPr>
                <w:rFonts w:ascii="Times New Roman" w:hAnsi="Times New Roman"/>
                <w:iCs/>
                <w:color w:val="auto"/>
                <w:sz w:val="24"/>
                <w:u w:val="none"/>
              </w:rPr>
              <w:t>нет</w:t>
            </w:r>
          </w:p>
        </w:tc>
      </w:tr>
      <w:tr w:rsidR="00022B53" w:rsidRPr="00ED03EF" w14:paraId="6C96D3E8"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4F3EABF" w14:textId="77777777" w:rsidR="00022B53" w:rsidRPr="00ED03EF" w:rsidRDefault="00277209">
            <w:pPr>
              <w:keepLines/>
              <w:spacing w:after="0"/>
              <w:rPr>
                <w:rFonts w:ascii="Times New Roman" w:hAnsi="Times New Roman" w:cs="Times New Roman"/>
                <w:bCs/>
                <w:sz w:val="24"/>
              </w:rPr>
            </w:pPr>
            <w:r w:rsidRPr="00ED03EF">
              <w:rPr>
                <w:rFonts w:ascii="Times New Roman" w:hAnsi="Times New Roman" w:cs="Times New Roman"/>
                <w:bCs/>
                <w:sz w:val="24"/>
              </w:rPr>
              <w:t>Перечень членов проектной команды, участвовавших в программах Leader ID и АНО «Платформа НТИ»:</w:t>
            </w:r>
          </w:p>
          <w:p w14:paraId="1C815324" w14:textId="77777777" w:rsidR="00022B53" w:rsidRPr="00ED03EF" w:rsidRDefault="00022B53">
            <w:pPr>
              <w:keepLines/>
              <w:spacing w:after="0"/>
              <w:rPr>
                <w:rFonts w:ascii="Times New Roman" w:hAnsi="Times New Roman" w:cs="Times New Roman"/>
                <w:bCs/>
                <w:sz w:val="24"/>
              </w:rPr>
            </w:pPr>
          </w:p>
        </w:tc>
        <w:tc>
          <w:tcPr>
            <w:tcW w:w="5812" w:type="dxa"/>
            <w:tcBorders>
              <w:top w:val="single" w:sz="4" w:space="0" w:color="auto"/>
              <w:left w:val="single" w:sz="4" w:space="0" w:color="auto"/>
              <w:bottom w:val="single" w:sz="4" w:space="0" w:color="auto"/>
              <w:right w:val="single" w:sz="4" w:space="0" w:color="auto"/>
            </w:tcBorders>
          </w:tcPr>
          <w:p w14:paraId="6CD08ECD" w14:textId="77777777" w:rsidR="00BC2979" w:rsidRPr="00BF420E" w:rsidRDefault="00BC2979" w:rsidP="00BC2979">
            <w:pPr>
              <w:pStyle w:val="aff8"/>
              <w:rPr>
                <w:rFonts w:ascii="Times New Roman" w:hAnsi="Times New Roman"/>
                <w:b w:val="0"/>
                <w:iCs/>
                <w:color w:val="auto"/>
                <w:sz w:val="24"/>
                <w:szCs w:val="24"/>
                <w:u w:val="none"/>
              </w:rPr>
            </w:pPr>
            <w:r w:rsidRPr="00BF420E">
              <w:rPr>
                <w:rFonts w:ascii="Times New Roman" w:hAnsi="Times New Roman"/>
                <w:b w:val="0"/>
                <w:iCs/>
                <w:color w:val="auto"/>
                <w:sz w:val="24"/>
                <w:szCs w:val="24"/>
                <w:u w:val="none"/>
              </w:rPr>
              <w:t>Ашурбеков Назир Ашурбекович, д.ф.-м.н. профессор кафедры ФЭ физического факультета</w:t>
            </w:r>
          </w:p>
          <w:p w14:paraId="18035126" w14:textId="77777777" w:rsidR="00BC2979" w:rsidRPr="00BF420E" w:rsidRDefault="00BC2979" w:rsidP="00BC2979">
            <w:pPr>
              <w:pStyle w:val="aff8"/>
              <w:rPr>
                <w:rFonts w:ascii="Times New Roman" w:hAnsi="Times New Roman"/>
                <w:b w:val="0"/>
                <w:iCs/>
                <w:color w:val="auto"/>
                <w:sz w:val="24"/>
                <w:szCs w:val="24"/>
                <w:u w:val="none"/>
              </w:rPr>
            </w:pPr>
            <w:r w:rsidRPr="00BF420E">
              <w:rPr>
                <w:rFonts w:ascii="Times New Roman" w:hAnsi="Times New Roman"/>
                <w:b w:val="0"/>
                <w:iCs/>
                <w:color w:val="auto"/>
                <w:sz w:val="24"/>
                <w:szCs w:val="24"/>
                <w:u w:val="none"/>
              </w:rPr>
              <w:t>Хизриев Хизри Шамильевич студент 1 курса магистратуры физического факультета</w:t>
            </w:r>
          </w:p>
          <w:p w14:paraId="524CF040" w14:textId="77777777" w:rsidR="00BC2979" w:rsidRPr="00BF420E" w:rsidRDefault="00BC2979" w:rsidP="00BC2979">
            <w:pPr>
              <w:pStyle w:val="aff8"/>
              <w:rPr>
                <w:rFonts w:ascii="Times New Roman" w:hAnsi="Times New Roman"/>
                <w:b w:val="0"/>
                <w:iCs/>
                <w:color w:val="auto"/>
                <w:sz w:val="24"/>
                <w:szCs w:val="24"/>
                <w:u w:val="none"/>
              </w:rPr>
            </w:pPr>
            <w:r w:rsidRPr="00BF420E">
              <w:rPr>
                <w:rFonts w:ascii="Times New Roman" w:hAnsi="Times New Roman"/>
                <w:b w:val="0"/>
                <w:iCs/>
                <w:color w:val="auto"/>
                <w:sz w:val="24"/>
                <w:szCs w:val="24"/>
                <w:u w:val="none"/>
              </w:rPr>
              <w:t>Мурадова Лейла Самурхановна студентка 2 курса магистратуры физического факультета</w:t>
            </w:r>
          </w:p>
          <w:p w14:paraId="285F56EF" w14:textId="6CA9B218" w:rsidR="00022B53" w:rsidRPr="00ED03EF" w:rsidRDefault="00BC2979" w:rsidP="00BC2979">
            <w:pPr>
              <w:pStyle w:val="aff8"/>
              <w:rPr>
                <w:rFonts w:ascii="Times New Roman" w:hAnsi="Times New Roman"/>
                <w:iCs/>
                <w:color w:val="auto"/>
                <w:sz w:val="24"/>
                <w:u w:val="none"/>
              </w:rPr>
            </w:pPr>
            <w:r w:rsidRPr="00BF420E">
              <w:rPr>
                <w:rFonts w:ascii="Times New Roman" w:hAnsi="Times New Roman"/>
                <w:b w:val="0"/>
                <w:iCs/>
                <w:color w:val="auto"/>
                <w:sz w:val="24"/>
                <w:szCs w:val="24"/>
                <w:u w:val="none"/>
              </w:rPr>
              <w:t>Шарапудинова Шарбикат Заитовна студентка 1 курса магистратуры физического факультета</w:t>
            </w:r>
          </w:p>
        </w:tc>
      </w:tr>
      <w:tr w:rsidR="00022B53" w:rsidRPr="00ED03EF" w14:paraId="18BC28B7"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714C5740" w14:textId="77777777" w:rsidR="00022B53" w:rsidRPr="00ED03EF" w:rsidRDefault="00277209">
            <w:pPr>
              <w:jc w:val="center"/>
              <w:rPr>
                <w:rFonts w:ascii="Times New Roman" w:hAnsi="Times New Roman" w:cs="Times New Roman"/>
                <w:sz w:val="24"/>
                <w:lang w:eastAsia="en-US"/>
              </w:rPr>
            </w:pPr>
            <w:r w:rsidRPr="00ED03EF">
              <w:rPr>
                <w:rFonts w:ascii="Times New Roman" w:eastAsia="Times New Roman" w:hAnsi="Times New Roman" w:cs="Times New Roman"/>
                <w:b/>
                <w:bCs/>
                <w:caps/>
                <w:sz w:val="36"/>
                <w:lang w:eastAsia="en-US"/>
              </w:rPr>
              <w:t>ДОПОЛНИТЕЛЬНО</w:t>
            </w:r>
          </w:p>
        </w:tc>
      </w:tr>
      <w:tr w:rsidR="00022B53" w:rsidRPr="00ED03EF" w14:paraId="20668766"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572AEB4" w14:textId="77777777" w:rsidR="00022B53" w:rsidRPr="00ED03EF" w:rsidRDefault="00277209">
            <w:pPr>
              <w:keepLines/>
              <w:rPr>
                <w:rFonts w:ascii="Times New Roman" w:hAnsi="Times New Roman" w:cs="Times New Roman"/>
                <w:b/>
                <w:bCs/>
                <w:sz w:val="24"/>
              </w:rPr>
            </w:pPr>
            <w:r w:rsidRPr="00ED03EF">
              <w:rPr>
                <w:rFonts w:ascii="Times New Roman" w:hAnsi="Times New Roman" w:cs="Times New Roman"/>
                <w:b/>
                <w:bCs/>
                <w:sz w:val="24"/>
              </w:rPr>
              <w:t>Участие в программе «Стартап как диплом»</w:t>
            </w:r>
          </w:p>
        </w:tc>
        <w:tc>
          <w:tcPr>
            <w:tcW w:w="5812" w:type="dxa"/>
            <w:tcBorders>
              <w:top w:val="single" w:sz="4" w:space="0" w:color="auto"/>
              <w:left w:val="single" w:sz="4" w:space="0" w:color="auto"/>
              <w:bottom w:val="single" w:sz="4" w:space="0" w:color="auto"/>
              <w:right w:val="single" w:sz="4" w:space="0" w:color="auto"/>
            </w:tcBorders>
          </w:tcPr>
          <w:p w14:paraId="1BA4E80A" w14:textId="73D1C1FA" w:rsidR="00022B53" w:rsidRPr="00ED03EF" w:rsidRDefault="00591AF8">
            <w:pPr>
              <w:rPr>
                <w:rFonts w:ascii="Times New Roman" w:hAnsi="Times New Roman" w:cs="Times New Roman"/>
                <w:sz w:val="24"/>
                <w:lang w:eastAsia="en-US"/>
              </w:rPr>
            </w:pPr>
            <w:r w:rsidRPr="00ED03EF">
              <w:rPr>
                <w:rFonts w:ascii="Times New Roman" w:hAnsi="Times New Roman" w:cs="Times New Roman"/>
                <w:sz w:val="24"/>
                <w:lang w:eastAsia="en-US"/>
              </w:rPr>
              <w:t>Планируется участие в программе «Стартап как диплом» при выполнении членами команды своих магистерских диссертаций</w:t>
            </w:r>
          </w:p>
        </w:tc>
      </w:tr>
      <w:tr w:rsidR="00022B53" w:rsidRPr="00ED03EF" w14:paraId="6D52E466"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8651DA3" w14:textId="77777777" w:rsidR="00022B53" w:rsidRPr="00ED03EF" w:rsidRDefault="00277209">
            <w:pPr>
              <w:rPr>
                <w:rFonts w:ascii="Times New Roman" w:hAnsi="Times New Roman" w:cs="Times New Roman"/>
                <w:b/>
                <w:bCs/>
                <w:sz w:val="24"/>
              </w:rPr>
            </w:pPr>
            <w:r w:rsidRPr="00ED03EF">
              <w:rPr>
                <w:rFonts w:ascii="Times New Roman" w:hAnsi="Times New Roman" w:cs="Times New Roman"/>
                <w:b/>
                <w:bCs/>
                <w:sz w:val="24"/>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7A2EB7EC" w14:textId="77777777" w:rsidR="00022B53" w:rsidRPr="00ED03EF" w:rsidRDefault="00022B53">
            <w:pPr>
              <w:rPr>
                <w:rFonts w:ascii="Times New Roman" w:hAnsi="Times New Roman" w:cs="Times New Roman"/>
                <w:sz w:val="24"/>
                <w:lang w:eastAsia="en-US"/>
              </w:rPr>
            </w:pPr>
          </w:p>
        </w:tc>
      </w:tr>
      <w:tr w:rsidR="00022B53" w:rsidRPr="00ED03EF" w14:paraId="492F5AA8"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20110D13" w14:textId="77777777" w:rsidR="00022B53" w:rsidRPr="00ED03EF" w:rsidRDefault="00277209">
            <w:pPr>
              <w:pStyle w:val="aff8"/>
              <w:rPr>
                <w:rFonts w:ascii="Times New Roman" w:hAnsi="Times New Roman"/>
                <w:iCs/>
                <w:color w:val="auto"/>
                <w:sz w:val="24"/>
                <w:u w:val="none"/>
              </w:rPr>
            </w:pPr>
            <w:r w:rsidRPr="00ED03EF">
              <w:rPr>
                <w:rFonts w:ascii="Times New Roman" w:eastAsiaTheme="minorHAnsi" w:hAnsi="Times New Roman"/>
                <w:color w:val="auto"/>
                <w:sz w:val="24"/>
                <w:u w:val="none"/>
                <w:lang w:eastAsia="ru-RU"/>
              </w:rPr>
              <w:t>Для исполнителей по программе УМНИК</w:t>
            </w:r>
          </w:p>
        </w:tc>
      </w:tr>
      <w:tr w:rsidR="00022B53" w:rsidRPr="00ED03EF" w14:paraId="15E95815"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38B5C72F" w14:textId="77777777" w:rsidR="00022B53" w:rsidRPr="00ED03EF" w:rsidRDefault="00277209">
            <w:pPr>
              <w:keepLines/>
              <w:rPr>
                <w:rFonts w:ascii="Times New Roman" w:hAnsi="Times New Roman" w:cs="Times New Roman"/>
                <w:bCs/>
                <w:sz w:val="24"/>
              </w:rPr>
            </w:pPr>
            <w:r w:rsidRPr="00ED03EF">
              <w:rPr>
                <w:rFonts w:ascii="Times New Roman" w:hAnsi="Times New Roman" w:cs="Times New Roman"/>
                <w:bCs/>
                <w:sz w:val="24"/>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30A71BFC" w14:textId="77777777" w:rsidR="00022B53" w:rsidRPr="00ED03EF" w:rsidRDefault="00022B53">
            <w:pPr>
              <w:rPr>
                <w:rFonts w:ascii="Times New Roman" w:hAnsi="Times New Roman" w:cs="Times New Roman"/>
                <w:bCs/>
                <w:sz w:val="24"/>
              </w:rPr>
            </w:pPr>
          </w:p>
        </w:tc>
      </w:tr>
      <w:tr w:rsidR="00022B53" w:rsidRPr="00ED03EF" w14:paraId="1C39CA96"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33E4E6AF" w14:textId="77777777" w:rsidR="00022B53" w:rsidRPr="00ED03EF" w:rsidRDefault="00277209">
            <w:pPr>
              <w:keepLines/>
              <w:rPr>
                <w:rFonts w:ascii="Times New Roman" w:hAnsi="Times New Roman" w:cs="Times New Roman"/>
                <w:bCs/>
                <w:sz w:val="24"/>
              </w:rPr>
            </w:pPr>
            <w:r w:rsidRPr="00ED03EF">
              <w:rPr>
                <w:rFonts w:ascii="Times New Roman" w:hAnsi="Times New Roman" w:cs="Times New Roman"/>
                <w:bCs/>
                <w:sz w:val="24"/>
              </w:rPr>
              <w:t>Роль лидера по программе «УМНИК» в заявке по программе «Студенческий стартап»</w:t>
            </w:r>
          </w:p>
        </w:tc>
        <w:tc>
          <w:tcPr>
            <w:tcW w:w="5812" w:type="dxa"/>
            <w:tcBorders>
              <w:top w:val="single" w:sz="4" w:space="0" w:color="auto"/>
              <w:left w:val="single" w:sz="4" w:space="0" w:color="auto"/>
              <w:bottom w:val="single" w:sz="4" w:space="0" w:color="auto"/>
              <w:right w:val="single" w:sz="4" w:space="0" w:color="auto"/>
            </w:tcBorders>
          </w:tcPr>
          <w:p w14:paraId="6F72A53B" w14:textId="77777777" w:rsidR="00022B53" w:rsidRPr="00ED03EF" w:rsidRDefault="00022B53">
            <w:pPr>
              <w:rPr>
                <w:rFonts w:ascii="Times New Roman" w:hAnsi="Times New Roman" w:cs="Times New Roman"/>
                <w:bCs/>
                <w:sz w:val="24"/>
              </w:rPr>
            </w:pPr>
          </w:p>
        </w:tc>
      </w:tr>
    </w:tbl>
    <w:p w14:paraId="701DA399" w14:textId="77777777" w:rsidR="00022B53" w:rsidRPr="00ED03EF" w:rsidRDefault="00277209">
      <w:pPr>
        <w:pStyle w:val="aff7"/>
        <w:rPr>
          <w:rFonts w:ascii="Times New Roman" w:hAnsi="Times New Roman"/>
          <w:sz w:val="36"/>
        </w:rPr>
      </w:pPr>
      <w:r w:rsidRPr="00ED03EF">
        <w:rPr>
          <w:rFonts w:ascii="Times New Roman" w:hAnsi="Times New Roman"/>
          <w:sz w:val="36"/>
        </w:rPr>
        <w:lastRenderedPageBreak/>
        <w:t xml:space="preserve">Календарный план </w:t>
      </w:r>
    </w:p>
    <w:p w14:paraId="3C1A0CE2" w14:textId="77777777" w:rsidR="00022B53" w:rsidRPr="00ED03EF" w:rsidRDefault="00277209">
      <w:pPr>
        <w:keepNext/>
        <w:keepLines/>
        <w:spacing w:after="0"/>
        <w:rPr>
          <w:rFonts w:ascii="Times New Roman" w:hAnsi="Times New Roman" w:cs="Times New Roman"/>
          <w:b/>
          <w:i/>
          <w:sz w:val="24"/>
        </w:rPr>
      </w:pPr>
      <w:r w:rsidRPr="00ED03EF">
        <w:rPr>
          <w:rFonts w:ascii="Times New Roman" w:hAnsi="Times New Roman" w:cs="Times New Roman"/>
          <w:b/>
          <w:i/>
          <w:sz w:val="24"/>
        </w:rPr>
        <w:t xml:space="preserve">   Календарный план проекта:</w:t>
      </w:r>
    </w:p>
    <w:p w14:paraId="4E6D0DF2" w14:textId="77777777" w:rsidR="00022B53" w:rsidRPr="00ED03EF" w:rsidRDefault="00022B53">
      <w:pPr>
        <w:keepNext/>
        <w:keepLines/>
        <w:spacing w:after="0"/>
        <w:rPr>
          <w:rFonts w:ascii="Times New Roman" w:hAnsi="Times New Roman" w:cs="Times New Roman"/>
          <w:b/>
          <w:i/>
          <w:sz w:val="24"/>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022B53" w:rsidRPr="00ED03EF" w14:paraId="31D57E9B" w14:textId="77777777">
        <w:trPr>
          <w:trHeight w:val="982"/>
          <w:jc w:val="center"/>
        </w:trPr>
        <w:tc>
          <w:tcPr>
            <w:tcW w:w="683" w:type="dxa"/>
            <w:vAlign w:val="center"/>
          </w:tcPr>
          <w:p w14:paraId="48BCE092" w14:textId="77777777" w:rsidR="00022B53" w:rsidRPr="00ED03EF" w:rsidRDefault="00277209">
            <w:pPr>
              <w:spacing w:after="0"/>
              <w:jc w:val="center"/>
              <w:rPr>
                <w:rFonts w:ascii="Times New Roman" w:hAnsi="Times New Roman" w:cs="Times New Roman"/>
                <w:color w:val="000000"/>
                <w:sz w:val="28"/>
                <w:szCs w:val="24"/>
              </w:rPr>
            </w:pPr>
            <w:r w:rsidRPr="00ED03EF">
              <w:rPr>
                <w:rFonts w:ascii="Times New Roman" w:hAnsi="Times New Roman" w:cs="Times New Roman"/>
                <w:color w:val="000000"/>
                <w:sz w:val="24"/>
              </w:rPr>
              <w:t>№ этапа</w:t>
            </w:r>
          </w:p>
        </w:tc>
        <w:tc>
          <w:tcPr>
            <w:tcW w:w="4841" w:type="dxa"/>
            <w:vAlign w:val="center"/>
          </w:tcPr>
          <w:p w14:paraId="11000AD9" w14:textId="77777777" w:rsidR="00022B53" w:rsidRPr="00ED03EF" w:rsidRDefault="00277209">
            <w:pPr>
              <w:spacing w:after="0"/>
              <w:jc w:val="center"/>
              <w:rPr>
                <w:rFonts w:ascii="Times New Roman" w:hAnsi="Times New Roman" w:cs="Times New Roman"/>
                <w:b/>
                <w:color w:val="000000"/>
                <w:szCs w:val="20"/>
              </w:rPr>
            </w:pPr>
            <w:r w:rsidRPr="00ED03EF">
              <w:rPr>
                <w:rFonts w:ascii="Times New Roman" w:hAnsi="Times New Roman" w:cs="Times New Roman"/>
                <w:b/>
                <w:color w:val="000000"/>
                <w:szCs w:val="20"/>
              </w:rPr>
              <w:t>Название этапа календарного плана</w:t>
            </w:r>
          </w:p>
        </w:tc>
        <w:tc>
          <w:tcPr>
            <w:tcW w:w="1963" w:type="dxa"/>
            <w:vAlign w:val="center"/>
          </w:tcPr>
          <w:p w14:paraId="49ACD716" w14:textId="77777777" w:rsidR="00022B53" w:rsidRPr="00ED03EF" w:rsidRDefault="00277209">
            <w:pPr>
              <w:spacing w:after="0"/>
              <w:jc w:val="center"/>
              <w:rPr>
                <w:rFonts w:ascii="Times New Roman" w:hAnsi="Times New Roman" w:cs="Times New Roman"/>
                <w:color w:val="000000"/>
                <w:sz w:val="28"/>
                <w:szCs w:val="24"/>
              </w:rPr>
            </w:pPr>
            <w:r w:rsidRPr="00ED03EF">
              <w:rPr>
                <w:rFonts w:ascii="Times New Roman" w:hAnsi="Times New Roman" w:cs="Times New Roman"/>
                <w:b/>
                <w:color w:val="000000"/>
                <w:szCs w:val="20"/>
              </w:rPr>
              <w:t>Длительность этапа, мес</w:t>
            </w:r>
          </w:p>
        </w:tc>
        <w:tc>
          <w:tcPr>
            <w:tcW w:w="2100" w:type="dxa"/>
            <w:vAlign w:val="center"/>
          </w:tcPr>
          <w:p w14:paraId="06C43FF0" w14:textId="77777777" w:rsidR="00022B53" w:rsidRPr="00ED03EF" w:rsidRDefault="00277209">
            <w:pPr>
              <w:spacing w:after="0"/>
              <w:jc w:val="center"/>
              <w:rPr>
                <w:rFonts w:ascii="Times New Roman" w:hAnsi="Times New Roman" w:cs="Times New Roman"/>
                <w:color w:val="000000"/>
                <w:sz w:val="28"/>
                <w:szCs w:val="24"/>
              </w:rPr>
            </w:pPr>
            <w:r w:rsidRPr="00ED03EF">
              <w:rPr>
                <w:rFonts w:ascii="Times New Roman" w:hAnsi="Times New Roman" w:cs="Times New Roman"/>
                <w:b/>
                <w:color w:val="000000"/>
                <w:szCs w:val="20"/>
              </w:rPr>
              <w:t>Стоимость, руб.</w:t>
            </w:r>
          </w:p>
        </w:tc>
      </w:tr>
      <w:tr w:rsidR="00022B53" w:rsidRPr="00ED03EF" w14:paraId="6F5A6B31" w14:textId="77777777">
        <w:trPr>
          <w:trHeight w:val="1134"/>
          <w:jc w:val="center"/>
        </w:trPr>
        <w:tc>
          <w:tcPr>
            <w:tcW w:w="683" w:type="dxa"/>
            <w:vAlign w:val="center"/>
          </w:tcPr>
          <w:p w14:paraId="6666BE6C" w14:textId="77777777" w:rsidR="00022B53" w:rsidRPr="00ED03EF" w:rsidRDefault="00277209">
            <w:pPr>
              <w:spacing w:after="0"/>
              <w:jc w:val="center"/>
              <w:rPr>
                <w:rFonts w:ascii="Times New Roman" w:hAnsi="Times New Roman" w:cs="Times New Roman"/>
                <w:color w:val="000000"/>
                <w:szCs w:val="20"/>
              </w:rPr>
            </w:pPr>
            <w:r w:rsidRPr="00ED03EF">
              <w:rPr>
                <w:rFonts w:ascii="Times New Roman" w:hAnsi="Times New Roman" w:cs="Times New Roman"/>
                <w:szCs w:val="20"/>
              </w:rPr>
              <w:t>1</w:t>
            </w:r>
          </w:p>
        </w:tc>
        <w:tc>
          <w:tcPr>
            <w:tcW w:w="4841" w:type="dxa"/>
            <w:vAlign w:val="center"/>
          </w:tcPr>
          <w:p w14:paraId="0EA42555" w14:textId="723E9A8A" w:rsidR="00022B53" w:rsidRPr="00ED03EF" w:rsidRDefault="007868F7">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Создание юридического лица</w:t>
            </w:r>
          </w:p>
        </w:tc>
        <w:tc>
          <w:tcPr>
            <w:tcW w:w="1963" w:type="dxa"/>
            <w:vAlign w:val="center"/>
          </w:tcPr>
          <w:p w14:paraId="4A38D72A" w14:textId="66BB8895" w:rsidR="00022B53" w:rsidRPr="00ED03EF" w:rsidRDefault="007868F7">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2</w:t>
            </w:r>
          </w:p>
        </w:tc>
        <w:tc>
          <w:tcPr>
            <w:tcW w:w="2100" w:type="dxa"/>
            <w:vAlign w:val="center"/>
          </w:tcPr>
          <w:p w14:paraId="01A34353" w14:textId="3F4283D4" w:rsidR="00022B53" w:rsidRPr="00ED03EF" w:rsidRDefault="00514991">
            <w:pPr>
              <w:spacing w:after="0"/>
              <w:jc w:val="center"/>
              <w:rPr>
                <w:rFonts w:ascii="Times New Roman" w:hAnsi="Times New Roman" w:cs="Times New Roman"/>
                <w:color w:val="000000"/>
                <w:szCs w:val="20"/>
              </w:rPr>
            </w:pPr>
            <w:r>
              <w:rPr>
                <w:rFonts w:ascii="Times New Roman" w:hAnsi="Times New Roman" w:cs="Times New Roman"/>
                <w:color w:val="000000"/>
                <w:szCs w:val="20"/>
              </w:rPr>
              <w:t>2</w:t>
            </w:r>
            <w:r w:rsidR="007868F7" w:rsidRPr="00ED03EF">
              <w:rPr>
                <w:rFonts w:ascii="Times New Roman" w:hAnsi="Times New Roman" w:cs="Times New Roman"/>
                <w:color w:val="000000"/>
                <w:szCs w:val="20"/>
              </w:rPr>
              <w:t>0000</w:t>
            </w:r>
          </w:p>
        </w:tc>
      </w:tr>
      <w:tr w:rsidR="00022B53" w:rsidRPr="00ED03EF" w14:paraId="48836A51" w14:textId="77777777">
        <w:trPr>
          <w:trHeight w:val="1134"/>
          <w:jc w:val="center"/>
        </w:trPr>
        <w:tc>
          <w:tcPr>
            <w:tcW w:w="683" w:type="dxa"/>
            <w:vAlign w:val="center"/>
          </w:tcPr>
          <w:p w14:paraId="7ACF1ECD" w14:textId="77777777" w:rsidR="00022B53" w:rsidRPr="00ED03EF" w:rsidRDefault="00277209">
            <w:pPr>
              <w:spacing w:after="0"/>
              <w:jc w:val="center"/>
              <w:rPr>
                <w:rFonts w:ascii="Times New Roman" w:hAnsi="Times New Roman" w:cs="Times New Roman"/>
                <w:color w:val="000000"/>
                <w:szCs w:val="20"/>
              </w:rPr>
            </w:pPr>
            <w:r w:rsidRPr="00ED03EF">
              <w:rPr>
                <w:rFonts w:ascii="Times New Roman" w:hAnsi="Times New Roman" w:cs="Times New Roman"/>
                <w:szCs w:val="20"/>
              </w:rPr>
              <w:t>2</w:t>
            </w:r>
          </w:p>
        </w:tc>
        <w:tc>
          <w:tcPr>
            <w:tcW w:w="4841" w:type="dxa"/>
            <w:vAlign w:val="center"/>
          </w:tcPr>
          <w:p w14:paraId="76DD8858" w14:textId="3E401C51" w:rsidR="00022B53" w:rsidRPr="00ED03EF" w:rsidRDefault="00514991" w:rsidP="006658E4">
            <w:pPr>
              <w:spacing w:after="0"/>
              <w:jc w:val="center"/>
              <w:rPr>
                <w:rFonts w:ascii="Times New Roman" w:hAnsi="Times New Roman" w:cs="Times New Roman"/>
                <w:color w:val="000000"/>
                <w:szCs w:val="20"/>
              </w:rPr>
            </w:pPr>
            <w:r>
              <w:rPr>
                <w:rFonts w:ascii="Times New Roman" w:hAnsi="Times New Roman" w:cs="Times New Roman"/>
                <w:color w:val="000000"/>
                <w:szCs w:val="20"/>
              </w:rPr>
              <w:t>Создание цифрового двойника плазменного реактора</w:t>
            </w:r>
          </w:p>
        </w:tc>
        <w:tc>
          <w:tcPr>
            <w:tcW w:w="1963" w:type="dxa"/>
            <w:vAlign w:val="center"/>
          </w:tcPr>
          <w:p w14:paraId="2BC48B23" w14:textId="1E1A5275" w:rsidR="00022B53" w:rsidRPr="00ED03EF" w:rsidRDefault="007868F7">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2</w:t>
            </w:r>
          </w:p>
        </w:tc>
        <w:tc>
          <w:tcPr>
            <w:tcW w:w="2100" w:type="dxa"/>
            <w:vAlign w:val="center"/>
          </w:tcPr>
          <w:p w14:paraId="2E1A783C" w14:textId="21D948BD" w:rsidR="00022B53" w:rsidRPr="00ED03EF" w:rsidRDefault="00514991" w:rsidP="00123DA9">
            <w:pPr>
              <w:spacing w:after="0"/>
              <w:jc w:val="center"/>
              <w:rPr>
                <w:rFonts w:ascii="Times New Roman" w:hAnsi="Times New Roman" w:cs="Times New Roman"/>
                <w:color w:val="000000"/>
                <w:szCs w:val="20"/>
              </w:rPr>
            </w:pPr>
            <w:r>
              <w:rPr>
                <w:rFonts w:ascii="Times New Roman" w:hAnsi="Times New Roman" w:cs="Times New Roman"/>
                <w:color w:val="000000"/>
                <w:szCs w:val="20"/>
              </w:rPr>
              <w:t>4</w:t>
            </w:r>
            <w:r w:rsidR="007868F7" w:rsidRPr="00ED03EF">
              <w:rPr>
                <w:rFonts w:ascii="Times New Roman" w:hAnsi="Times New Roman" w:cs="Times New Roman"/>
                <w:color w:val="000000"/>
                <w:szCs w:val="20"/>
              </w:rPr>
              <w:t>00000</w:t>
            </w:r>
          </w:p>
        </w:tc>
      </w:tr>
      <w:tr w:rsidR="00022B53" w:rsidRPr="00ED03EF" w14:paraId="11004856" w14:textId="77777777">
        <w:trPr>
          <w:trHeight w:val="509"/>
          <w:jc w:val="center"/>
        </w:trPr>
        <w:tc>
          <w:tcPr>
            <w:tcW w:w="683" w:type="dxa"/>
          </w:tcPr>
          <w:p w14:paraId="74927B11" w14:textId="7AA39B18" w:rsidR="00022B53" w:rsidRPr="00ED03EF" w:rsidRDefault="007868F7">
            <w:pPr>
              <w:spacing w:after="0"/>
              <w:jc w:val="center"/>
              <w:rPr>
                <w:rFonts w:ascii="Times New Roman" w:hAnsi="Times New Roman" w:cs="Times New Roman"/>
                <w:color w:val="000000"/>
                <w:szCs w:val="20"/>
              </w:rPr>
            </w:pPr>
            <w:r w:rsidRPr="00ED03EF">
              <w:rPr>
                <w:rFonts w:ascii="Times New Roman" w:hAnsi="Times New Roman" w:cs="Times New Roman"/>
                <w:color w:val="000000"/>
                <w:szCs w:val="20"/>
              </w:rPr>
              <w:t>3</w:t>
            </w:r>
          </w:p>
        </w:tc>
        <w:tc>
          <w:tcPr>
            <w:tcW w:w="4841" w:type="dxa"/>
            <w:vAlign w:val="center"/>
          </w:tcPr>
          <w:p w14:paraId="32882C9E" w14:textId="08C45AA7" w:rsidR="00022B53" w:rsidRPr="00ED03EF" w:rsidRDefault="00514991" w:rsidP="006658E4">
            <w:pPr>
              <w:spacing w:after="0"/>
              <w:jc w:val="center"/>
              <w:rPr>
                <w:rFonts w:ascii="Times New Roman" w:hAnsi="Times New Roman" w:cs="Times New Roman"/>
                <w:color w:val="000000"/>
                <w:szCs w:val="20"/>
              </w:rPr>
            </w:pPr>
            <w:r>
              <w:rPr>
                <w:rFonts w:ascii="Times New Roman" w:hAnsi="Times New Roman" w:cs="Times New Roman"/>
                <w:color w:val="000000"/>
                <w:szCs w:val="20"/>
              </w:rPr>
              <w:t>Создание макета плазменного реактора и его тестирование</w:t>
            </w:r>
          </w:p>
        </w:tc>
        <w:tc>
          <w:tcPr>
            <w:tcW w:w="1963" w:type="dxa"/>
            <w:vAlign w:val="center"/>
          </w:tcPr>
          <w:p w14:paraId="2D24838A" w14:textId="2B819C38" w:rsidR="00022B53" w:rsidRPr="00ED03EF" w:rsidRDefault="00514991" w:rsidP="00123DA9">
            <w:pPr>
              <w:spacing w:after="0"/>
              <w:jc w:val="center"/>
              <w:rPr>
                <w:rFonts w:ascii="Times New Roman" w:hAnsi="Times New Roman" w:cs="Times New Roman"/>
                <w:color w:val="000000"/>
                <w:szCs w:val="20"/>
              </w:rPr>
            </w:pPr>
            <w:r>
              <w:rPr>
                <w:rFonts w:ascii="Times New Roman" w:hAnsi="Times New Roman" w:cs="Times New Roman"/>
                <w:color w:val="000000"/>
                <w:szCs w:val="20"/>
              </w:rPr>
              <w:t>6</w:t>
            </w:r>
          </w:p>
        </w:tc>
        <w:tc>
          <w:tcPr>
            <w:tcW w:w="2100" w:type="dxa"/>
            <w:vAlign w:val="center"/>
          </w:tcPr>
          <w:p w14:paraId="6CD70C50" w14:textId="1A340568" w:rsidR="00022B53" w:rsidRPr="00ED03EF" w:rsidRDefault="00514991">
            <w:pPr>
              <w:spacing w:after="0"/>
              <w:jc w:val="center"/>
              <w:rPr>
                <w:rFonts w:ascii="Times New Roman" w:hAnsi="Times New Roman" w:cs="Times New Roman"/>
                <w:color w:val="000000"/>
                <w:szCs w:val="20"/>
              </w:rPr>
            </w:pPr>
            <w:r>
              <w:rPr>
                <w:rFonts w:ascii="Times New Roman" w:hAnsi="Times New Roman" w:cs="Times New Roman"/>
                <w:color w:val="000000"/>
                <w:szCs w:val="20"/>
              </w:rPr>
              <w:t>580</w:t>
            </w:r>
            <w:r w:rsidR="00EC678A" w:rsidRPr="00ED03EF">
              <w:rPr>
                <w:rFonts w:ascii="Times New Roman" w:hAnsi="Times New Roman" w:cs="Times New Roman"/>
                <w:color w:val="000000"/>
                <w:szCs w:val="20"/>
              </w:rPr>
              <w:t>00</w:t>
            </w:r>
            <w:r w:rsidR="00497F68">
              <w:rPr>
                <w:rFonts w:ascii="Times New Roman" w:hAnsi="Times New Roman" w:cs="Times New Roman"/>
                <w:color w:val="000000"/>
                <w:szCs w:val="20"/>
              </w:rPr>
              <w:t>0</w:t>
            </w:r>
          </w:p>
        </w:tc>
      </w:tr>
    </w:tbl>
    <w:p w14:paraId="52E3B4AD" w14:textId="77777777" w:rsidR="00022B53" w:rsidRPr="00ED03EF" w:rsidRDefault="00022B53">
      <w:pPr>
        <w:rPr>
          <w:rFonts w:ascii="Times New Roman" w:hAnsi="Times New Roman" w:cs="Times New Roman"/>
          <w:sz w:val="24"/>
          <w:lang w:eastAsia="en-US"/>
        </w:rPr>
      </w:pPr>
    </w:p>
    <w:p w14:paraId="04973BD9" w14:textId="77777777" w:rsidR="00022B53" w:rsidRPr="00ED03EF" w:rsidRDefault="00022B53">
      <w:pPr>
        <w:rPr>
          <w:sz w:val="24"/>
        </w:rPr>
      </w:pPr>
    </w:p>
    <w:p w14:paraId="38DFB5FF" w14:textId="77777777" w:rsidR="00022B53" w:rsidRPr="00ED03EF" w:rsidRDefault="00022B53">
      <w:pPr>
        <w:pStyle w:val="ConsPlusNormal"/>
        <w:jc w:val="right"/>
        <w:rPr>
          <w:color w:val="000000" w:themeColor="text1"/>
          <w:sz w:val="28"/>
        </w:rPr>
      </w:pPr>
      <w:bookmarkStart w:id="1" w:name="_GoBack"/>
      <w:bookmarkEnd w:id="1"/>
    </w:p>
    <w:sectPr w:rsidR="00022B53" w:rsidRPr="00ED03EF">
      <w:footerReference w:type="default" r:id="rId12"/>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A969B" w14:textId="77777777" w:rsidR="00FA1DAE" w:rsidRDefault="00FA1DAE">
      <w:pPr>
        <w:spacing w:after="0" w:line="240" w:lineRule="auto"/>
      </w:pPr>
      <w:r>
        <w:separator/>
      </w:r>
    </w:p>
  </w:endnote>
  <w:endnote w:type="continuationSeparator" w:id="0">
    <w:p w14:paraId="44F2E77D" w14:textId="77777777" w:rsidR="00FA1DAE" w:rsidRDefault="00FA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C3B95" w14:textId="77777777" w:rsidR="009D1655" w:rsidRDefault="009D1655">
    <w:pPr>
      <w:pStyle w:val="afb"/>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95BDF" w14:textId="77777777" w:rsidR="00FA1DAE" w:rsidRDefault="00FA1DAE">
      <w:pPr>
        <w:spacing w:after="0" w:line="240" w:lineRule="auto"/>
      </w:pPr>
      <w:r>
        <w:separator/>
      </w:r>
    </w:p>
  </w:footnote>
  <w:footnote w:type="continuationSeparator" w:id="0">
    <w:p w14:paraId="46AF0A85" w14:textId="77777777" w:rsidR="00FA1DAE" w:rsidRDefault="00FA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0743"/>
    <w:multiLevelType w:val="hybridMultilevel"/>
    <w:tmpl w:val="ABC29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683910"/>
    <w:multiLevelType w:val="hybridMultilevel"/>
    <w:tmpl w:val="AFA28A02"/>
    <w:lvl w:ilvl="0" w:tplc="FC584BC6">
      <w:start w:val="1"/>
      <w:numFmt w:val="upperRoman"/>
      <w:lvlText w:val="%1."/>
      <w:lvlJc w:val="left"/>
      <w:pPr>
        <w:ind w:left="869" w:hanging="197"/>
      </w:pPr>
      <w:rPr>
        <w:rFonts w:hint="default"/>
        <w:b/>
        <w:bCs/>
      </w:rPr>
    </w:lvl>
    <w:lvl w:ilvl="1" w:tplc="3D72A236">
      <w:start w:val="1"/>
      <w:numFmt w:val="bullet"/>
      <w:lvlText w:val="•"/>
      <w:lvlJc w:val="left"/>
      <w:pPr>
        <w:ind w:left="2384" w:hanging="197"/>
      </w:pPr>
      <w:rPr>
        <w:rFonts w:hint="default"/>
      </w:rPr>
    </w:lvl>
    <w:lvl w:ilvl="2" w:tplc="7F2AEB3E">
      <w:start w:val="1"/>
      <w:numFmt w:val="bullet"/>
      <w:lvlText w:val="•"/>
      <w:lvlJc w:val="left"/>
      <w:pPr>
        <w:ind w:left="3908" w:hanging="197"/>
      </w:pPr>
      <w:rPr>
        <w:rFonts w:hint="default"/>
      </w:rPr>
    </w:lvl>
    <w:lvl w:ilvl="3" w:tplc="623E6E8C">
      <w:start w:val="1"/>
      <w:numFmt w:val="bullet"/>
      <w:lvlText w:val="•"/>
      <w:lvlJc w:val="left"/>
      <w:pPr>
        <w:ind w:left="5432" w:hanging="197"/>
      </w:pPr>
      <w:rPr>
        <w:rFonts w:hint="default"/>
      </w:rPr>
    </w:lvl>
    <w:lvl w:ilvl="4" w:tplc="8B6C1AE6">
      <w:start w:val="1"/>
      <w:numFmt w:val="bullet"/>
      <w:lvlText w:val="•"/>
      <w:lvlJc w:val="left"/>
      <w:pPr>
        <w:ind w:left="6956" w:hanging="197"/>
      </w:pPr>
      <w:rPr>
        <w:rFonts w:hint="default"/>
      </w:rPr>
    </w:lvl>
    <w:lvl w:ilvl="5" w:tplc="4128E56A">
      <w:start w:val="1"/>
      <w:numFmt w:val="bullet"/>
      <w:lvlText w:val="•"/>
      <w:lvlJc w:val="left"/>
      <w:pPr>
        <w:ind w:left="8480" w:hanging="197"/>
      </w:pPr>
      <w:rPr>
        <w:rFonts w:hint="default"/>
      </w:rPr>
    </w:lvl>
    <w:lvl w:ilvl="6" w:tplc="BAC0F538">
      <w:start w:val="1"/>
      <w:numFmt w:val="bullet"/>
      <w:lvlText w:val="•"/>
      <w:lvlJc w:val="left"/>
      <w:pPr>
        <w:ind w:left="10004" w:hanging="197"/>
      </w:pPr>
      <w:rPr>
        <w:rFonts w:hint="default"/>
      </w:rPr>
    </w:lvl>
    <w:lvl w:ilvl="7" w:tplc="12465438">
      <w:start w:val="1"/>
      <w:numFmt w:val="bullet"/>
      <w:lvlText w:val="•"/>
      <w:lvlJc w:val="left"/>
      <w:pPr>
        <w:ind w:left="11528" w:hanging="197"/>
      </w:pPr>
      <w:rPr>
        <w:rFonts w:hint="default"/>
      </w:rPr>
    </w:lvl>
    <w:lvl w:ilvl="8" w:tplc="387AE896">
      <w:start w:val="1"/>
      <w:numFmt w:val="bullet"/>
      <w:lvlText w:val="•"/>
      <w:lvlJc w:val="left"/>
      <w:pPr>
        <w:ind w:left="13052" w:hanging="197"/>
      </w:pPr>
      <w:rPr>
        <w:rFonts w:hint="default"/>
      </w:rPr>
    </w:lvl>
  </w:abstractNum>
  <w:abstractNum w:abstractNumId="2">
    <w:nsid w:val="2E343BA9"/>
    <w:multiLevelType w:val="hybridMultilevel"/>
    <w:tmpl w:val="F6B4E86C"/>
    <w:lvl w:ilvl="0" w:tplc="F7E84178">
      <w:start w:val="1"/>
      <w:numFmt w:val="decimal"/>
      <w:lvlText w:val="%1."/>
      <w:lvlJc w:val="left"/>
      <w:pPr>
        <w:ind w:left="1032" w:hanging="360"/>
      </w:pPr>
      <w:rPr>
        <w:rFonts w:ascii="Times New Roman" w:eastAsia="Times New Roman" w:hAnsi="Times New Roman" w:cs="Times New Roman" w:hint="default"/>
        <w:sz w:val="22"/>
        <w:szCs w:val="22"/>
      </w:rPr>
    </w:lvl>
    <w:lvl w:ilvl="1" w:tplc="220C8F8E">
      <w:start w:val="1"/>
      <w:numFmt w:val="bullet"/>
      <w:lvlText w:val="•"/>
      <w:lvlJc w:val="left"/>
      <w:pPr>
        <w:ind w:left="2546" w:hanging="360"/>
      </w:pPr>
      <w:rPr>
        <w:rFonts w:hint="default"/>
      </w:rPr>
    </w:lvl>
    <w:lvl w:ilvl="2" w:tplc="C2B8C03A">
      <w:start w:val="1"/>
      <w:numFmt w:val="bullet"/>
      <w:lvlText w:val="•"/>
      <w:lvlJc w:val="left"/>
      <w:pPr>
        <w:ind w:left="4052" w:hanging="360"/>
      </w:pPr>
      <w:rPr>
        <w:rFonts w:hint="default"/>
      </w:rPr>
    </w:lvl>
    <w:lvl w:ilvl="3" w:tplc="E7E4CFF4">
      <w:start w:val="1"/>
      <w:numFmt w:val="bullet"/>
      <w:lvlText w:val="•"/>
      <w:lvlJc w:val="left"/>
      <w:pPr>
        <w:ind w:left="5558" w:hanging="360"/>
      </w:pPr>
      <w:rPr>
        <w:rFonts w:hint="default"/>
      </w:rPr>
    </w:lvl>
    <w:lvl w:ilvl="4" w:tplc="59744C5C">
      <w:start w:val="1"/>
      <w:numFmt w:val="bullet"/>
      <w:lvlText w:val="•"/>
      <w:lvlJc w:val="left"/>
      <w:pPr>
        <w:ind w:left="7064" w:hanging="360"/>
      </w:pPr>
      <w:rPr>
        <w:rFonts w:hint="default"/>
      </w:rPr>
    </w:lvl>
    <w:lvl w:ilvl="5" w:tplc="D93C70F8">
      <w:start w:val="1"/>
      <w:numFmt w:val="bullet"/>
      <w:lvlText w:val="•"/>
      <w:lvlJc w:val="left"/>
      <w:pPr>
        <w:ind w:left="8570" w:hanging="360"/>
      </w:pPr>
      <w:rPr>
        <w:rFonts w:hint="default"/>
      </w:rPr>
    </w:lvl>
    <w:lvl w:ilvl="6" w:tplc="54106AE6">
      <w:start w:val="1"/>
      <w:numFmt w:val="bullet"/>
      <w:lvlText w:val="•"/>
      <w:lvlJc w:val="left"/>
      <w:pPr>
        <w:ind w:left="10076" w:hanging="360"/>
      </w:pPr>
      <w:rPr>
        <w:rFonts w:hint="default"/>
      </w:rPr>
    </w:lvl>
    <w:lvl w:ilvl="7" w:tplc="8C1215A4">
      <w:start w:val="1"/>
      <w:numFmt w:val="bullet"/>
      <w:lvlText w:val="•"/>
      <w:lvlJc w:val="left"/>
      <w:pPr>
        <w:ind w:left="11582" w:hanging="360"/>
      </w:pPr>
      <w:rPr>
        <w:rFonts w:hint="default"/>
      </w:rPr>
    </w:lvl>
    <w:lvl w:ilvl="8" w:tplc="A39AFADA">
      <w:start w:val="1"/>
      <w:numFmt w:val="bullet"/>
      <w:lvlText w:val="•"/>
      <w:lvlJc w:val="left"/>
      <w:pPr>
        <w:ind w:left="13088" w:hanging="360"/>
      </w:pPr>
      <w:rPr>
        <w:rFonts w:hint="default"/>
      </w:rPr>
    </w:lvl>
  </w:abstractNum>
  <w:abstractNum w:abstractNumId="3">
    <w:nsid w:val="2E8A0D82"/>
    <w:multiLevelType w:val="hybridMultilevel"/>
    <w:tmpl w:val="CA5CE04C"/>
    <w:lvl w:ilvl="0" w:tplc="44E80A14">
      <w:start w:val="3"/>
      <w:numFmt w:val="decimal"/>
      <w:lvlText w:val="%1."/>
      <w:lvlJc w:val="left"/>
      <w:pPr>
        <w:ind w:left="1080" w:hanging="360"/>
      </w:pPr>
      <w:rPr>
        <w:rFonts w:cs="Times New Roman" w:hint="default"/>
        <w:b/>
        <w:sz w:val="24"/>
        <w:szCs w:val="24"/>
      </w:rPr>
    </w:lvl>
    <w:lvl w:ilvl="1" w:tplc="FB7A10A6">
      <w:start w:val="1"/>
      <w:numFmt w:val="lowerLetter"/>
      <w:lvlText w:val="%2."/>
      <w:lvlJc w:val="left"/>
      <w:pPr>
        <w:ind w:left="1800" w:hanging="360"/>
      </w:pPr>
      <w:rPr>
        <w:rFonts w:cs="Times New Roman"/>
      </w:rPr>
    </w:lvl>
    <w:lvl w:ilvl="2" w:tplc="2FB21076">
      <w:start w:val="1"/>
      <w:numFmt w:val="lowerRoman"/>
      <w:lvlText w:val="%3."/>
      <w:lvlJc w:val="right"/>
      <w:pPr>
        <w:ind w:left="2520" w:hanging="180"/>
      </w:pPr>
      <w:rPr>
        <w:rFonts w:cs="Times New Roman"/>
      </w:rPr>
    </w:lvl>
    <w:lvl w:ilvl="3" w:tplc="C45446E8">
      <w:start w:val="1"/>
      <w:numFmt w:val="decimal"/>
      <w:lvlText w:val="%4."/>
      <w:lvlJc w:val="left"/>
      <w:pPr>
        <w:ind w:left="3240" w:hanging="360"/>
      </w:pPr>
      <w:rPr>
        <w:rFonts w:cs="Times New Roman"/>
      </w:rPr>
    </w:lvl>
    <w:lvl w:ilvl="4" w:tplc="C65894D6">
      <w:start w:val="1"/>
      <w:numFmt w:val="lowerLetter"/>
      <w:lvlText w:val="%5."/>
      <w:lvlJc w:val="left"/>
      <w:pPr>
        <w:ind w:left="3960" w:hanging="360"/>
      </w:pPr>
      <w:rPr>
        <w:rFonts w:cs="Times New Roman"/>
      </w:rPr>
    </w:lvl>
    <w:lvl w:ilvl="5" w:tplc="4DD6675C">
      <w:start w:val="1"/>
      <w:numFmt w:val="lowerRoman"/>
      <w:lvlText w:val="%6."/>
      <w:lvlJc w:val="right"/>
      <w:pPr>
        <w:ind w:left="4680" w:hanging="180"/>
      </w:pPr>
      <w:rPr>
        <w:rFonts w:cs="Times New Roman"/>
      </w:rPr>
    </w:lvl>
    <w:lvl w:ilvl="6" w:tplc="CB7CCF2A">
      <w:start w:val="1"/>
      <w:numFmt w:val="decimal"/>
      <w:lvlText w:val="%7."/>
      <w:lvlJc w:val="left"/>
      <w:pPr>
        <w:ind w:left="5400" w:hanging="360"/>
      </w:pPr>
      <w:rPr>
        <w:rFonts w:cs="Times New Roman"/>
      </w:rPr>
    </w:lvl>
    <w:lvl w:ilvl="7" w:tplc="26144F16">
      <w:start w:val="1"/>
      <w:numFmt w:val="lowerLetter"/>
      <w:lvlText w:val="%8."/>
      <w:lvlJc w:val="left"/>
      <w:pPr>
        <w:ind w:left="6120" w:hanging="360"/>
      </w:pPr>
      <w:rPr>
        <w:rFonts w:cs="Times New Roman"/>
      </w:rPr>
    </w:lvl>
    <w:lvl w:ilvl="8" w:tplc="74207064">
      <w:start w:val="1"/>
      <w:numFmt w:val="lowerRoman"/>
      <w:lvlText w:val="%9."/>
      <w:lvlJc w:val="right"/>
      <w:pPr>
        <w:ind w:left="6840" w:hanging="180"/>
      </w:pPr>
      <w:rPr>
        <w:rFonts w:cs="Times New Roman"/>
      </w:rPr>
    </w:lvl>
  </w:abstractNum>
  <w:abstractNum w:abstractNumId="4">
    <w:nsid w:val="349E5D04"/>
    <w:multiLevelType w:val="hybridMultilevel"/>
    <w:tmpl w:val="B45EED0E"/>
    <w:lvl w:ilvl="0" w:tplc="C1960B5E">
      <w:start w:val="1"/>
      <w:numFmt w:val="decimal"/>
      <w:lvlText w:val="%1."/>
      <w:lvlJc w:val="left"/>
      <w:pPr>
        <w:tabs>
          <w:tab w:val="num" w:pos="891"/>
        </w:tabs>
        <w:ind w:left="891" w:hanging="465"/>
      </w:pPr>
      <w:rPr>
        <w:rFonts w:ascii="Times New Roman" w:hAnsi="Times New Roman" w:cs="Times New Roman" w:hint="default"/>
        <w:b/>
        <w:i w:val="0"/>
        <w:color w:val="000000" w:themeColor="text1"/>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5F1F0A"/>
    <w:multiLevelType w:val="hybridMultilevel"/>
    <w:tmpl w:val="8000E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7D7EA5"/>
    <w:multiLevelType w:val="hybridMultilevel"/>
    <w:tmpl w:val="B39627C2"/>
    <w:lvl w:ilvl="0" w:tplc="AE209254">
      <w:start w:val="1"/>
      <w:numFmt w:val="decimal"/>
      <w:lvlText w:val="%1."/>
      <w:lvlJc w:val="left"/>
      <w:pPr>
        <w:ind w:left="720" w:hanging="360"/>
      </w:pPr>
      <w:rPr>
        <w:u w:val="none"/>
      </w:rPr>
    </w:lvl>
    <w:lvl w:ilvl="1" w:tplc="03F08F22">
      <w:start w:val="1"/>
      <w:numFmt w:val="lowerLetter"/>
      <w:lvlText w:val="%2."/>
      <w:lvlJc w:val="left"/>
      <w:pPr>
        <w:ind w:left="1440" w:hanging="360"/>
      </w:pPr>
      <w:rPr>
        <w:u w:val="none"/>
      </w:rPr>
    </w:lvl>
    <w:lvl w:ilvl="2" w:tplc="7F3C8BAA">
      <w:start w:val="1"/>
      <w:numFmt w:val="lowerRoman"/>
      <w:lvlText w:val="%3."/>
      <w:lvlJc w:val="right"/>
      <w:pPr>
        <w:ind w:left="2160" w:hanging="360"/>
      </w:pPr>
      <w:rPr>
        <w:u w:val="none"/>
      </w:rPr>
    </w:lvl>
    <w:lvl w:ilvl="3" w:tplc="9F9A8632">
      <w:start w:val="1"/>
      <w:numFmt w:val="decimal"/>
      <w:lvlText w:val="%4."/>
      <w:lvlJc w:val="left"/>
      <w:pPr>
        <w:ind w:left="2880" w:hanging="360"/>
      </w:pPr>
      <w:rPr>
        <w:u w:val="none"/>
      </w:rPr>
    </w:lvl>
    <w:lvl w:ilvl="4" w:tplc="B2BEC5E8">
      <w:start w:val="1"/>
      <w:numFmt w:val="lowerLetter"/>
      <w:lvlText w:val="%5."/>
      <w:lvlJc w:val="left"/>
      <w:pPr>
        <w:ind w:left="3600" w:hanging="360"/>
      </w:pPr>
      <w:rPr>
        <w:u w:val="none"/>
      </w:rPr>
    </w:lvl>
    <w:lvl w:ilvl="5" w:tplc="F9B0911C">
      <w:start w:val="1"/>
      <w:numFmt w:val="lowerRoman"/>
      <w:lvlText w:val="%6."/>
      <w:lvlJc w:val="right"/>
      <w:pPr>
        <w:ind w:left="4320" w:hanging="360"/>
      </w:pPr>
      <w:rPr>
        <w:u w:val="none"/>
      </w:rPr>
    </w:lvl>
    <w:lvl w:ilvl="6" w:tplc="5044A544">
      <w:start w:val="1"/>
      <w:numFmt w:val="decimal"/>
      <w:lvlText w:val="%7."/>
      <w:lvlJc w:val="left"/>
      <w:pPr>
        <w:ind w:left="5040" w:hanging="360"/>
      </w:pPr>
      <w:rPr>
        <w:u w:val="none"/>
      </w:rPr>
    </w:lvl>
    <w:lvl w:ilvl="7" w:tplc="D0C80D2E">
      <w:start w:val="1"/>
      <w:numFmt w:val="lowerLetter"/>
      <w:lvlText w:val="%8."/>
      <w:lvlJc w:val="left"/>
      <w:pPr>
        <w:ind w:left="5760" w:hanging="360"/>
      </w:pPr>
      <w:rPr>
        <w:u w:val="none"/>
      </w:rPr>
    </w:lvl>
    <w:lvl w:ilvl="8" w:tplc="FEDCE570">
      <w:start w:val="1"/>
      <w:numFmt w:val="lowerRoman"/>
      <w:lvlText w:val="%9."/>
      <w:lvlJc w:val="right"/>
      <w:pPr>
        <w:ind w:left="6480" w:hanging="360"/>
      </w:pPr>
      <w:rPr>
        <w:u w:val="none"/>
      </w:rPr>
    </w:lvl>
  </w:abstractNum>
  <w:abstractNum w:abstractNumId="7">
    <w:nsid w:val="4B0D737C"/>
    <w:multiLevelType w:val="hybridMultilevel"/>
    <w:tmpl w:val="2460D4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D132133"/>
    <w:multiLevelType w:val="hybridMultilevel"/>
    <w:tmpl w:val="A8A0706E"/>
    <w:lvl w:ilvl="0" w:tplc="97D659E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00DE4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AE75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40A80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807E7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9A37E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26AA5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A8490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9A24A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52317601"/>
    <w:multiLevelType w:val="hybridMultilevel"/>
    <w:tmpl w:val="BB58A3A6"/>
    <w:lvl w:ilvl="0" w:tplc="9022DDF4">
      <w:start w:val="1"/>
      <w:numFmt w:val="bullet"/>
      <w:lvlText w:val=""/>
      <w:lvlJc w:val="left"/>
      <w:pPr>
        <w:ind w:left="720" w:hanging="360"/>
      </w:pPr>
      <w:rPr>
        <w:rFonts w:ascii="Symbol" w:hAnsi="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6F0E4D"/>
    <w:multiLevelType w:val="hybridMultilevel"/>
    <w:tmpl w:val="A6EE8732"/>
    <w:lvl w:ilvl="0" w:tplc="9022DDF4">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366EDC"/>
    <w:multiLevelType w:val="multilevel"/>
    <w:tmpl w:val="8868A07E"/>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nsid w:val="59ED264E"/>
    <w:multiLevelType w:val="hybridMultilevel"/>
    <w:tmpl w:val="9202F1C0"/>
    <w:lvl w:ilvl="0" w:tplc="E5A46D36">
      <w:start w:val="1"/>
      <w:numFmt w:val="bullet"/>
      <w:lvlText w:val="•"/>
      <w:lvlJc w:val="left"/>
      <w:pPr>
        <w:tabs>
          <w:tab w:val="num" w:pos="720"/>
        </w:tabs>
        <w:ind w:left="720" w:hanging="360"/>
      </w:pPr>
      <w:rPr>
        <w:rFonts w:ascii="Arial" w:hAnsi="Arial" w:hint="default"/>
      </w:rPr>
    </w:lvl>
    <w:lvl w:ilvl="1" w:tplc="2B04BA26" w:tentative="1">
      <w:start w:val="1"/>
      <w:numFmt w:val="bullet"/>
      <w:lvlText w:val="•"/>
      <w:lvlJc w:val="left"/>
      <w:pPr>
        <w:tabs>
          <w:tab w:val="num" w:pos="1440"/>
        </w:tabs>
        <w:ind w:left="1440" w:hanging="360"/>
      </w:pPr>
      <w:rPr>
        <w:rFonts w:ascii="Arial" w:hAnsi="Arial" w:hint="default"/>
      </w:rPr>
    </w:lvl>
    <w:lvl w:ilvl="2" w:tplc="B44C7FA2" w:tentative="1">
      <w:start w:val="1"/>
      <w:numFmt w:val="bullet"/>
      <w:lvlText w:val="•"/>
      <w:lvlJc w:val="left"/>
      <w:pPr>
        <w:tabs>
          <w:tab w:val="num" w:pos="2160"/>
        </w:tabs>
        <w:ind w:left="2160" w:hanging="360"/>
      </w:pPr>
      <w:rPr>
        <w:rFonts w:ascii="Arial" w:hAnsi="Arial" w:hint="default"/>
      </w:rPr>
    </w:lvl>
    <w:lvl w:ilvl="3" w:tplc="E13EC156" w:tentative="1">
      <w:start w:val="1"/>
      <w:numFmt w:val="bullet"/>
      <w:lvlText w:val="•"/>
      <w:lvlJc w:val="left"/>
      <w:pPr>
        <w:tabs>
          <w:tab w:val="num" w:pos="2880"/>
        </w:tabs>
        <w:ind w:left="2880" w:hanging="360"/>
      </w:pPr>
      <w:rPr>
        <w:rFonts w:ascii="Arial" w:hAnsi="Arial" w:hint="default"/>
      </w:rPr>
    </w:lvl>
    <w:lvl w:ilvl="4" w:tplc="A9F47ECC" w:tentative="1">
      <w:start w:val="1"/>
      <w:numFmt w:val="bullet"/>
      <w:lvlText w:val="•"/>
      <w:lvlJc w:val="left"/>
      <w:pPr>
        <w:tabs>
          <w:tab w:val="num" w:pos="3600"/>
        </w:tabs>
        <w:ind w:left="3600" w:hanging="360"/>
      </w:pPr>
      <w:rPr>
        <w:rFonts w:ascii="Arial" w:hAnsi="Arial" w:hint="default"/>
      </w:rPr>
    </w:lvl>
    <w:lvl w:ilvl="5" w:tplc="D84C5F94" w:tentative="1">
      <w:start w:val="1"/>
      <w:numFmt w:val="bullet"/>
      <w:lvlText w:val="•"/>
      <w:lvlJc w:val="left"/>
      <w:pPr>
        <w:tabs>
          <w:tab w:val="num" w:pos="4320"/>
        </w:tabs>
        <w:ind w:left="4320" w:hanging="360"/>
      </w:pPr>
      <w:rPr>
        <w:rFonts w:ascii="Arial" w:hAnsi="Arial" w:hint="default"/>
      </w:rPr>
    </w:lvl>
    <w:lvl w:ilvl="6" w:tplc="0D0A9F5A" w:tentative="1">
      <w:start w:val="1"/>
      <w:numFmt w:val="bullet"/>
      <w:lvlText w:val="•"/>
      <w:lvlJc w:val="left"/>
      <w:pPr>
        <w:tabs>
          <w:tab w:val="num" w:pos="5040"/>
        </w:tabs>
        <w:ind w:left="5040" w:hanging="360"/>
      </w:pPr>
      <w:rPr>
        <w:rFonts w:ascii="Arial" w:hAnsi="Arial" w:hint="default"/>
      </w:rPr>
    </w:lvl>
    <w:lvl w:ilvl="7" w:tplc="D9FC2434" w:tentative="1">
      <w:start w:val="1"/>
      <w:numFmt w:val="bullet"/>
      <w:lvlText w:val="•"/>
      <w:lvlJc w:val="left"/>
      <w:pPr>
        <w:tabs>
          <w:tab w:val="num" w:pos="5760"/>
        </w:tabs>
        <w:ind w:left="5760" w:hanging="360"/>
      </w:pPr>
      <w:rPr>
        <w:rFonts w:ascii="Arial" w:hAnsi="Arial" w:hint="default"/>
      </w:rPr>
    </w:lvl>
    <w:lvl w:ilvl="8" w:tplc="2A080274" w:tentative="1">
      <w:start w:val="1"/>
      <w:numFmt w:val="bullet"/>
      <w:lvlText w:val="•"/>
      <w:lvlJc w:val="left"/>
      <w:pPr>
        <w:tabs>
          <w:tab w:val="num" w:pos="6480"/>
        </w:tabs>
        <w:ind w:left="6480" w:hanging="360"/>
      </w:pPr>
      <w:rPr>
        <w:rFonts w:ascii="Arial" w:hAnsi="Arial" w:hint="default"/>
      </w:rPr>
    </w:lvl>
  </w:abstractNum>
  <w:abstractNum w:abstractNumId="13">
    <w:nsid w:val="61333C17"/>
    <w:multiLevelType w:val="hybridMultilevel"/>
    <w:tmpl w:val="B95448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3BC7A46"/>
    <w:multiLevelType w:val="hybridMultilevel"/>
    <w:tmpl w:val="38F43B12"/>
    <w:lvl w:ilvl="0" w:tplc="AB08EA08">
      <w:start w:val="1"/>
      <w:numFmt w:val="decimal"/>
      <w:lvlText w:val="%1."/>
      <w:lvlJc w:val="left"/>
      <w:pPr>
        <w:ind w:left="720" w:hanging="360"/>
      </w:pPr>
      <w:rPr>
        <w:rFonts w:cs="Times New Roman" w:hint="default"/>
      </w:rPr>
    </w:lvl>
    <w:lvl w:ilvl="1" w:tplc="F1EC81DA">
      <w:start w:val="1"/>
      <w:numFmt w:val="lowerLetter"/>
      <w:lvlText w:val="%2."/>
      <w:lvlJc w:val="left"/>
      <w:pPr>
        <w:ind w:left="1440" w:hanging="360"/>
      </w:pPr>
      <w:rPr>
        <w:rFonts w:cs="Times New Roman"/>
      </w:rPr>
    </w:lvl>
    <w:lvl w:ilvl="2" w:tplc="EBBAF5A6">
      <w:start w:val="1"/>
      <w:numFmt w:val="lowerRoman"/>
      <w:lvlText w:val="%3."/>
      <w:lvlJc w:val="right"/>
      <w:pPr>
        <w:ind w:left="2160" w:hanging="180"/>
      </w:pPr>
      <w:rPr>
        <w:rFonts w:cs="Times New Roman"/>
      </w:rPr>
    </w:lvl>
    <w:lvl w:ilvl="3" w:tplc="67DA96DE">
      <w:start w:val="1"/>
      <w:numFmt w:val="decimal"/>
      <w:lvlText w:val="%4."/>
      <w:lvlJc w:val="left"/>
      <w:pPr>
        <w:ind w:left="2880" w:hanging="360"/>
      </w:pPr>
      <w:rPr>
        <w:rFonts w:cs="Times New Roman"/>
      </w:rPr>
    </w:lvl>
    <w:lvl w:ilvl="4" w:tplc="3ADEB31E">
      <w:start w:val="1"/>
      <w:numFmt w:val="lowerLetter"/>
      <w:lvlText w:val="%5."/>
      <w:lvlJc w:val="left"/>
      <w:pPr>
        <w:ind w:left="3600" w:hanging="360"/>
      </w:pPr>
      <w:rPr>
        <w:rFonts w:cs="Times New Roman"/>
      </w:rPr>
    </w:lvl>
    <w:lvl w:ilvl="5" w:tplc="1DEA0D44">
      <w:start w:val="1"/>
      <w:numFmt w:val="lowerRoman"/>
      <w:lvlText w:val="%6."/>
      <w:lvlJc w:val="right"/>
      <w:pPr>
        <w:ind w:left="4320" w:hanging="180"/>
      </w:pPr>
      <w:rPr>
        <w:rFonts w:cs="Times New Roman"/>
      </w:rPr>
    </w:lvl>
    <w:lvl w:ilvl="6" w:tplc="567C45DC">
      <w:start w:val="1"/>
      <w:numFmt w:val="decimal"/>
      <w:lvlText w:val="%7."/>
      <w:lvlJc w:val="left"/>
      <w:pPr>
        <w:ind w:left="5040" w:hanging="360"/>
      </w:pPr>
      <w:rPr>
        <w:rFonts w:cs="Times New Roman"/>
      </w:rPr>
    </w:lvl>
    <w:lvl w:ilvl="7" w:tplc="95C65F38">
      <w:start w:val="1"/>
      <w:numFmt w:val="lowerLetter"/>
      <w:lvlText w:val="%8."/>
      <w:lvlJc w:val="left"/>
      <w:pPr>
        <w:ind w:left="5760" w:hanging="360"/>
      </w:pPr>
      <w:rPr>
        <w:rFonts w:cs="Times New Roman"/>
      </w:rPr>
    </w:lvl>
    <w:lvl w:ilvl="8" w:tplc="673E484C">
      <w:start w:val="1"/>
      <w:numFmt w:val="lowerRoman"/>
      <w:lvlText w:val="%9."/>
      <w:lvlJc w:val="right"/>
      <w:pPr>
        <w:ind w:left="6480" w:hanging="180"/>
      </w:pPr>
      <w:rPr>
        <w:rFonts w:cs="Times New Roman"/>
      </w:rPr>
    </w:lvl>
  </w:abstractNum>
  <w:abstractNum w:abstractNumId="15">
    <w:nsid w:val="66F21B5F"/>
    <w:multiLevelType w:val="hybridMultilevel"/>
    <w:tmpl w:val="A9665DC8"/>
    <w:lvl w:ilvl="0" w:tplc="9022DDF4">
      <w:start w:val="1"/>
      <w:numFmt w:val="bullet"/>
      <w:lvlText w:val=""/>
      <w:lvlJc w:val="left"/>
      <w:pPr>
        <w:ind w:left="720" w:hanging="360"/>
      </w:pPr>
      <w:rPr>
        <w:rFonts w:ascii="Symbol" w:hAnsi="Symbol" w:hint="default"/>
        <w:sz w:val="22"/>
        <w:szCs w:val="22"/>
      </w:rPr>
    </w:lvl>
    <w:lvl w:ilvl="1" w:tplc="4E72E412">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E07CD5"/>
    <w:multiLevelType w:val="hybridMultilevel"/>
    <w:tmpl w:val="88F49666"/>
    <w:lvl w:ilvl="0" w:tplc="332A4CCA">
      <w:start w:val="1"/>
      <w:numFmt w:val="bullet"/>
      <w:lvlText w:val=""/>
      <w:lvlJc w:val="left"/>
      <w:pPr>
        <w:ind w:left="1428" w:hanging="360"/>
      </w:pPr>
      <w:rPr>
        <w:rFonts w:ascii="Symbol" w:hAnsi="Symbol" w:hint="default"/>
      </w:rPr>
    </w:lvl>
    <w:lvl w:ilvl="1" w:tplc="5BFAFB84">
      <w:start w:val="1"/>
      <w:numFmt w:val="bullet"/>
      <w:lvlText w:val="o"/>
      <w:lvlJc w:val="left"/>
      <w:pPr>
        <w:ind w:left="2148" w:hanging="360"/>
      </w:pPr>
      <w:rPr>
        <w:rFonts w:ascii="Courier New" w:hAnsi="Courier New" w:cs="Courier New" w:hint="default"/>
      </w:rPr>
    </w:lvl>
    <w:lvl w:ilvl="2" w:tplc="B3C8A74E">
      <w:start w:val="1"/>
      <w:numFmt w:val="bullet"/>
      <w:lvlText w:val=""/>
      <w:lvlJc w:val="left"/>
      <w:pPr>
        <w:ind w:left="2868" w:hanging="360"/>
      </w:pPr>
      <w:rPr>
        <w:rFonts w:ascii="Wingdings" w:hAnsi="Wingdings" w:hint="default"/>
      </w:rPr>
    </w:lvl>
    <w:lvl w:ilvl="3" w:tplc="FC7004C2">
      <w:start w:val="1"/>
      <w:numFmt w:val="bullet"/>
      <w:lvlText w:val=""/>
      <w:lvlJc w:val="left"/>
      <w:pPr>
        <w:ind w:left="3588" w:hanging="360"/>
      </w:pPr>
      <w:rPr>
        <w:rFonts w:ascii="Symbol" w:hAnsi="Symbol" w:hint="default"/>
      </w:rPr>
    </w:lvl>
    <w:lvl w:ilvl="4" w:tplc="D0B0A64A">
      <w:start w:val="1"/>
      <w:numFmt w:val="bullet"/>
      <w:lvlText w:val="o"/>
      <w:lvlJc w:val="left"/>
      <w:pPr>
        <w:ind w:left="4308" w:hanging="360"/>
      </w:pPr>
      <w:rPr>
        <w:rFonts w:ascii="Courier New" w:hAnsi="Courier New" w:cs="Courier New" w:hint="default"/>
      </w:rPr>
    </w:lvl>
    <w:lvl w:ilvl="5" w:tplc="FC167DA6">
      <w:start w:val="1"/>
      <w:numFmt w:val="bullet"/>
      <w:lvlText w:val=""/>
      <w:lvlJc w:val="left"/>
      <w:pPr>
        <w:ind w:left="5028" w:hanging="360"/>
      </w:pPr>
      <w:rPr>
        <w:rFonts w:ascii="Wingdings" w:hAnsi="Wingdings" w:hint="default"/>
      </w:rPr>
    </w:lvl>
    <w:lvl w:ilvl="6" w:tplc="E5A0DA2A">
      <w:start w:val="1"/>
      <w:numFmt w:val="bullet"/>
      <w:lvlText w:val=""/>
      <w:lvlJc w:val="left"/>
      <w:pPr>
        <w:ind w:left="5748" w:hanging="360"/>
      </w:pPr>
      <w:rPr>
        <w:rFonts w:ascii="Symbol" w:hAnsi="Symbol" w:hint="default"/>
      </w:rPr>
    </w:lvl>
    <w:lvl w:ilvl="7" w:tplc="10EA61F6">
      <w:start w:val="1"/>
      <w:numFmt w:val="bullet"/>
      <w:lvlText w:val="o"/>
      <w:lvlJc w:val="left"/>
      <w:pPr>
        <w:ind w:left="6468" w:hanging="360"/>
      </w:pPr>
      <w:rPr>
        <w:rFonts w:ascii="Courier New" w:hAnsi="Courier New" w:cs="Courier New" w:hint="default"/>
      </w:rPr>
    </w:lvl>
    <w:lvl w:ilvl="8" w:tplc="A790E03C">
      <w:start w:val="1"/>
      <w:numFmt w:val="bullet"/>
      <w:lvlText w:val=""/>
      <w:lvlJc w:val="left"/>
      <w:pPr>
        <w:ind w:left="7188" w:hanging="360"/>
      </w:pPr>
      <w:rPr>
        <w:rFonts w:ascii="Wingdings" w:hAnsi="Wingdings" w:hint="default"/>
      </w:rPr>
    </w:lvl>
  </w:abstractNum>
  <w:abstractNum w:abstractNumId="17">
    <w:nsid w:val="6B9D3249"/>
    <w:multiLevelType w:val="hybridMultilevel"/>
    <w:tmpl w:val="A6626CCA"/>
    <w:lvl w:ilvl="0" w:tplc="9022DDF4">
      <w:start w:val="1"/>
      <w:numFmt w:val="bullet"/>
      <w:lvlText w:val=""/>
      <w:lvlJc w:val="left"/>
      <w:pPr>
        <w:ind w:left="770" w:hanging="360"/>
      </w:pPr>
      <w:rPr>
        <w:rFonts w:ascii="Symbol" w:hAnsi="Symbol" w:hint="default"/>
        <w:sz w:val="22"/>
        <w:szCs w:val="22"/>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8">
    <w:nsid w:val="72D8157E"/>
    <w:multiLevelType w:val="hybridMultilevel"/>
    <w:tmpl w:val="6EC89276"/>
    <w:lvl w:ilvl="0" w:tplc="3C1EAD30">
      <w:start w:val="1"/>
      <w:numFmt w:val="decimal"/>
      <w:lvlText w:val="%1)"/>
      <w:lvlJc w:val="left"/>
      <w:pPr>
        <w:ind w:left="720" w:hanging="360"/>
      </w:pPr>
    </w:lvl>
    <w:lvl w:ilvl="1" w:tplc="C044910E">
      <w:start w:val="1"/>
      <w:numFmt w:val="bullet"/>
      <w:lvlText w:val="−"/>
      <w:lvlJc w:val="left"/>
      <w:pPr>
        <w:ind w:left="1440" w:hanging="360"/>
      </w:pPr>
      <w:rPr>
        <w:rFonts w:ascii="Noto Sans Symbols" w:eastAsia="Noto Sans Symbols" w:hAnsi="Noto Sans Symbols" w:cs="Noto Sans Symbols"/>
      </w:rPr>
    </w:lvl>
    <w:lvl w:ilvl="2" w:tplc="432A2D1E">
      <w:start w:val="1"/>
      <w:numFmt w:val="decimal"/>
      <w:lvlText w:val="%3."/>
      <w:lvlJc w:val="left"/>
      <w:pPr>
        <w:ind w:left="3338" w:hanging="360"/>
      </w:pPr>
    </w:lvl>
    <w:lvl w:ilvl="3" w:tplc="4A82AA9C">
      <w:start w:val="1"/>
      <w:numFmt w:val="decimal"/>
      <w:lvlText w:val="%4."/>
      <w:lvlJc w:val="left"/>
      <w:pPr>
        <w:ind w:left="2880" w:hanging="360"/>
      </w:pPr>
    </w:lvl>
    <w:lvl w:ilvl="4" w:tplc="92B81D3A">
      <w:start w:val="1"/>
      <w:numFmt w:val="lowerLetter"/>
      <w:lvlText w:val="%5."/>
      <w:lvlJc w:val="left"/>
      <w:pPr>
        <w:ind w:left="3600" w:hanging="360"/>
      </w:pPr>
    </w:lvl>
    <w:lvl w:ilvl="5" w:tplc="9558CB34">
      <w:start w:val="1"/>
      <w:numFmt w:val="lowerRoman"/>
      <w:lvlText w:val="%6."/>
      <w:lvlJc w:val="right"/>
      <w:pPr>
        <w:ind w:left="4320" w:hanging="180"/>
      </w:pPr>
    </w:lvl>
    <w:lvl w:ilvl="6" w:tplc="FCEEDCB4">
      <w:start w:val="1"/>
      <w:numFmt w:val="decimal"/>
      <w:lvlText w:val="%7."/>
      <w:lvlJc w:val="left"/>
      <w:pPr>
        <w:ind w:left="5040" w:hanging="360"/>
      </w:pPr>
    </w:lvl>
    <w:lvl w:ilvl="7" w:tplc="6E16D39E">
      <w:start w:val="1"/>
      <w:numFmt w:val="lowerLetter"/>
      <w:lvlText w:val="%8."/>
      <w:lvlJc w:val="left"/>
      <w:pPr>
        <w:ind w:left="5760" w:hanging="360"/>
      </w:pPr>
    </w:lvl>
    <w:lvl w:ilvl="8" w:tplc="CA4EA012">
      <w:start w:val="1"/>
      <w:numFmt w:val="lowerRoman"/>
      <w:lvlText w:val="%9."/>
      <w:lvlJc w:val="right"/>
      <w:pPr>
        <w:ind w:left="6480" w:hanging="180"/>
      </w:pPr>
    </w:lvl>
  </w:abstractNum>
  <w:abstractNum w:abstractNumId="19">
    <w:nsid w:val="76572B4B"/>
    <w:multiLevelType w:val="hybridMultilevel"/>
    <w:tmpl w:val="54247942"/>
    <w:lvl w:ilvl="0" w:tplc="3D0EC32C">
      <w:start w:val="1"/>
      <w:numFmt w:val="decimal"/>
      <w:lvlText w:val="%1."/>
      <w:lvlJc w:val="left"/>
      <w:pPr>
        <w:ind w:left="720" w:hanging="720"/>
      </w:pPr>
      <w:rPr>
        <w:rFonts w:cs="Times New Roman" w:hint="default"/>
      </w:rPr>
    </w:lvl>
    <w:lvl w:ilvl="1" w:tplc="2702D146">
      <w:start w:val="1"/>
      <w:numFmt w:val="lowerLetter"/>
      <w:lvlText w:val="%2."/>
      <w:lvlJc w:val="left"/>
      <w:pPr>
        <w:ind w:left="1080" w:hanging="360"/>
      </w:pPr>
      <w:rPr>
        <w:rFonts w:cs="Times New Roman"/>
      </w:rPr>
    </w:lvl>
    <w:lvl w:ilvl="2" w:tplc="14A0B07C">
      <w:start w:val="1"/>
      <w:numFmt w:val="lowerRoman"/>
      <w:lvlText w:val="%3."/>
      <w:lvlJc w:val="right"/>
      <w:pPr>
        <w:ind w:left="1800" w:hanging="180"/>
      </w:pPr>
      <w:rPr>
        <w:rFonts w:cs="Times New Roman"/>
      </w:rPr>
    </w:lvl>
    <w:lvl w:ilvl="3" w:tplc="F224DD4E">
      <w:start w:val="1"/>
      <w:numFmt w:val="decimal"/>
      <w:lvlText w:val="%4."/>
      <w:lvlJc w:val="left"/>
      <w:pPr>
        <w:ind w:left="2520" w:hanging="360"/>
      </w:pPr>
      <w:rPr>
        <w:rFonts w:cs="Times New Roman"/>
      </w:rPr>
    </w:lvl>
    <w:lvl w:ilvl="4" w:tplc="BD4EF4B0">
      <w:start w:val="1"/>
      <w:numFmt w:val="lowerLetter"/>
      <w:lvlText w:val="%5."/>
      <w:lvlJc w:val="left"/>
      <w:pPr>
        <w:ind w:left="3240" w:hanging="360"/>
      </w:pPr>
      <w:rPr>
        <w:rFonts w:cs="Times New Roman"/>
      </w:rPr>
    </w:lvl>
    <w:lvl w:ilvl="5" w:tplc="85B64126">
      <w:start w:val="1"/>
      <w:numFmt w:val="lowerRoman"/>
      <w:lvlText w:val="%6."/>
      <w:lvlJc w:val="right"/>
      <w:pPr>
        <w:ind w:left="3960" w:hanging="180"/>
      </w:pPr>
      <w:rPr>
        <w:rFonts w:cs="Times New Roman"/>
      </w:rPr>
    </w:lvl>
    <w:lvl w:ilvl="6" w:tplc="DC58CCEA">
      <w:start w:val="1"/>
      <w:numFmt w:val="decimal"/>
      <w:lvlText w:val="%7."/>
      <w:lvlJc w:val="left"/>
      <w:pPr>
        <w:ind w:left="4680" w:hanging="360"/>
      </w:pPr>
      <w:rPr>
        <w:rFonts w:cs="Times New Roman"/>
      </w:rPr>
    </w:lvl>
    <w:lvl w:ilvl="7" w:tplc="BA2A54E8">
      <w:start w:val="1"/>
      <w:numFmt w:val="lowerLetter"/>
      <w:lvlText w:val="%8."/>
      <w:lvlJc w:val="left"/>
      <w:pPr>
        <w:ind w:left="5400" w:hanging="360"/>
      </w:pPr>
      <w:rPr>
        <w:rFonts w:cs="Times New Roman"/>
      </w:rPr>
    </w:lvl>
    <w:lvl w:ilvl="8" w:tplc="AE22E92C">
      <w:start w:val="1"/>
      <w:numFmt w:val="lowerRoman"/>
      <w:lvlText w:val="%9."/>
      <w:lvlJc w:val="right"/>
      <w:pPr>
        <w:ind w:left="6120" w:hanging="180"/>
      </w:pPr>
      <w:rPr>
        <w:rFonts w:cs="Times New Roman"/>
      </w:rPr>
    </w:lvl>
  </w:abstractNum>
  <w:abstractNum w:abstractNumId="20">
    <w:nsid w:val="78E658C1"/>
    <w:multiLevelType w:val="hybridMultilevel"/>
    <w:tmpl w:val="58A06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057D37"/>
    <w:multiLevelType w:val="multilevel"/>
    <w:tmpl w:val="D9AA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1"/>
  </w:num>
  <w:num w:numId="4">
    <w:abstractNumId w:val="18"/>
  </w:num>
  <w:num w:numId="5">
    <w:abstractNumId w:val="6"/>
  </w:num>
  <w:num w:numId="6">
    <w:abstractNumId w:val="14"/>
  </w:num>
  <w:num w:numId="7">
    <w:abstractNumId w:val="3"/>
  </w:num>
  <w:num w:numId="8">
    <w:abstractNumId w:val="1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num>
  <w:num w:numId="12">
    <w:abstractNumId w:val="4"/>
  </w:num>
  <w:num w:numId="13">
    <w:abstractNumId w:val="0"/>
  </w:num>
  <w:num w:numId="14">
    <w:abstractNumId w:val="5"/>
  </w:num>
  <w:num w:numId="15">
    <w:abstractNumId w:val="7"/>
  </w:num>
  <w:num w:numId="16">
    <w:abstractNumId w:val="13"/>
  </w:num>
  <w:num w:numId="17">
    <w:abstractNumId w:val="20"/>
  </w:num>
  <w:num w:numId="18">
    <w:abstractNumId w:val="9"/>
  </w:num>
  <w:num w:numId="19">
    <w:abstractNumId w:val="10"/>
  </w:num>
  <w:num w:numId="20">
    <w:abstractNumId w:val="17"/>
  </w:num>
  <w:num w:numId="21">
    <w:abstractNumId w:val="2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B53"/>
    <w:rsid w:val="00017EA9"/>
    <w:rsid w:val="00022B53"/>
    <w:rsid w:val="0002522F"/>
    <w:rsid w:val="00027AAD"/>
    <w:rsid w:val="00032172"/>
    <w:rsid w:val="00042656"/>
    <w:rsid w:val="00047BF1"/>
    <w:rsid w:val="00051029"/>
    <w:rsid w:val="00053DB4"/>
    <w:rsid w:val="00067FA4"/>
    <w:rsid w:val="0007620C"/>
    <w:rsid w:val="00077C79"/>
    <w:rsid w:val="00077D0A"/>
    <w:rsid w:val="0008695C"/>
    <w:rsid w:val="00096F87"/>
    <w:rsid w:val="000A2D49"/>
    <w:rsid w:val="000A38DE"/>
    <w:rsid w:val="000B2CBB"/>
    <w:rsid w:val="000B6C1B"/>
    <w:rsid w:val="000E6E7A"/>
    <w:rsid w:val="000F3332"/>
    <w:rsid w:val="001228F4"/>
    <w:rsid w:val="00123DA9"/>
    <w:rsid w:val="00127A22"/>
    <w:rsid w:val="00127C15"/>
    <w:rsid w:val="00134C13"/>
    <w:rsid w:val="00136229"/>
    <w:rsid w:val="00157043"/>
    <w:rsid w:val="0016607D"/>
    <w:rsid w:val="00170914"/>
    <w:rsid w:val="00170ECC"/>
    <w:rsid w:val="00171158"/>
    <w:rsid w:val="00181F6E"/>
    <w:rsid w:val="001A5884"/>
    <w:rsid w:val="001A780A"/>
    <w:rsid w:val="001B7968"/>
    <w:rsid w:val="001C1CBC"/>
    <w:rsid w:val="001C47DC"/>
    <w:rsid w:val="001C7255"/>
    <w:rsid w:val="001E467C"/>
    <w:rsid w:val="001F1CB4"/>
    <w:rsid w:val="001F38EB"/>
    <w:rsid w:val="00203B2C"/>
    <w:rsid w:val="00230BF0"/>
    <w:rsid w:val="0023194C"/>
    <w:rsid w:val="002340C3"/>
    <w:rsid w:val="0023557E"/>
    <w:rsid w:val="00243F62"/>
    <w:rsid w:val="00246436"/>
    <w:rsid w:val="00277209"/>
    <w:rsid w:val="00291548"/>
    <w:rsid w:val="00293F66"/>
    <w:rsid w:val="002A33A7"/>
    <w:rsid w:val="002A4751"/>
    <w:rsid w:val="002B3A9F"/>
    <w:rsid w:val="002B3CDA"/>
    <w:rsid w:val="002B5B2B"/>
    <w:rsid w:val="002D6480"/>
    <w:rsid w:val="002D7055"/>
    <w:rsid w:val="002E3ABB"/>
    <w:rsid w:val="002F5DD9"/>
    <w:rsid w:val="00306B16"/>
    <w:rsid w:val="0031660C"/>
    <w:rsid w:val="00326AF3"/>
    <w:rsid w:val="00332AC1"/>
    <w:rsid w:val="00337973"/>
    <w:rsid w:val="00371124"/>
    <w:rsid w:val="00374E89"/>
    <w:rsid w:val="00383BEA"/>
    <w:rsid w:val="00386EBA"/>
    <w:rsid w:val="00387D23"/>
    <w:rsid w:val="00390438"/>
    <w:rsid w:val="00393892"/>
    <w:rsid w:val="003A6ADC"/>
    <w:rsid w:val="003B066F"/>
    <w:rsid w:val="003B3406"/>
    <w:rsid w:val="003D0161"/>
    <w:rsid w:val="003D66E0"/>
    <w:rsid w:val="00416661"/>
    <w:rsid w:val="00417C0C"/>
    <w:rsid w:val="00423CFD"/>
    <w:rsid w:val="00427E1A"/>
    <w:rsid w:val="00443390"/>
    <w:rsid w:val="00445C05"/>
    <w:rsid w:val="00457D21"/>
    <w:rsid w:val="00461CA1"/>
    <w:rsid w:val="00467274"/>
    <w:rsid w:val="00484453"/>
    <w:rsid w:val="00492F2B"/>
    <w:rsid w:val="00495F2F"/>
    <w:rsid w:val="00497F68"/>
    <w:rsid w:val="004A3F29"/>
    <w:rsid w:val="004A43E5"/>
    <w:rsid w:val="004B064B"/>
    <w:rsid w:val="004B6AF8"/>
    <w:rsid w:val="004B6D0C"/>
    <w:rsid w:val="004D255C"/>
    <w:rsid w:val="004E2DC1"/>
    <w:rsid w:val="004F2D55"/>
    <w:rsid w:val="00505312"/>
    <w:rsid w:val="005071C6"/>
    <w:rsid w:val="00511F46"/>
    <w:rsid w:val="00514991"/>
    <w:rsid w:val="00540966"/>
    <w:rsid w:val="00544A49"/>
    <w:rsid w:val="005458F1"/>
    <w:rsid w:val="00553D2F"/>
    <w:rsid w:val="00566C57"/>
    <w:rsid w:val="0057682B"/>
    <w:rsid w:val="00583227"/>
    <w:rsid w:val="00591AF8"/>
    <w:rsid w:val="00594BAB"/>
    <w:rsid w:val="005A102C"/>
    <w:rsid w:val="005A26F6"/>
    <w:rsid w:val="005A4D8B"/>
    <w:rsid w:val="005B728A"/>
    <w:rsid w:val="005C206A"/>
    <w:rsid w:val="005C770A"/>
    <w:rsid w:val="005D4B3E"/>
    <w:rsid w:val="005D716D"/>
    <w:rsid w:val="005D7FC5"/>
    <w:rsid w:val="005E3B61"/>
    <w:rsid w:val="00604EC1"/>
    <w:rsid w:val="006126B9"/>
    <w:rsid w:val="00615DD2"/>
    <w:rsid w:val="006226AB"/>
    <w:rsid w:val="00630FFD"/>
    <w:rsid w:val="0063564E"/>
    <w:rsid w:val="00657FF7"/>
    <w:rsid w:val="006613E0"/>
    <w:rsid w:val="006658E4"/>
    <w:rsid w:val="00666682"/>
    <w:rsid w:val="006737EC"/>
    <w:rsid w:val="00683DB2"/>
    <w:rsid w:val="0069114F"/>
    <w:rsid w:val="006A250C"/>
    <w:rsid w:val="006B2AD4"/>
    <w:rsid w:val="006C47FA"/>
    <w:rsid w:val="006D3CA9"/>
    <w:rsid w:val="006E16B1"/>
    <w:rsid w:val="006E24D0"/>
    <w:rsid w:val="006E28E3"/>
    <w:rsid w:val="006E3A18"/>
    <w:rsid w:val="006F182E"/>
    <w:rsid w:val="006F250C"/>
    <w:rsid w:val="00702F55"/>
    <w:rsid w:val="00721CCE"/>
    <w:rsid w:val="007220B9"/>
    <w:rsid w:val="00722547"/>
    <w:rsid w:val="007244FD"/>
    <w:rsid w:val="00734DCC"/>
    <w:rsid w:val="0073534D"/>
    <w:rsid w:val="00740A80"/>
    <w:rsid w:val="007414C4"/>
    <w:rsid w:val="00744385"/>
    <w:rsid w:val="0074799D"/>
    <w:rsid w:val="00762B78"/>
    <w:rsid w:val="0076702E"/>
    <w:rsid w:val="007751E6"/>
    <w:rsid w:val="00777676"/>
    <w:rsid w:val="00780065"/>
    <w:rsid w:val="007868F7"/>
    <w:rsid w:val="00790C7E"/>
    <w:rsid w:val="007974BE"/>
    <w:rsid w:val="007B3F3E"/>
    <w:rsid w:val="007C5F8E"/>
    <w:rsid w:val="007D6E3F"/>
    <w:rsid w:val="007E161F"/>
    <w:rsid w:val="007F3B80"/>
    <w:rsid w:val="007F4DB8"/>
    <w:rsid w:val="00804DC4"/>
    <w:rsid w:val="0080670A"/>
    <w:rsid w:val="00810457"/>
    <w:rsid w:val="00813685"/>
    <w:rsid w:val="00831BC1"/>
    <w:rsid w:val="008322CD"/>
    <w:rsid w:val="00835C4F"/>
    <w:rsid w:val="0085364C"/>
    <w:rsid w:val="00864D20"/>
    <w:rsid w:val="00871464"/>
    <w:rsid w:val="00877833"/>
    <w:rsid w:val="00894213"/>
    <w:rsid w:val="00895905"/>
    <w:rsid w:val="008B2813"/>
    <w:rsid w:val="008B5FEF"/>
    <w:rsid w:val="008C1654"/>
    <w:rsid w:val="008C6D2C"/>
    <w:rsid w:val="008C7C7A"/>
    <w:rsid w:val="008D4BBF"/>
    <w:rsid w:val="008E2544"/>
    <w:rsid w:val="008E6A46"/>
    <w:rsid w:val="008F099A"/>
    <w:rsid w:val="008F0C20"/>
    <w:rsid w:val="00902E0B"/>
    <w:rsid w:val="009041EA"/>
    <w:rsid w:val="00912164"/>
    <w:rsid w:val="0092510C"/>
    <w:rsid w:val="00927259"/>
    <w:rsid w:val="00944795"/>
    <w:rsid w:val="009543AA"/>
    <w:rsid w:val="00955100"/>
    <w:rsid w:val="00956364"/>
    <w:rsid w:val="00966135"/>
    <w:rsid w:val="00976B0D"/>
    <w:rsid w:val="00977A6A"/>
    <w:rsid w:val="00995A07"/>
    <w:rsid w:val="009A71EF"/>
    <w:rsid w:val="009A7278"/>
    <w:rsid w:val="009B1E8B"/>
    <w:rsid w:val="009B2751"/>
    <w:rsid w:val="009D1655"/>
    <w:rsid w:val="009E2551"/>
    <w:rsid w:val="009E3B62"/>
    <w:rsid w:val="009E5BA4"/>
    <w:rsid w:val="009F327A"/>
    <w:rsid w:val="00A06DD2"/>
    <w:rsid w:val="00A155A3"/>
    <w:rsid w:val="00A37AEB"/>
    <w:rsid w:val="00A4143A"/>
    <w:rsid w:val="00A41692"/>
    <w:rsid w:val="00A50C4B"/>
    <w:rsid w:val="00A665BB"/>
    <w:rsid w:val="00A70AD0"/>
    <w:rsid w:val="00A77F8F"/>
    <w:rsid w:val="00A836B5"/>
    <w:rsid w:val="00A86740"/>
    <w:rsid w:val="00A92EDE"/>
    <w:rsid w:val="00A973BF"/>
    <w:rsid w:val="00AA08A9"/>
    <w:rsid w:val="00AA11BF"/>
    <w:rsid w:val="00AA369E"/>
    <w:rsid w:val="00AA5786"/>
    <w:rsid w:val="00AB43CD"/>
    <w:rsid w:val="00AB613B"/>
    <w:rsid w:val="00AC3BAE"/>
    <w:rsid w:val="00AD0516"/>
    <w:rsid w:val="00AD1474"/>
    <w:rsid w:val="00AE7113"/>
    <w:rsid w:val="00B0350D"/>
    <w:rsid w:val="00B25508"/>
    <w:rsid w:val="00B256E0"/>
    <w:rsid w:val="00B36F5B"/>
    <w:rsid w:val="00B429F6"/>
    <w:rsid w:val="00B434E4"/>
    <w:rsid w:val="00B51629"/>
    <w:rsid w:val="00B678DA"/>
    <w:rsid w:val="00B74501"/>
    <w:rsid w:val="00B75CE3"/>
    <w:rsid w:val="00B85BDF"/>
    <w:rsid w:val="00BA178B"/>
    <w:rsid w:val="00BA39FD"/>
    <w:rsid w:val="00BA5BA7"/>
    <w:rsid w:val="00BB5373"/>
    <w:rsid w:val="00BC2979"/>
    <w:rsid w:val="00BC2E33"/>
    <w:rsid w:val="00BC7ACF"/>
    <w:rsid w:val="00BD0670"/>
    <w:rsid w:val="00BD56B1"/>
    <w:rsid w:val="00BE57F2"/>
    <w:rsid w:val="00BF420E"/>
    <w:rsid w:val="00BF6FB4"/>
    <w:rsid w:val="00C13EC4"/>
    <w:rsid w:val="00C27C9E"/>
    <w:rsid w:val="00C439DF"/>
    <w:rsid w:val="00C442F6"/>
    <w:rsid w:val="00C5399A"/>
    <w:rsid w:val="00C61BB6"/>
    <w:rsid w:val="00C64F8C"/>
    <w:rsid w:val="00C671DE"/>
    <w:rsid w:val="00C73014"/>
    <w:rsid w:val="00C75826"/>
    <w:rsid w:val="00C86204"/>
    <w:rsid w:val="00CA027F"/>
    <w:rsid w:val="00CA070C"/>
    <w:rsid w:val="00CA274F"/>
    <w:rsid w:val="00CA4648"/>
    <w:rsid w:val="00CA5CE2"/>
    <w:rsid w:val="00CE31EE"/>
    <w:rsid w:val="00CE6DE9"/>
    <w:rsid w:val="00CF29DC"/>
    <w:rsid w:val="00CF671F"/>
    <w:rsid w:val="00CF6859"/>
    <w:rsid w:val="00CF77DE"/>
    <w:rsid w:val="00D123CE"/>
    <w:rsid w:val="00D1610D"/>
    <w:rsid w:val="00D32400"/>
    <w:rsid w:val="00D408A3"/>
    <w:rsid w:val="00D42F99"/>
    <w:rsid w:val="00D46FCF"/>
    <w:rsid w:val="00D47C37"/>
    <w:rsid w:val="00D816CD"/>
    <w:rsid w:val="00D87212"/>
    <w:rsid w:val="00D91416"/>
    <w:rsid w:val="00D9599D"/>
    <w:rsid w:val="00DB0FB4"/>
    <w:rsid w:val="00DC3B91"/>
    <w:rsid w:val="00DC56B9"/>
    <w:rsid w:val="00DD3C26"/>
    <w:rsid w:val="00DD7FCE"/>
    <w:rsid w:val="00DE26B8"/>
    <w:rsid w:val="00DF3BE7"/>
    <w:rsid w:val="00E21E7D"/>
    <w:rsid w:val="00E2668C"/>
    <w:rsid w:val="00E4183C"/>
    <w:rsid w:val="00E47BA3"/>
    <w:rsid w:val="00E66D43"/>
    <w:rsid w:val="00E67BA2"/>
    <w:rsid w:val="00E80F9E"/>
    <w:rsid w:val="00E81582"/>
    <w:rsid w:val="00E93C52"/>
    <w:rsid w:val="00E9594F"/>
    <w:rsid w:val="00EA5679"/>
    <w:rsid w:val="00EB0DC3"/>
    <w:rsid w:val="00EB523A"/>
    <w:rsid w:val="00EC678A"/>
    <w:rsid w:val="00EC773D"/>
    <w:rsid w:val="00ED03EF"/>
    <w:rsid w:val="00EE1876"/>
    <w:rsid w:val="00F00233"/>
    <w:rsid w:val="00F111C1"/>
    <w:rsid w:val="00F14699"/>
    <w:rsid w:val="00F1493B"/>
    <w:rsid w:val="00F23F37"/>
    <w:rsid w:val="00F260D2"/>
    <w:rsid w:val="00F34A8D"/>
    <w:rsid w:val="00F34F55"/>
    <w:rsid w:val="00F3511E"/>
    <w:rsid w:val="00F4239A"/>
    <w:rsid w:val="00F45F1A"/>
    <w:rsid w:val="00F5069E"/>
    <w:rsid w:val="00F51354"/>
    <w:rsid w:val="00F56A1D"/>
    <w:rsid w:val="00F83C3D"/>
    <w:rsid w:val="00F97F5B"/>
    <w:rsid w:val="00FA1DAE"/>
    <w:rsid w:val="00FB4498"/>
    <w:rsid w:val="00FC1615"/>
    <w:rsid w:val="00FC7FB0"/>
    <w:rsid w:val="00FD1BEF"/>
    <w:rsid w:val="00FE0DD3"/>
    <w:rsid w:val="00FE2D54"/>
    <w:rsid w:val="00FE7440"/>
    <w:rsid w:val="00FF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34"/>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 w:type="character" w:customStyle="1" w:styleId="UnresolvedMention">
    <w:name w:val="Unresolved Mention"/>
    <w:basedOn w:val="a0"/>
    <w:uiPriority w:val="99"/>
    <w:semiHidden/>
    <w:unhideWhenUsed/>
    <w:rsid w:val="004E2DC1"/>
    <w:rPr>
      <w:color w:val="605E5C"/>
      <w:shd w:val="clear" w:color="auto" w:fill="E1DFDD"/>
    </w:rPr>
  </w:style>
  <w:style w:type="character" w:styleId="aff9">
    <w:name w:val="Strong"/>
    <w:basedOn w:val="a0"/>
    <w:uiPriority w:val="22"/>
    <w:qFormat/>
    <w:rsid w:val="000510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34"/>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 w:type="character" w:customStyle="1" w:styleId="UnresolvedMention">
    <w:name w:val="Unresolved Mention"/>
    <w:basedOn w:val="a0"/>
    <w:uiPriority w:val="99"/>
    <w:semiHidden/>
    <w:unhideWhenUsed/>
    <w:rsid w:val="004E2DC1"/>
    <w:rPr>
      <w:color w:val="605E5C"/>
      <w:shd w:val="clear" w:color="auto" w:fill="E1DFDD"/>
    </w:rPr>
  </w:style>
  <w:style w:type="character" w:styleId="aff9">
    <w:name w:val="Strong"/>
    <w:basedOn w:val="a0"/>
    <w:uiPriority w:val="22"/>
    <w:qFormat/>
    <w:rsid w:val="00051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803">
      <w:bodyDiv w:val="1"/>
      <w:marLeft w:val="0"/>
      <w:marRight w:val="0"/>
      <w:marTop w:val="0"/>
      <w:marBottom w:val="0"/>
      <w:divBdr>
        <w:top w:val="none" w:sz="0" w:space="0" w:color="auto"/>
        <w:left w:val="none" w:sz="0" w:space="0" w:color="auto"/>
        <w:bottom w:val="none" w:sz="0" w:space="0" w:color="auto"/>
        <w:right w:val="none" w:sz="0" w:space="0" w:color="auto"/>
      </w:divBdr>
    </w:div>
    <w:div w:id="77950457">
      <w:bodyDiv w:val="1"/>
      <w:marLeft w:val="0"/>
      <w:marRight w:val="0"/>
      <w:marTop w:val="0"/>
      <w:marBottom w:val="0"/>
      <w:divBdr>
        <w:top w:val="none" w:sz="0" w:space="0" w:color="auto"/>
        <w:left w:val="none" w:sz="0" w:space="0" w:color="auto"/>
        <w:bottom w:val="none" w:sz="0" w:space="0" w:color="auto"/>
        <w:right w:val="none" w:sz="0" w:space="0" w:color="auto"/>
      </w:divBdr>
    </w:div>
    <w:div w:id="124199752">
      <w:bodyDiv w:val="1"/>
      <w:marLeft w:val="0"/>
      <w:marRight w:val="0"/>
      <w:marTop w:val="0"/>
      <w:marBottom w:val="0"/>
      <w:divBdr>
        <w:top w:val="none" w:sz="0" w:space="0" w:color="auto"/>
        <w:left w:val="none" w:sz="0" w:space="0" w:color="auto"/>
        <w:bottom w:val="none" w:sz="0" w:space="0" w:color="auto"/>
        <w:right w:val="none" w:sz="0" w:space="0" w:color="auto"/>
      </w:divBdr>
    </w:div>
    <w:div w:id="146939789">
      <w:bodyDiv w:val="1"/>
      <w:marLeft w:val="0"/>
      <w:marRight w:val="0"/>
      <w:marTop w:val="0"/>
      <w:marBottom w:val="0"/>
      <w:divBdr>
        <w:top w:val="none" w:sz="0" w:space="0" w:color="auto"/>
        <w:left w:val="none" w:sz="0" w:space="0" w:color="auto"/>
        <w:bottom w:val="none" w:sz="0" w:space="0" w:color="auto"/>
        <w:right w:val="none" w:sz="0" w:space="0" w:color="auto"/>
      </w:divBdr>
    </w:div>
    <w:div w:id="151990643">
      <w:bodyDiv w:val="1"/>
      <w:marLeft w:val="0"/>
      <w:marRight w:val="0"/>
      <w:marTop w:val="0"/>
      <w:marBottom w:val="0"/>
      <w:divBdr>
        <w:top w:val="none" w:sz="0" w:space="0" w:color="auto"/>
        <w:left w:val="none" w:sz="0" w:space="0" w:color="auto"/>
        <w:bottom w:val="none" w:sz="0" w:space="0" w:color="auto"/>
        <w:right w:val="none" w:sz="0" w:space="0" w:color="auto"/>
      </w:divBdr>
    </w:div>
    <w:div w:id="179978913">
      <w:bodyDiv w:val="1"/>
      <w:marLeft w:val="0"/>
      <w:marRight w:val="0"/>
      <w:marTop w:val="0"/>
      <w:marBottom w:val="0"/>
      <w:divBdr>
        <w:top w:val="none" w:sz="0" w:space="0" w:color="auto"/>
        <w:left w:val="none" w:sz="0" w:space="0" w:color="auto"/>
        <w:bottom w:val="none" w:sz="0" w:space="0" w:color="auto"/>
        <w:right w:val="none" w:sz="0" w:space="0" w:color="auto"/>
      </w:divBdr>
    </w:div>
    <w:div w:id="189147693">
      <w:bodyDiv w:val="1"/>
      <w:marLeft w:val="0"/>
      <w:marRight w:val="0"/>
      <w:marTop w:val="0"/>
      <w:marBottom w:val="0"/>
      <w:divBdr>
        <w:top w:val="none" w:sz="0" w:space="0" w:color="auto"/>
        <w:left w:val="none" w:sz="0" w:space="0" w:color="auto"/>
        <w:bottom w:val="none" w:sz="0" w:space="0" w:color="auto"/>
        <w:right w:val="none" w:sz="0" w:space="0" w:color="auto"/>
      </w:divBdr>
    </w:div>
    <w:div w:id="279189945">
      <w:bodyDiv w:val="1"/>
      <w:marLeft w:val="0"/>
      <w:marRight w:val="0"/>
      <w:marTop w:val="0"/>
      <w:marBottom w:val="0"/>
      <w:divBdr>
        <w:top w:val="none" w:sz="0" w:space="0" w:color="auto"/>
        <w:left w:val="none" w:sz="0" w:space="0" w:color="auto"/>
        <w:bottom w:val="none" w:sz="0" w:space="0" w:color="auto"/>
        <w:right w:val="none" w:sz="0" w:space="0" w:color="auto"/>
      </w:divBdr>
    </w:div>
    <w:div w:id="799883673">
      <w:bodyDiv w:val="1"/>
      <w:marLeft w:val="0"/>
      <w:marRight w:val="0"/>
      <w:marTop w:val="0"/>
      <w:marBottom w:val="0"/>
      <w:divBdr>
        <w:top w:val="none" w:sz="0" w:space="0" w:color="auto"/>
        <w:left w:val="none" w:sz="0" w:space="0" w:color="auto"/>
        <w:bottom w:val="none" w:sz="0" w:space="0" w:color="auto"/>
        <w:right w:val="none" w:sz="0" w:space="0" w:color="auto"/>
      </w:divBdr>
    </w:div>
    <w:div w:id="811216520">
      <w:bodyDiv w:val="1"/>
      <w:marLeft w:val="0"/>
      <w:marRight w:val="0"/>
      <w:marTop w:val="0"/>
      <w:marBottom w:val="0"/>
      <w:divBdr>
        <w:top w:val="none" w:sz="0" w:space="0" w:color="auto"/>
        <w:left w:val="none" w:sz="0" w:space="0" w:color="auto"/>
        <w:bottom w:val="none" w:sz="0" w:space="0" w:color="auto"/>
        <w:right w:val="none" w:sz="0" w:space="0" w:color="auto"/>
      </w:divBdr>
    </w:div>
    <w:div w:id="935137995">
      <w:bodyDiv w:val="1"/>
      <w:marLeft w:val="0"/>
      <w:marRight w:val="0"/>
      <w:marTop w:val="0"/>
      <w:marBottom w:val="0"/>
      <w:divBdr>
        <w:top w:val="none" w:sz="0" w:space="0" w:color="auto"/>
        <w:left w:val="none" w:sz="0" w:space="0" w:color="auto"/>
        <w:bottom w:val="none" w:sz="0" w:space="0" w:color="auto"/>
        <w:right w:val="none" w:sz="0" w:space="0" w:color="auto"/>
      </w:divBdr>
    </w:div>
    <w:div w:id="1196775186">
      <w:bodyDiv w:val="1"/>
      <w:marLeft w:val="0"/>
      <w:marRight w:val="0"/>
      <w:marTop w:val="0"/>
      <w:marBottom w:val="0"/>
      <w:divBdr>
        <w:top w:val="none" w:sz="0" w:space="0" w:color="auto"/>
        <w:left w:val="none" w:sz="0" w:space="0" w:color="auto"/>
        <w:bottom w:val="none" w:sz="0" w:space="0" w:color="auto"/>
        <w:right w:val="none" w:sz="0" w:space="0" w:color="auto"/>
      </w:divBdr>
    </w:div>
    <w:div w:id="1237979276">
      <w:bodyDiv w:val="1"/>
      <w:marLeft w:val="0"/>
      <w:marRight w:val="0"/>
      <w:marTop w:val="0"/>
      <w:marBottom w:val="0"/>
      <w:divBdr>
        <w:top w:val="none" w:sz="0" w:space="0" w:color="auto"/>
        <w:left w:val="none" w:sz="0" w:space="0" w:color="auto"/>
        <w:bottom w:val="none" w:sz="0" w:space="0" w:color="auto"/>
        <w:right w:val="none" w:sz="0" w:space="0" w:color="auto"/>
      </w:divBdr>
    </w:div>
    <w:div w:id="1243637366">
      <w:bodyDiv w:val="1"/>
      <w:marLeft w:val="0"/>
      <w:marRight w:val="0"/>
      <w:marTop w:val="0"/>
      <w:marBottom w:val="0"/>
      <w:divBdr>
        <w:top w:val="none" w:sz="0" w:space="0" w:color="auto"/>
        <w:left w:val="none" w:sz="0" w:space="0" w:color="auto"/>
        <w:bottom w:val="none" w:sz="0" w:space="0" w:color="auto"/>
        <w:right w:val="none" w:sz="0" w:space="0" w:color="auto"/>
      </w:divBdr>
    </w:div>
    <w:div w:id="1307316237">
      <w:bodyDiv w:val="1"/>
      <w:marLeft w:val="0"/>
      <w:marRight w:val="0"/>
      <w:marTop w:val="0"/>
      <w:marBottom w:val="0"/>
      <w:divBdr>
        <w:top w:val="none" w:sz="0" w:space="0" w:color="auto"/>
        <w:left w:val="none" w:sz="0" w:space="0" w:color="auto"/>
        <w:bottom w:val="none" w:sz="0" w:space="0" w:color="auto"/>
        <w:right w:val="none" w:sz="0" w:space="0" w:color="auto"/>
      </w:divBdr>
    </w:div>
    <w:div w:id="1316186750">
      <w:bodyDiv w:val="1"/>
      <w:marLeft w:val="0"/>
      <w:marRight w:val="0"/>
      <w:marTop w:val="0"/>
      <w:marBottom w:val="0"/>
      <w:divBdr>
        <w:top w:val="none" w:sz="0" w:space="0" w:color="auto"/>
        <w:left w:val="none" w:sz="0" w:space="0" w:color="auto"/>
        <w:bottom w:val="none" w:sz="0" w:space="0" w:color="auto"/>
        <w:right w:val="none" w:sz="0" w:space="0" w:color="auto"/>
      </w:divBdr>
    </w:div>
    <w:div w:id="1344547145">
      <w:bodyDiv w:val="1"/>
      <w:marLeft w:val="0"/>
      <w:marRight w:val="0"/>
      <w:marTop w:val="0"/>
      <w:marBottom w:val="0"/>
      <w:divBdr>
        <w:top w:val="none" w:sz="0" w:space="0" w:color="auto"/>
        <w:left w:val="none" w:sz="0" w:space="0" w:color="auto"/>
        <w:bottom w:val="none" w:sz="0" w:space="0" w:color="auto"/>
        <w:right w:val="none" w:sz="0" w:space="0" w:color="auto"/>
      </w:divBdr>
    </w:div>
    <w:div w:id="1574005383">
      <w:bodyDiv w:val="1"/>
      <w:marLeft w:val="0"/>
      <w:marRight w:val="0"/>
      <w:marTop w:val="0"/>
      <w:marBottom w:val="0"/>
      <w:divBdr>
        <w:top w:val="none" w:sz="0" w:space="0" w:color="auto"/>
        <w:left w:val="none" w:sz="0" w:space="0" w:color="auto"/>
        <w:bottom w:val="none" w:sz="0" w:space="0" w:color="auto"/>
        <w:right w:val="none" w:sz="0" w:space="0" w:color="auto"/>
      </w:divBdr>
    </w:div>
    <w:div w:id="1599213855">
      <w:bodyDiv w:val="1"/>
      <w:marLeft w:val="0"/>
      <w:marRight w:val="0"/>
      <w:marTop w:val="0"/>
      <w:marBottom w:val="0"/>
      <w:divBdr>
        <w:top w:val="none" w:sz="0" w:space="0" w:color="auto"/>
        <w:left w:val="none" w:sz="0" w:space="0" w:color="auto"/>
        <w:bottom w:val="none" w:sz="0" w:space="0" w:color="auto"/>
        <w:right w:val="none" w:sz="0" w:space="0" w:color="auto"/>
      </w:divBdr>
    </w:div>
    <w:div w:id="1607999155">
      <w:bodyDiv w:val="1"/>
      <w:marLeft w:val="0"/>
      <w:marRight w:val="0"/>
      <w:marTop w:val="0"/>
      <w:marBottom w:val="0"/>
      <w:divBdr>
        <w:top w:val="none" w:sz="0" w:space="0" w:color="auto"/>
        <w:left w:val="none" w:sz="0" w:space="0" w:color="auto"/>
        <w:bottom w:val="none" w:sz="0" w:space="0" w:color="auto"/>
        <w:right w:val="none" w:sz="0" w:space="0" w:color="auto"/>
      </w:divBdr>
    </w:div>
    <w:div w:id="1658535333">
      <w:bodyDiv w:val="1"/>
      <w:marLeft w:val="0"/>
      <w:marRight w:val="0"/>
      <w:marTop w:val="0"/>
      <w:marBottom w:val="0"/>
      <w:divBdr>
        <w:top w:val="none" w:sz="0" w:space="0" w:color="auto"/>
        <w:left w:val="none" w:sz="0" w:space="0" w:color="auto"/>
        <w:bottom w:val="none" w:sz="0" w:space="0" w:color="auto"/>
        <w:right w:val="none" w:sz="0" w:space="0" w:color="auto"/>
      </w:divBdr>
    </w:div>
    <w:div w:id="1902667103">
      <w:bodyDiv w:val="1"/>
      <w:marLeft w:val="0"/>
      <w:marRight w:val="0"/>
      <w:marTop w:val="0"/>
      <w:marBottom w:val="0"/>
      <w:divBdr>
        <w:top w:val="none" w:sz="0" w:space="0" w:color="auto"/>
        <w:left w:val="none" w:sz="0" w:space="0" w:color="auto"/>
        <w:bottom w:val="none" w:sz="0" w:space="0" w:color="auto"/>
        <w:right w:val="none" w:sz="0" w:space="0" w:color="auto"/>
      </w:divBdr>
    </w:div>
    <w:div w:id="209697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sie.ru/programs/programma-start/fokusnye-tematiki.php" TargetMode="External"/><Relationship Id="rId5" Type="http://schemas.openxmlformats.org/officeDocument/2006/relationships/settings" Target="settings.xml"/><Relationship Id="rId10" Type="http://schemas.openxmlformats.org/officeDocument/2006/relationships/hyperlink" Target="https://fasie.ru/programs/programma-studstartup/" TargetMode="External"/><Relationship Id="rId4" Type="http://schemas.microsoft.com/office/2007/relationships/stylesWithEffects" Target="stylesWithEffects.xml"/><Relationship Id="rId9" Type="http://schemas.openxmlformats.org/officeDocument/2006/relationships/hyperlink" Target="mailto:nashurb@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9BAF3-B596-4B6D-8B31-772596AC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22</Pages>
  <Words>6946</Words>
  <Characters>39598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Лысоволик Светлана Александровна</dc:creator>
  <cp:lastModifiedBy>Student</cp:lastModifiedBy>
  <cp:revision>4</cp:revision>
  <dcterms:created xsi:type="dcterms:W3CDTF">2023-12-02T16:49:00Z</dcterms:created>
  <dcterms:modified xsi:type="dcterms:W3CDTF">2023-12-05T10:23:00Z</dcterms:modified>
</cp:coreProperties>
</file>