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A77" w:rsidRPr="005558EF" w:rsidRDefault="00E6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8EF">
        <w:rPr>
          <w:rFonts w:ascii="Times New Roman" w:eastAsia="Times New Roman" w:hAnsi="Times New Roman" w:cs="Times New Roman"/>
          <w:b/>
          <w:sz w:val="24"/>
          <w:szCs w:val="24"/>
        </w:rPr>
        <w:t>ПАСПОРТ СТАРТАП-ПРОЕКТА</w:t>
      </w:r>
    </w:p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A77" w:rsidRPr="005558EF" w:rsidRDefault="00E65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8EF">
        <w:rPr>
          <w:rFonts w:ascii="Times New Roman" w:eastAsia="Times New Roman" w:hAnsi="Times New Roman" w:cs="Times New Roman"/>
          <w:sz w:val="24"/>
          <w:szCs w:val="24"/>
        </w:rPr>
        <w:t>____________(ссылка на проект) _________________(дата выгрузки)</w:t>
      </w:r>
    </w:p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5558EF" w:rsidRPr="005558EF">
        <w:tc>
          <w:tcPr>
            <w:tcW w:w="4786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785" w:type="dxa"/>
          </w:tcPr>
          <w:p w:rsidR="00AA5A77" w:rsidRPr="005558EF" w:rsidRDefault="00E65579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бюджетное образовательное учреждение высшего образования «Марийский государственный университет»</w:t>
            </w:r>
          </w:p>
        </w:tc>
      </w:tr>
      <w:tr w:rsidR="005558EF" w:rsidRPr="005558EF">
        <w:tc>
          <w:tcPr>
            <w:tcW w:w="4786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Получателя гранта</w:t>
            </w:r>
          </w:p>
        </w:tc>
        <w:tc>
          <w:tcPr>
            <w:tcW w:w="4785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5558EF" w:rsidRPr="005558EF">
        <w:tc>
          <w:tcPr>
            <w:tcW w:w="4786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акселерационной программы</w:t>
            </w:r>
          </w:p>
        </w:tc>
        <w:tc>
          <w:tcPr>
            <w:tcW w:w="4785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форсаж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: инновационный старт</w:t>
            </w:r>
          </w:p>
        </w:tc>
      </w:tr>
      <w:tr w:rsidR="00AA5A77" w:rsidRPr="005558EF">
        <w:tc>
          <w:tcPr>
            <w:tcW w:w="4786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заключения и номер Договора</w:t>
            </w:r>
          </w:p>
        </w:tc>
        <w:tc>
          <w:tcPr>
            <w:tcW w:w="4785" w:type="dxa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 № 70-2024-000232</w:t>
            </w:r>
          </w:p>
        </w:tc>
      </w:tr>
    </w:tbl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5A77" w:rsidRPr="005558EF" w:rsidRDefault="00AA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4779"/>
        <w:gridCol w:w="4285"/>
      </w:tblGrid>
      <w:tr w:rsidR="005558EF" w:rsidRPr="005558EF">
        <w:tc>
          <w:tcPr>
            <w:tcW w:w="9571" w:type="dxa"/>
            <w:gridSpan w:val="3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 О СТАРТАП-ПРОЕКТЕ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-проекта*</w:t>
            </w:r>
          </w:p>
        </w:tc>
        <w:tc>
          <w:tcPr>
            <w:tcW w:w="4285" w:type="dxa"/>
          </w:tcPr>
          <w:p w:rsidR="00AA5A77" w:rsidRPr="006050E3" w:rsidRDefault="00605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DIETPROFIL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5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предотвращение сахарного диабета беременных и подбор диеты»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-проекта*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тема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285" w:type="dxa"/>
          </w:tcPr>
          <w:p w:rsidR="00AA5A77" w:rsidRDefault="009E5FA4" w:rsidP="00B55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 ребенка – выбор. Рождение здорового ребенка</w:t>
            </w:r>
            <w:r w:rsidR="0087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+ ответственность.</w:t>
            </w:r>
          </w:p>
          <w:p w:rsidR="009E5FA4" w:rsidRDefault="009E5FA4" w:rsidP="00B55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старшего возраста имеют больший риск получить осложнения во время беременности, последствия которых могут быть непредсказуемы.</w:t>
            </w:r>
          </w:p>
          <w:p w:rsidR="009E5FA4" w:rsidRDefault="009E5FA4" w:rsidP="00B55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последних данных, был замечен рост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сахарного диабета, опасное заболевание имеющее шансы остаться на всю жизнь, и передаться начавшему жизнь малышу.</w:t>
            </w:r>
            <w:r w:rsidR="0087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5FA4" w:rsidRDefault="00A8375C" w:rsidP="00B55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Заботливая мама, желающая провести счастливую беременность и родить здорового ребенка, хотела 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предотвратить развитие заболевания.</w:t>
            </w:r>
          </w:p>
          <w:p w:rsidR="00A8375C" w:rsidRDefault="00A8375C" w:rsidP="00B55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DIETPROFIL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</w:t>
            </w:r>
            <w:r w:rsidR="00945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5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расскажет </w:t>
            </w:r>
            <w:r w:rsidR="009452FD" w:rsidRPr="009452F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предотвратить сахарный диабет во время бер</w:t>
            </w:r>
            <w:r w:rsidR="009452F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452FD" w:rsidRPr="009452FD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</w:t>
            </w:r>
            <w:r w:rsidR="009452FD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настроит режим питания исходя из</w:t>
            </w:r>
            <w:r w:rsidR="009B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предпочтений и возможностей, составит</w:t>
            </w:r>
            <w:r w:rsidR="009B40CC" w:rsidRPr="009B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</w:t>
            </w:r>
            <w:r w:rsidR="009B40CC">
              <w:rPr>
                <w:rFonts w:ascii="Times New Roman" w:eastAsia="Times New Roman" w:hAnsi="Times New Roman" w:cs="Times New Roman"/>
                <w:sz w:val="24"/>
                <w:szCs w:val="24"/>
              </w:rPr>
              <w:t>й план питания  и расскажем как с</w:t>
            </w:r>
            <w:r w:rsidR="009B40CC" w:rsidRPr="009B40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обрать недорогую полезную корзину правильного питания для счастливой мамы</w:t>
            </w:r>
            <w:r w:rsidR="009B40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3392" w:rsidRPr="00A8375C" w:rsidRDefault="008E3392" w:rsidP="00B55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индивидуальных факторов жизни подберет необходимый комплекс упражнений для сохранения стабильности фигуры, и восстановления после рождения ребенка.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Технологическое направление в </w:t>
            </w: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соответствии с перечнем критических технологий РФ*</w:t>
            </w:r>
          </w:p>
        </w:tc>
        <w:tc>
          <w:tcPr>
            <w:tcW w:w="4285" w:type="dxa"/>
          </w:tcPr>
          <w:p w:rsidR="00AA5A77" w:rsidRPr="005558EF" w:rsidRDefault="00661E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НТИ</w:t>
            </w:r>
          </w:p>
        </w:tc>
        <w:tc>
          <w:tcPr>
            <w:tcW w:w="4285" w:type="dxa"/>
          </w:tcPr>
          <w:p w:rsidR="00AA5A77" w:rsidRPr="009E5FA4" w:rsidRDefault="00F77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HealtNet</w:t>
            </w:r>
            <w:proofErr w:type="spellEnd"/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технологии</w:t>
            </w:r>
          </w:p>
        </w:tc>
        <w:tc>
          <w:tcPr>
            <w:tcW w:w="4285" w:type="dxa"/>
          </w:tcPr>
          <w:p w:rsidR="00AA5A77" w:rsidRPr="005558EF" w:rsidRDefault="00877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hAnsi="Times New Roman" w:cs="Times New Roman"/>
                <w:sz w:val="21"/>
                <w:szCs w:val="21"/>
                <w:shd w:val="clear" w:color="auto" w:fill="FEFEFE"/>
              </w:rPr>
              <w:t>Персонифицированная медицина, технологии управления свойствами биологических объектов</w:t>
            </w:r>
          </w:p>
        </w:tc>
      </w:tr>
      <w:tr w:rsidR="005558EF" w:rsidRPr="005558EF">
        <w:tc>
          <w:tcPr>
            <w:tcW w:w="9571" w:type="dxa"/>
            <w:gridSpan w:val="3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ЛИДЕРЕ И УЧАСТНИКАХ СТАРТАП-ПРОЕКТА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Лидер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-проекта*</w:t>
            </w:r>
          </w:p>
        </w:tc>
        <w:tc>
          <w:tcPr>
            <w:tcW w:w="4285" w:type="dxa"/>
          </w:tcPr>
          <w:p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Unti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</w:t>
            </w:r>
            <w:r w:rsidR="00FE763D"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739BF" w:rsidRPr="00391AC8">
              <w:rPr>
                <w:rFonts w:ascii="Times New Roman" w:eastAsia="Times New Roman" w:hAnsi="Times New Roman" w:cs="Times New Roman"/>
                <w:sz w:val="20"/>
                <w:szCs w:val="20"/>
              </w:rPr>
              <w:t>U1816368</w:t>
            </w:r>
          </w:p>
          <w:p w:rsidR="00AA5A77" w:rsidRPr="008739B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39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Leader</w:t>
            </w:r>
            <w:r w:rsidRPr="00873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5A112B" w:rsidRPr="00873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73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8739BF" w:rsidRPr="00391AC8">
              <w:rPr>
                <w:rFonts w:ascii="Times New Roman" w:eastAsia="Times New Roman" w:hAnsi="Times New Roman" w:cs="Times New Roman"/>
                <w:sz w:val="20"/>
                <w:szCs w:val="20"/>
              </w:rPr>
              <w:t>190664577</w:t>
            </w:r>
          </w:p>
          <w:p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-ФИО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050E3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Екатерина Андреевна</w:t>
            </w:r>
          </w:p>
          <w:p w:rsidR="00AA5A77" w:rsidRPr="005558EF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-телефон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: 89</w:t>
            </w:r>
            <w:r w:rsidR="006050E3">
              <w:rPr>
                <w:rFonts w:ascii="Times New Roman" w:eastAsia="Times New Roman" w:hAnsi="Times New Roman" w:cs="Times New Roman"/>
                <w:sz w:val="24"/>
                <w:szCs w:val="24"/>
              </w:rPr>
              <w:t>177090412</w:t>
            </w:r>
          </w:p>
          <w:p w:rsidR="00AA5A77" w:rsidRPr="006050E3" w:rsidRDefault="00E65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-почта</w:t>
            </w:r>
            <w:r w:rsidR="005A112B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050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ekaterina</w:t>
            </w:r>
            <w:proofErr w:type="spellEnd"/>
            <w:r w:rsidR="006050E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6050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klimova</w:t>
            </w:r>
            <w:proofErr w:type="spellEnd"/>
            <w:r w:rsidR="006050E3" w:rsidRPr="006050E3">
              <w:rPr>
                <w:rFonts w:ascii="Times New Roman" w:eastAsia="Times New Roman" w:hAnsi="Times New Roman" w:cs="Times New Roman"/>
                <w:sz w:val="24"/>
                <w:szCs w:val="24"/>
              </w:rPr>
              <w:t>207@</w:t>
            </w:r>
            <w:r w:rsidR="006050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050E3" w:rsidRPr="006050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050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ry</w:t>
            </w:r>
            <w:proofErr w:type="spellEnd"/>
          </w:p>
        </w:tc>
      </w:tr>
      <w:tr w:rsidR="005558EF" w:rsidRPr="005558EF">
        <w:trPr>
          <w:trHeight w:val="1214"/>
        </w:trPr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4" w:type="dxa"/>
            <w:gridSpan w:val="2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-проекта</w:t>
            </w:r>
          </w:p>
          <w:tbl>
            <w:tblPr>
              <w:tblStyle w:val="ab"/>
              <w:tblW w:w="88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6"/>
              <w:gridCol w:w="929"/>
              <w:gridCol w:w="1200"/>
              <w:gridCol w:w="822"/>
              <w:gridCol w:w="1562"/>
              <w:gridCol w:w="1282"/>
              <w:gridCol w:w="1165"/>
              <w:gridCol w:w="1432"/>
            </w:tblGrid>
            <w:tr w:rsidR="005558EF" w:rsidRPr="005558EF">
              <w:tc>
                <w:tcPr>
                  <w:tcW w:w="446" w:type="dxa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29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200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822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62" w:type="dxa"/>
                  <w:vAlign w:val="center"/>
                </w:tcPr>
                <w:p w:rsidR="00AA5A77" w:rsidRPr="005558EF" w:rsidRDefault="00E65579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282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165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:rsidR="00AA5A77" w:rsidRPr="005558EF" w:rsidRDefault="00E65579">
                  <w:pPr>
                    <w:ind w:left="-137" w:right="-14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432" w:type="dxa"/>
                  <w:vAlign w:val="center"/>
                </w:tcPr>
                <w:p w:rsidR="00AA5A77" w:rsidRPr="005558EF" w:rsidRDefault="00E6557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5558EF" w:rsidRPr="005558EF">
              <w:tc>
                <w:tcPr>
                  <w:tcW w:w="446" w:type="dxa"/>
                </w:tcPr>
                <w:p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9" w:type="dxa"/>
                  <w:vAlign w:val="center"/>
                </w:tcPr>
                <w:p w:rsidR="00F31016" w:rsidRPr="005558EF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U1816368</w:t>
                  </w:r>
                </w:p>
              </w:tc>
              <w:tc>
                <w:tcPr>
                  <w:tcW w:w="1200" w:type="dxa"/>
                  <w:vAlign w:val="center"/>
                </w:tcPr>
                <w:p w:rsidR="00F31016" w:rsidRPr="005558EF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id</w:t>
                  </w:r>
                  <w:r w:rsidRP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190664577</w:t>
                  </w:r>
                </w:p>
              </w:tc>
              <w:tc>
                <w:tcPr>
                  <w:tcW w:w="822" w:type="dxa"/>
                  <w:vAlign w:val="center"/>
                </w:tcPr>
                <w:p w:rsidR="00F31016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Климова Екатерина Андреевна</w:t>
                  </w:r>
                </w:p>
              </w:tc>
              <w:tc>
                <w:tcPr>
                  <w:tcW w:w="1562" w:type="dxa"/>
                  <w:vAlign w:val="center"/>
                </w:tcPr>
                <w:p w:rsidR="00F31016" w:rsidRPr="005558EF" w:rsidRDefault="00F31016">
                  <w:pPr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Лидер </w:t>
                  </w:r>
                </w:p>
              </w:tc>
              <w:tc>
                <w:tcPr>
                  <w:tcW w:w="1282" w:type="dxa"/>
                  <w:vAlign w:val="center"/>
                </w:tcPr>
                <w:p w:rsidR="00F31016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89177090412</w:t>
                  </w:r>
                </w:p>
                <w:p w:rsidR="00391AC8" w:rsidRPr="00391AC8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8" w:history="1"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mailto</w:t>
                    </w:r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ekaterina</w:t>
                    </w:r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_</w:t>
                    </w:r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klimova</w:t>
                    </w:r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207@</w:t>
                    </w:r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1165" w:type="dxa"/>
                  <w:vAlign w:val="center"/>
                </w:tcPr>
                <w:p w:rsidR="00F31016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Тестировщик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разработчик, системный администратор</w:t>
                  </w:r>
                  <w:r w:rsidR="00692AC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32" w:type="dxa"/>
                  <w:vAlign w:val="center"/>
                </w:tcPr>
                <w:p w:rsidR="00F31016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58EF" w:rsidRPr="005558EF">
              <w:tc>
                <w:tcPr>
                  <w:tcW w:w="446" w:type="dxa"/>
                </w:tcPr>
                <w:p w:rsidR="00AA5A77" w:rsidRPr="005558EF" w:rsidRDefault="00F3101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558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</w:tcPr>
                <w:p w:rsidR="00AA5A77" w:rsidRPr="005558EF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U1816383</w:t>
                  </w:r>
                </w:p>
              </w:tc>
              <w:tc>
                <w:tcPr>
                  <w:tcW w:w="1200" w:type="dxa"/>
                </w:tcPr>
                <w:p w:rsidR="00AA5A77" w:rsidRPr="005558EF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" w:history="1">
                    <w:r>
                      <w:rPr>
                        <w:rStyle w:val="ad"/>
                        <w:rFonts w:ascii="Roboto" w:hAnsi="Robo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>id31</w:t>
                    </w:r>
                    <w:r>
                      <w:rPr>
                        <w:rStyle w:val="ad"/>
                        <w:rFonts w:ascii="Roboto" w:hAnsi="Robo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>3</w:t>
                    </w:r>
                    <w:r>
                      <w:rPr>
                        <w:rStyle w:val="ad"/>
                        <w:rFonts w:ascii="Roboto" w:hAnsi="Roboto"/>
                        <w:sz w:val="20"/>
                        <w:szCs w:val="20"/>
                        <w:bdr w:val="none" w:sz="0" w:space="0" w:color="auto" w:frame="1"/>
                        <w:shd w:val="clear" w:color="auto" w:fill="FFFFFF"/>
                      </w:rPr>
                      <w:t>049495</w:t>
                    </w:r>
                  </w:hyperlink>
                </w:p>
              </w:tc>
              <w:tc>
                <w:tcPr>
                  <w:tcW w:w="822" w:type="dxa"/>
                </w:tcPr>
                <w:p w:rsidR="00AA5A77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Порфирьева Анна Анатольевна</w:t>
                  </w:r>
                </w:p>
              </w:tc>
              <w:tc>
                <w:tcPr>
                  <w:tcW w:w="1562" w:type="dxa"/>
                </w:tcPr>
                <w:p w:rsidR="00AA5A77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Эксперт,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креатор</w:t>
                  </w:r>
                  <w:proofErr w:type="spellEnd"/>
                </w:p>
              </w:tc>
              <w:tc>
                <w:tcPr>
                  <w:tcW w:w="1282" w:type="dxa"/>
                </w:tcPr>
                <w:p w:rsidR="00AA5A77" w:rsidRDefault="008739B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39B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+79520238075</w:t>
                  </w:r>
                </w:p>
                <w:p w:rsidR="008739BF" w:rsidRPr="005558EF" w:rsidRDefault="008739B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Pr="008739BF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mailto:porfireva01@inbox.ru</w:t>
                    </w:r>
                  </w:hyperlink>
                </w:p>
              </w:tc>
              <w:tc>
                <w:tcPr>
                  <w:tcW w:w="1165" w:type="dxa"/>
                </w:tcPr>
                <w:p w:rsidR="00AA5A77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Тестировщик</w:t>
                  </w:r>
                  <w:proofErr w:type="spellEnd"/>
                  <w:r w:rsid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исследователь</w:t>
                  </w:r>
                  <w:r w:rsidR="00692AC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спикер.</w:t>
                  </w:r>
                </w:p>
              </w:tc>
              <w:tc>
                <w:tcPr>
                  <w:tcW w:w="1432" w:type="dxa"/>
                </w:tcPr>
                <w:p w:rsidR="00AA5A77" w:rsidRPr="005558EF" w:rsidRDefault="00AA5A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50E3" w:rsidRPr="005558EF">
              <w:tc>
                <w:tcPr>
                  <w:tcW w:w="446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</w:tcPr>
                <w:p w:rsidR="006050E3" w:rsidRPr="005558EF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U1816388</w:t>
                  </w:r>
                </w:p>
              </w:tc>
              <w:tc>
                <w:tcPr>
                  <w:tcW w:w="1200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Костюкова Жанна Александровна</w:t>
                  </w:r>
                </w:p>
              </w:tc>
              <w:tc>
                <w:tcPr>
                  <w:tcW w:w="1562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Креатор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исплнитель</w:t>
                  </w:r>
                  <w:proofErr w:type="spellEnd"/>
                </w:p>
              </w:tc>
              <w:tc>
                <w:tcPr>
                  <w:tcW w:w="1282" w:type="dxa"/>
                </w:tcPr>
                <w:p w:rsidR="006050E3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391AC8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+79951349012</w:t>
                  </w:r>
                </w:p>
                <w:p w:rsidR="00391AC8" w:rsidRPr="00391AC8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hyperlink r:id="rId11" w:history="1"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t>mailto:janna20040509@gmail.com</w:t>
                    </w:r>
                  </w:hyperlink>
                </w:p>
              </w:tc>
              <w:tc>
                <w:tcPr>
                  <w:tcW w:w="1165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r w:rsid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естировщик</w:t>
                  </w:r>
                  <w:proofErr w:type="spellEnd"/>
                  <w:r w:rsid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692AC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разработчик, </w:t>
                  </w:r>
                  <w:r w:rsid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исследователь</w:t>
                  </w:r>
                  <w:r w:rsidR="00692AC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32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50E3" w:rsidRPr="005558EF">
              <w:tc>
                <w:tcPr>
                  <w:tcW w:w="446" w:type="dxa"/>
                </w:tcPr>
                <w:p w:rsidR="006050E3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</w:tcPr>
                <w:p w:rsidR="006050E3" w:rsidRPr="005558EF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U1816401</w:t>
                  </w:r>
                </w:p>
              </w:tc>
              <w:tc>
                <w:tcPr>
                  <w:tcW w:w="1200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Газизуллина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Камилла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Радиковна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2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Бухгалтер,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креатор</w:t>
                  </w:r>
                  <w:proofErr w:type="spellEnd"/>
                </w:p>
              </w:tc>
              <w:tc>
                <w:tcPr>
                  <w:tcW w:w="1282" w:type="dxa"/>
                </w:tcPr>
                <w:p w:rsidR="006050E3" w:rsidRDefault="00661E5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61E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8(986)922-35-32</w:t>
                  </w:r>
                </w:p>
                <w:p w:rsidR="00661E5E" w:rsidRPr="005558EF" w:rsidRDefault="00661E5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2" w:history="1">
                    <w:r w:rsidRPr="00661E5E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mailto:gazizullinakamilla25@gmail.com</w:t>
                    </w:r>
                  </w:hyperlink>
                </w:p>
              </w:tc>
              <w:tc>
                <w:tcPr>
                  <w:tcW w:w="1165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r w:rsid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естировщик</w:t>
                  </w:r>
                  <w:proofErr w:type="spellEnd"/>
                  <w:r w:rsid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исследователь, эксперт-консультант</w:t>
                  </w:r>
                  <w:r w:rsidR="00692AC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32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50E3" w:rsidRPr="005558EF">
              <w:tc>
                <w:tcPr>
                  <w:tcW w:w="446" w:type="dxa"/>
                </w:tcPr>
                <w:p w:rsidR="006050E3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</w:tcPr>
                <w:p w:rsidR="006050E3" w:rsidRPr="005558EF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U1816379</w:t>
                  </w:r>
                </w:p>
              </w:tc>
              <w:tc>
                <w:tcPr>
                  <w:tcW w:w="1200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Камашева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София Сергеевна</w:t>
                  </w:r>
                </w:p>
              </w:tc>
              <w:tc>
                <w:tcPr>
                  <w:tcW w:w="1562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Дизайнер презентации</w:t>
                  </w:r>
                </w:p>
              </w:tc>
              <w:tc>
                <w:tcPr>
                  <w:tcW w:w="1282" w:type="dxa"/>
                </w:tcPr>
                <w:p w:rsidR="00391AC8" w:rsidRPr="00391AC8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91A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79397221770</w:t>
                  </w:r>
                </w:p>
                <w:p w:rsidR="006050E3" w:rsidRPr="005558EF" w:rsidRDefault="00391AC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3" w:history="1">
                    <w:r w:rsidRPr="00391AC8">
                      <w:rPr>
                        <w:rStyle w:val="ad"/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mailto:sofiakamaseva1@gmail.com</w:t>
                    </w:r>
                  </w:hyperlink>
                </w:p>
              </w:tc>
              <w:tc>
                <w:tcPr>
                  <w:tcW w:w="1165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Дизайнер,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тестировщик</w:t>
                  </w:r>
                  <w:proofErr w:type="spellEnd"/>
                  <w:r w:rsidR="00692AC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спикер.</w:t>
                  </w:r>
                </w:p>
              </w:tc>
              <w:tc>
                <w:tcPr>
                  <w:tcW w:w="1432" w:type="dxa"/>
                </w:tcPr>
                <w:p w:rsidR="006050E3" w:rsidRPr="005558EF" w:rsidRDefault="006050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9571" w:type="dxa"/>
            <w:gridSpan w:val="3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РЕАЛИЗАЦИИ СТАРТАП-ПРОЕКТА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проекта*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-проекте (краткий реферат проекта,</w:t>
            </w:r>
            <w:r w:rsidRPr="005558EF">
              <w:rPr>
                <w:rFonts w:ascii="Times New Roman" w:hAnsi="Times New Roman" w:cs="Times New Roman"/>
              </w:rPr>
              <w:t xml:space="preserve"> </w:t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детализация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285" w:type="dxa"/>
          </w:tcPr>
          <w:p w:rsidR="00AA5A77" w:rsidRDefault="00F31016" w:rsidP="00873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A18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9A1823">
              <w:rPr>
                <w:rFonts w:ascii="Times New Roman" w:eastAsia="Times New Roman" w:hAnsi="Times New Roman" w:cs="Times New Roman"/>
                <w:sz w:val="24"/>
                <w:szCs w:val="24"/>
              </w:rPr>
              <w:t>САХ</w:t>
            </w:r>
            <w:proofErr w:type="gramEnd"/>
            <w:r w:rsidR="009A18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DIETPROFIL</w:t>
            </w:r>
            <w:r w:rsidR="009A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823" w:rsidRPr="00605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A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предотвращение сахарного диабета беременных и подбор диеты</w:t>
            </w:r>
            <w:r w:rsidR="009A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нацелен на предотвращение развития  </w:t>
            </w:r>
            <w:proofErr w:type="spellStart"/>
            <w:r w:rsidR="009A1823"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гестационного</w:t>
            </w:r>
            <w:proofErr w:type="spellEnd"/>
            <w:r w:rsidR="009A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сахарного диабета у женщин находящихся в группе риска.</w:t>
            </w:r>
          </w:p>
          <w:p w:rsidR="009A1823" w:rsidRDefault="009A1823" w:rsidP="00873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команда будет консультировать и направлять.</w:t>
            </w:r>
          </w:p>
          <w:p w:rsidR="009A1823" w:rsidRDefault="009A1823" w:rsidP="00873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позволит снизить 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</w:t>
            </w:r>
            <w:r w:rsidR="00EF7392">
              <w:rPr>
                <w:rFonts w:ascii="Times New Roman" w:eastAsia="Times New Roman" w:hAnsi="Times New Roman" w:cs="Times New Roman"/>
                <w:sz w:val="24"/>
                <w:szCs w:val="24"/>
              </w:rPr>
              <w:t>й стране.</w:t>
            </w:r>
          </w:p>
          <w:p w:rsidR="00EF7392" w:rsidRPr="005558EF" w:rsidRDefault="00EF7392" w:rsidP="00873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цель проекта – предоставить методику снижения заболеваемости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гестационными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сахарным диабетом, поддержать женщин на протяжении </w:t>
            </w:r>
            <w:r w:rsidR="008E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беременности</w:t>
            </w:r>
            <w:r w:rsidR="008E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послеродовой период,</w:t>
            </w:r>
            <w:r w:rsidR="00131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индивидуального плана питания и комплекса упражнений для успешного восстановления после родов.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бизнес-идея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продукт (товар/услуга/устройство/ПО/технология/ процесс и т.д.) будет продаваться*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-проекта, благодаря реализации которого планируется получать основной доход</w:t>
            </w:r>
          </w:p>
        </w:tc>
        <w:tc>
          <w:tcPr>
            <w:tcW w:w="4285" w:type="dxa"/>
          </w:tcPr>
          <w:p w:rsidR="00131E60" w:rsidRDefault="00131E60" w:rsidP="00131E60">
            <w:pPr>
              <w:pStyle w:val="af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Продукт для пользователя 1: </w:t>
            </w:r>
            <w:r>
              <w:rPr>
                <w:color w:val="000000"/>
              </w:rPr>
              <w:t>беседа, сбор анамнеза, разбор факторов риска.</w:t>
            </w:r>
          </w:p>
          <w:p w:rsidR="00131E60" w:rsidRDefault="00131E60" w:rsidP="00131E60">
            <w:pPr>
              <w:pStyle w:val="af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Продукт для пользователя 2: сеанс дистанционный </w:t>
            </w:r>
          </w:p>
          <w:p w:rsidR="00131E60" w:rsidRDefault="00131E60" w:rsidP="00131E60">
            <w:pPr>
              <w:pStyle w:val="af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Пользователь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1: </w:t>
            </w:r>
            <w:r>
              <w:rPr>
                <w:color w:val="000000"/>
              </w:rPr>
              <w:t xml:space="preserve">женщина старшего </w:t>
            </w:r>
            <w:proofErr w:type="gramStart"/>
            <w:r>
              <w:rPr>
                <w:color w:val="000000"/>
              </w:rPr>
              <w:t>возраста</w:t>
            </w:r>
            <w:proofErr w:type="gramEnd"/>
            <w:r>
              <w:rPr>
                <w:color w:val="000000"/>
              </w:rPr>
              <w:t xml:space="preserve"> имеющая риск развития </w:t>
            </w:r>
            <w:proofErr w:type="spellStart"/>
            <w:r>
              <w:rPr>
                <w:color w:val="000000"/>
              </w:rPr>
              <w:t>гестационного</w:t>
            </w:r>
            <w:proofErr w:type="spellEnd"/>
            <w:r>
              <w:rPr>
                <w:color w:val="000000"/>
              </w:rPr>
              <w:t xml:space="preserve"> сахарного диабета.</w:t>
            </w:r>
          </w:p>
          <w:p w:rsidR="002C0D1F" w:rsidRPr="00131E60" w:rsidRDefault="002C0D1F" w:rsidP="00131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и чью (какого типа потребителей) проблему решает*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продукт</w:t>
            </w:r>
          </w:p>
        </w:tc>
        <w:tc>
          <w:tcPr>
            <w:tcW w:w="4285" w:type="dxa"/>
          </w:tcPr>
          <w:p w:rsidR="00AA5A77" w:rsidRPr="005558EF" w:rsidRDefault="00FE0C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Клиент: </w:t>
            </w:r>
            <w:r w:rsidR="00837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взрослая женщина имеющая (или уже имевшая </w:t>
            </w:r>
            <w:proofErr w:type="spellStart"/>
            <w:r w:rsidR="00837F69"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гестационный</w:t>
            </w:r>
            <w:proofErr w:type="spellEnd"/>
            <w:r w:rsidR="00837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сахарный диабет в предыдущую </w:t>
            </w:r>
            <w:proofErr w:type="spellStart"/>
            <w:r w:rsidR="00837F6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береенност</w:t>
            </w:r>
            <w:proofErr w:type="gramStart"/>
            <w:r w:rsidR="00837F6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837F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37F69">
              <w:rPr>
                <w:rFonts w:ascii="Times New Roman" w:eastAsia="Times New Roman" w:hAnsi="Times New Roman" w:cs="Times New Roman"/>
                <w:sz w:val="24"/>
                <w:szCs w:val="24"/>
              </w:rPr>
              <w:t>и)) решаем за неё проблему составления плана питания и других мер профилактики.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краткая информация о потенциальных потребителях с указанием их характеристик: для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юр.лиц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категория бизнеса, отрасль и т.д.; для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физ.лиц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демографические данные, вкусы, уровень образования, уровень потребления и т.д.; географическое расположение потребителей, сектор рынка (В2В, В2С и др.)</w:t>
            </w:r>
          </w:p>
        </w:tc>
        <w:tc>
          <w:tcPr>
            <w:tcW w:w="4285" w:type="dxa"/>
          </w:tcPr>
          <w:p w:rsidR="00837F69" w:rsidRDefault="00837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нас есть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пришедшая за консультацией и с желанием снизить риск развития ГСД до минимума, и родить здорового ребенка, но не имеющая достаточного количества знаний в этой области – это наш клиент.</w:t>
            </w:r>
          </w:p>
          <w:p w:rsidR="00837F69" w:rsidRDefault="00837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Беременная желающая получить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питания+упражнения+консультации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специалиста - это наш пользователь.</w:t>
            </w:r>
          </w:p>
          <w:p w:rsidR="00E65579" w:rsidRPr="005558EF" w:rsidRDefault="00837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рынка 2ВС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285" w:type="dxa"/>
          </w:tcPr>
          <w:p w:rsidR="002C0D1F" w:rsidRDefault="00E65579" w:rsidP="002C0D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Соз</w:t>
            </w:r>
            <w:r w:rsidR="002C0D1F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программного комплекса ТГ-канала для привлечения внимания клиентов к нашей проблеме.</w:t>
            </w:r>
            <w:r w:rsidR="00D7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7F69" w:rsidRPr="005558EF" w:rsidRDefault="00837F69" w:rsidP="002C0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6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https://t.me/caxDietProfil_Profil</w:t>
            </w:r>
          </w:p>
          <w:p w:rsidR="00AA5A77" w:rsidRPr="005558EF" w:rsidRDefault="002C0D1F" w:rsidP="002C0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чат-бота</w:t>
            </w:r>
            <w:proofErr w:type="gram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работы по заказу.</w:t>
            </w:r>
            <w:r w:rsidR="00D77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6BA2" w:rsidRPr="008B0CB6" w:rsidRDefault="00666BA2" w:rsidP="00873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ТГ - чата </w:t>
            </w:r>
            <w:r w:rsidR="008B0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B0C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CAXDIETPROFIL</w:t>
            </w:r>
            <w:r w:rsidR="008B0CB6" w:rsidRPr="008B0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C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Chat</w:t>
            </w:r>
            <w:r w:rsidR="008B0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 модель 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 как планируется выстраивать отношения с потребителями и поставщиками, способы привлечения </w:t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финансовых и иных ресурсов, какие каналы продвижения и сбыта продукта планируется использовать и развивать и т.д.</w:t>
            </w:r>
          </w:p>
        </w:tc>
        <w:tc>
          <w:tcPr>
            <w:tcW w:w="4285" w:type="dxa"/>
          </w:tcPr>
          <w:p w:rsidR="00752A1E" w:rsidRDefault="00752A1E" w:rsidP="00752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Бизнес модель </w:t>
            </w:r>
            <w:proofErr w:type="spellStart"/>
            <w:r w:rsidRPr="007113DF">
              <w:rPr>
                <w:rFonts w:ascii="Times New Roman" w:eastAsia="Times New Roman" w:hAnsi="Times New Roman" w:cs="Times New Roman"/>
                <w:sz w:val="24"/>
                <w:szCs w:val="24"/>
              </w:rPr>
              <w:t>freemium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2A1E" w:rsidRPr="005558EF" w:rsidRDefault="00752A1E" w:rsidP="00752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ТГ канал, где будут даваться бесплатные советы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всех желающих, а также будет </w:t>
            </w:r>
            <w:proofErr w:type="spellStart"/>
            <w:r w:rsidRPr="007113DF">
              <w:rPr>
                <w:rFonts w:ascii="Times New Roman" w:eastAsia="Times New Roman" w:hAnsi="Times New Roman" w:cs="Times New Roman"/>
                <w:sz w:val="24"/>
                <w:szCs w:val="24"/>
              </w:rPr>
              <w:t>Premium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тех, кто хочет получить более детальную информацию и отдельные консультации.</w:t>
            </w:r>
          </w:p>
          <w:p w:rsidR="00AA5A77" w:rsidRPr="005558EF" w:rsidRDefault="00AA5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конкуренты*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 указываются основные конкуренты (не менее 5)</w:t>
            </w:r>
          </w:p>
        </w:tc>
        <w:tc>
          <w:tcPr>
            <w:tcW w:w="4285" w:type="dxa"/>
          </w:tcPr>
          <w:p w:rsidR="006B5A69" w:rsidRPr="00752A1E" w:rsidRDefault="00752A1E" w:rsidP="00752A1E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752A1E">
              <w:rPr>
                <w:sz w:val="24"/>
                <w:szCs w:val="24"/>
              </w:rPr>
              <w:t>Катя</w:t>
            </w:r>
            <w:proofErr w:type="spellEnd"/>
            <w:r w:rsidRPr="00752A1E">
              <w:rPr>
                <w:sz w:val="24"/>
                <w:szCs w:val="24"/>
              </w:rPr>
              <w:t xml:space="preserve"> </w:t>
            </w:r>
            <w:proofErr w:type="spellStart"/>
            <w:r w:rsidRPr="00752A1E">
              <w:rPr>
                <w:sz w:val="24"/>
                <w:szCs w:val="24"/>
              </w:rPr>
              <w:t>Медушкина</w:t>
            </w:r>
            <w:proofErr w:type="spellEnd"/>
            <w:r w:rsidRPr="00752A1E">
              <w:rPr>
                <w:sz w:val="24"/>
                <w:szCs w:val="24"/>
              </w:rPr>
              <w:t xml:space="preserve"> | </w:t>
            </w:r>
            <w:proofErr w:type="spellStart"/>
            <w:r w:rsidRPr="00752A1E">
              <w:rPr>
                <w:sz w:val="24"/>
                <w:szCs w:val="24"/>
              </w:rPr>
              <w:t>Похудение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752A1E" w:rsidRDefault="00752A1E" w:rsidP="00752A1E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Восстановление после родов: от психики до талии.</w:t>
            </w:r>
          </w:p>
          <w:p w:rsidR="00752A1E" w:rsidRDefault="00752A1E" w:rsidP="00752A1E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 -  </w:t>
            </w:r>
            <w:proofErr w:type="spellStart"/>
            <w:r>
              <w:rPr>
                <w:sz w:val="24"/>
                <w:szCs w:val="24"/>
                <w:lang w:val="ru-RU"/>
              </w:rPr>
              <w:t>нутрициолог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752A1E" w:rsidRDefault="00752A1E" w:rsidP="00752A1E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похудеть после родов – Маевская Евгения Андреевна.</w:t>
            </w:r>
          </w:p>
          <w:p w:rsidR="00752A1E" w:rsidRPr="00752A1E" w:rsidRDefault="00752A1E" w:rsidP="00752A1E">
            <w:pPr>
              <w:pStyle w:val="ac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похудеть во время грудного вскармливания.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Ценностное предложение*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Формулируется объяснение, почему клиенты должны вести дела с вами, а не вашими конкурентами, и самого начала делает очевидными преимущества ваших продуктов или услуг</w:t>
            </w:r>
          </w:p>
        </w:tc>
        <w:tc>
          <w:tcPr>
            <w:tcW w:w="4285" w:type="dxa"/>
          </w:tcPr>
          <w:p w:rsidR="002C0D1F" w:rsidRDefault="00532596" w:rsidP="00873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Ценность для всех: женщина, находящаяся в группе риска, и боящаяся заболеть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гестационным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сахарным диабетом получит ключ к решению этой проблемы.</w:t>
            </w:r>
          </w:p>
          <w:p w:rsidR="00532596" w:rsidRDefault="00532596" w:rsidP="00873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Ценность 1: мы проводим комплексный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который включает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нутрициолога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массажиста, профильного специалиста)</w:t>
            </w:r>
          </w:p>
          <w:p w:rsidR="00532596" w:rsidRPr="005558EF" w:rsidRDefault="00532596" w:rsidP="00873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2: беременной не придется планировать поход к нескольким специалистам.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532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реализуемости (устойчивости) бизнеса (конкурентные преимущества, включая наличие уникальных РИД, действующих индустриальных партнеров, доступ к ограниченным ресурсам и т.д.) дефицит, дешевизна, уникальность и т.д.)</w:t>
            </w:r>
            <w:proofErr w:type="gramEnd"/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285" w:type="dxa"/>
          </w:tcPr>
          <w:p w:rsidR="00AA5A77" w:rsidRPr="005558EF" w:rsidRDefault="00532596" w:rsidP="00666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предлагаем эксклюзивную услугу, клиент получает индивидуальный подход нескольких специалистов сразу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питания подходящий под предпочтения, финансы, и состояние здоровья. А так же физические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подобранные под конкретное лицо</w:t>
            </w:r>
            <w:r w:rsidR="00A772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8EF" w:rsidRPr="005558EF">
        <w:tc>
          <w:tcPr>
            <w:tcW w:w="9571" w:type="dxa"/>
            <w:gridSpan w:val="3"/>
            <w:vAlign w:val="center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будущего продукта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285" w:type="dxa"/>
          </w:tcPr>
          <w:p w:rsidR="00A772A3" w:rsidRPr="005558EF" w:rsidRDefault="00A772A3" w:rsidP="00A772A3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Для освещения своей деятельности создается </w:t>
            </w:r>
            <w:proofErr w:type="spellStart"/>
            <w:r w:rsidRPr="005558EF">
              <w:rPr>
                <w:sz w:val="24"/>
                <w:szCs w:val="24"/>
                <w:lang w:val="ru-RU"/>
              </w:rPr>
              <w:t>телеграм</w:t>
            </w:r>
            <w:proofErr w:type="spellEnd"/>
            <w:r w:rsidRPr="005558EF">
              <w:rPr>
                <w:sz w:val="24"/>
                <w:szCs w:val="24"/>
                <w:lang w:val="ru-RU"/>
              </w:rPr>
              <w:t>-канал.</w:t>
            </w:r>
          </w:p>
          <w:p w:rsidR="00A772A3" w:rsidRPr="005558EF" w:rsidRDefault="00A772A3" w:rsidP="00A772A3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Для многостороннего обсуждения создается </w:t>
            </w:r>
            <w:proofErr w:type="spellStart"/>
            <w:r w:rsidRPr="005558EF">
              <w:rPr>
                <w:sz w:val="24"/>
                <w:szCs w:val="24"/>
                <w:lang w:val="ru-RU"/>
              </w:rPr>
              <w:t>телеграм</w:t>
            </w:r>
            <w:proofErr w:type="spellEnd"/>
            <w:r w:rsidRPr="005558EF">
              <w:rPr>
                <w:sz w:val="24"/>
                <w:szCs w:val="24"/>
                <w:lang w:val="ru-RU"/>
              </w:rPr>
              <w:t>-чат.</w:t>
            </w:r>
          </w:p>
          <w:p w:rsidR="00A772A3" w:rsidRPr="005558EF" w:rsidRDefault="00A772A3" w:rsidP="00A772A3">
            <w:pPr>
              <w:pStyle w:val="ac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записи на сеанс и оплату </w:t>
            </w:r>
            <w:r>
              <w:rPr>
                <w:sz w:val="24"/>
                <w:szCs w:val="24"/>
              </w:rPr>
              <w:t>premium</w:t>
            </w:r>
            <w:r>
              <w:rPr>
                <w:sz w:val="24"/>
                <w:szCs w:val="24"/>
                <w:lang w:val="ru-RU"/>
              </w:rPr>
              <w:t xml:space="preserve"> возможностей создается чат-бот в телеграмме</w:t>
            </w:r>
            <w:r w:rsidRPr="005558EF">
              <w:rPr>
                <w:sz w:val="24"/>
                <w:szCs w:val="24"/>
                <w:lang w:val="ru-RU"/>
              </w:rPr>
              <w:t>.</w:t>
            </w:r>
          </w:p>
          <w:p w:rsidR="00AA5A77" w:rsidRPr="00A772A3" w:rsidRDefault="00A772A3" w:rsidP="00A772A3">
            <w:pPr>
              <w:jc w:val="both"/>
              <w:rPr>
                <w:sz w:val="24"/>
                <w:szCs w:val="24"/>
              </w:rPr>
            </w:pPr>
            <w:r w:rsidRPr="00A77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Написание контента канала и </w:t>
            </w:r>
            <w:proofErr w:type="spellStart"/>
            <w:r w:rsidRPr="00A77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A77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7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первых</w:t>
            </w:r>
            <w:proofErr w:type="spellEnd"/>
            <w:r w:rsidRPr="00A77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7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активностей</w:t>
            </w:r>
            <w:proofErr w:type="spellEnd"/>
            <w:r w:rsidRPr="00A77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Организационные, производственные и финансовые параметры бизнеса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Приводится видение основателя (-лей)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285" w:type="dxa"/>
          </w:tcPr>
          <w:p w:rsidR="00AA5A77" w:rsidRPr="005558EF" w:rsidRDefault="00B93A2E" w:rsidP="00873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зарегистрирована автономная некоммерческая организация</w:t>
            </w:r>
            <w:r w:rsidR="00666BA2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72A3" w:rsidRPr="00A77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72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77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CAXDIETPROFIL</w:t>
            </w:r>
            <w:r w:rsidR="00A772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программным обеспечением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чат-бота</w:t>
            </w:r>
            <w:proofErr w:type="gram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, наймом системного администратора и сотрудников, занимающихся логистикой вещей.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конкурентные преимущества 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AA5A77" w:rsidRPr="005558EF" w:rsidRDefault="00C21471" w:rsidP="00C21471">
            <w:pPr>
              <w:shd w:val="clear" w:color="auto" w:fill="FFFFFF"/>
              <w:spacing w:line="270" w:lineRule="atLeast"/>
              <w:ind w:right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проводим онлайн встречи,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следовательно доступ к нашему продукту есть у всех желающих, вне зависимости от места жительства. Также благодаря телеграмм каналу люди могут получить часть нашей информации бесплатно,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попробовать пробную версию продукта абсолютно бесплатно. Нашим преимуществом также 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уникальность, подобных услуг на рынке нет, и просвещенность с медицинской стороны.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Научно-техническое решение и/или результаты, необходимые для создания продукции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Описываются технические параметры научно-технических решений/ результатов, указанных в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285" w:type="dxa"/>
          </w:tcPr>
          <w:p w:rsidR="00AA5A77" w:rsidRPr="005558EF" w:rsidRDefault="00BC00A8" w:rsidP="00BC00A8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Необходимо написать техническое задание </w:t>
            </w:r>
            <w:r w:rsidR="00666BA2" w:rsidRPr="005558EF">
              <w:rPr>
                <w:sz w:val="24"/>
                <w:szCs w:val="24"/>
                <w:lang w:val="ru-RU"/>
              </w:rPr>
              <w:t>для создания чат-бота</w:t>
            </w:r>
          </w:p>
          <w:p w:rsidR="00BC00A8" w:rsidRPr="005558EF" w:rsidRDefault="00BC00A8" w:rsidP="00BC00A8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558EF">
              <w:rPr>
                <w:sz w:val="24"/>
                <w:szCs w:val="24"/>
                <w:lang w:val="ru-RU"/>
              </w:rPr>
              <w:t>Написать к нему скрипт</w:t>
            </w:r>
          </w:p>
          <w:p w:rsidR="00BC00A8" w:rsidRPr="005558EF" w:rsidRDefault="00BC00A8" w:rsidP="00BC00A8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>Разместить чат</w:t>
            </w:r>
            <w:r w:rsidR="00666BA2" w:rsidRPr="005558EF">
              <w:rPr>
                <w:sz w:val="24"/>
                <w:szCs w:val="24"/>
                <w:lang w:val="ru-RU"/>
              </w:rPr>
              <w:t>-бот</w:t>
            </w:r>
            <w:r w:rsidRPr="005558EF">
              <w:rPr>
                <w:sz w:val="24"/>
                <w:szCs w:val="24"/>
                <w:lang w:val="ru-RU"/>
              </w:rPr>
              <w:t xml:space="preserve"> на сервере</w:t>
            </w:r>
            <w:r w:rsidR="00666BA2" w:rsidRPr="005558EF">
              <w:rPr>
                <w:sz w:val="24"/>
                <w:szCs w:val="24"/>
                <w:lang w:val="ru-RU"/>
              </w:rPr>
              <w:t xml:space="preserve"> и запустить</w:t>
            </w:r>
          </w:p>
          <w:p w:rsidR="00666BA2" w:rsidRPr="005558EF" w:rsidRDefault="00666BA2" w:rsidP="00BC00A8">
            <w:pPr>
              <w:pStyle w:val="ac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5558EF">
              <w:rPr>
                <w:sz w:val="24"/>
                <w:szCs w:val="24"/>
                <w:lang w:val="ru-RU"/>
              </w:rPr>
              <w:t xml:space="preserve">Для возможности приёма оплаты </w:t>
            </w:r>
            <w:r w:rsidR="005558EF" w:rsidRPr="005558EF">
              <w:rPr>
                <w:sz w:val="24"/>
                <w:szCs w:val="24"/>
                <w:lang w:val="ru-RU"/>
              </w:rPr>
              <w:t>дописывается платёжный шлюз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«Задел». Уровень готовности продукта TRL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дальше</w:t>
            </w:r>
          </w:p>
        </w:tc>
        <w:tc>
          <w:tcPr>
            <w:tcW w:w="4285" w:type="dxa"/>
          </w:tcPr>
          <w:p w:rsidR="00C21471" w:rsidRDefault="00C21471" w:rsidP="00C21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подготовлено предварительное техническое задание, сформулирована концепция проекта, а также методы его реализации. </w:t>
            </w:r>
          </w:p>
          <w:p w:rsidR="00C21471" w:rsidRDefault="00C21471" w:rsidP="00C21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планируется нанять специалиста по созданию чат-бота (системный администратор) </w:t>
            </w:r>
          </w:p>
          <w:p w:rsidR="00C21471" w:rsidRDefault="00C21471" w:rsidP="00C21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вые: необходим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администратор для телеграмм канал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фильтр клиентов).</w:t>
            </w:r>
          </w:p>
          <w:p w:rsidR="00C21471" w:rsidRPr="00FA0DD2" w:rsidRDefault="00C21471" w:rsidP="00C21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Материальные: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рекламы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распространения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существовании нашего проекта.</w:t>
            </w:r>
          </w:p>
          <w:p w:rsidR="003F6272" w:rsidRPr="005558EF" w:rsidRDefault="003F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4285" w:type="dxa"/>
          </w:tcPr>
          <w:p w:rsidR="00AA5A77" w:rsidRPr="00C21471" w:rsidRDefault="008739BF" w:rsidP="00873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проект + </w:t>
            </w:r>
            <w:r w:rsidR="00C2147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="00C21471" w:rsidRPr="00362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</w:t>
            </w:r>
            <w:r w:rsidR="00C2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1471" w:rsidRPr="00362A1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 требованиям, здравоохранения</w:t>
            </w:r>
            <w:r w:rsidR="00C2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C2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471" w:rsidRPr="00362A1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</w:t>
            </w:r>
            <w:r w:rsidR="00C2147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21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продвижения будущего продукта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285" w:type="dxa"/>
          </w:tcPr>
          <w:p w:rsidR="00AA5A77" w:rsidRPr="005558EF" w:rsidRDefault="00C21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планируется через с</w:t>
            </w:r>
            <w:r w:rsidR="00274E47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оциальные сет</w:t>
            </w:r>
            <w:proofErr w:type="gramStart"/>
            <w:r w:rsidR="00274E47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274E47"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Телеграмм.</w:t>
            </w:r>
          </w:p>
          <w:p w:rsidR="00274E47" w:rsidRPr="005558EF" w:rsidRDefault="0027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Телеграмм </w:t>
            </w:r>
            <w:proofErr w:type="gram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</w:t>
            </w:r>
            <w:proofErr w:type="gram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из-за того, что в нём не нужно регистрировать наших клиентов и пользователей.</w:t>
            </w:r>
          </w:p>
          <w:p w:rsidR="00274E47" w:rsidRPr="005558EF" w:rsidRDefault="00274E47" w:rsidP="00C21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сбыта будущего продукта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285" w:type="dxa"/>
          </w:tcPr>
          <w:p w:rsidR="00AA5A77" w:rsidRPr="005558EF" w:rsidRDefault="0027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сети с помощью метода социальной инженерии.</w:t>
            </w:r>
          </w:p>
        </w:tc>
      </w:tr>
      <w:tr w:rsidR="005558EF" w:rsidRPr="005558EF">
        <w:tc>
          <w:tcPr>
            <w:tcW w:w="9571" w:type="dxa"/>
            <w:gridSpan w:val="3"/>
          </w:tcPr>
          <w:p w:rsidR="00AA5A77" w:rsidRPr="005558EF" w:rsidRDefault="00E65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проблемы, на решение которой направлен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часть проблемы решается (может быть решена)*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детально раскрыть вопрос, поставленный в п.10, описав, какая часть проблемы или вся проблема решается с помощью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-проекта</w:t>
            </w:r>
          </w:p>
        </w:tc>
        <w:tc>
          <w:tcPr>
            <w:tcW w:w="4285" w:type="dxa"/>
          </w:tcPr>
          <w:p w:rsidR="005558EF" w:rsidRPr="005558EF" w:rsidRDefault="005558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21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Решается проблема беременной с риском развития </w:t>
            </w:r>
            <w:proofErr w:type="spellStart"/>
            <w:r w:rsidR="00C21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гестационного</w:t>
            </w:r>
            <w:proofErr w:type="spellEnd"/>
            <w:r w:rsidR="00C21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сахарного диабета. Мы заменяем прием у 3-х специалистов.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детально описать взаимосвязь между выявленной проблемой и потенциальным потребителем (п.9, п.10 и 11)</w:t>
            </w:r>
          </w:p>
        </w:tc>
        <w:tc>
          <w:tcPr>
            <w:tcW w:w="4285" w:type="dxa"/>
          </w:tcPr>
          <w:p w:rsidR="00AA5A77" w:rsidRPr="005558EF" w:rsidRDefault="00DA33E1" w:rsidP="004F0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возникает у беременной в первый триместр беременности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555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 способом будет решена проблема*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285" w:type="dxa"/>
          </w:tcPr>
          <w:p w:rsidR="00AA5A77" w:rsidRPr="005558EF" w:rsidRDefault="00E63208" w:rsidP="00E63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записывается через чат-бот на консультацию, или записывает ребенка. Мы проводим онлайн консультацию, где рассказываем необходимую информацию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факторах риска, проводим опро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анамнез)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отвечаем на возникшие вопросы, и предоставляем возможность обратной связи в случае, если останутся какие-то непонятные моменты.</w:t>
            </w:r>
          </w:p>
        </w:tc>
      </w:tr>
      <w:tr w:rsidR="005558EF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бизнеса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п.16</w:t>
            </w:r>
          </w:p>
        </w:tc>
        <w:tc>
          <w:tcPr>
            <w:tcW w:w="4285" w:type="dxa"/>
          </w:tcPr>
          <w:p w:rsidR="005E28E3" w:rsidRDefault="0066683A" w:rsidP="005E2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охватывает </w:t>
            </w:r>
            <w:r w:rsidR="005E28E3">
              <w:rPr>
                <w:rFonts w:ascii="Times New Roman" w:eastAsia="Times New Roman" w:hAnsi="Times New Roman" w:cs="Times New Roman"/>
                <w:sz w:val="24"/>
                <w:szCs w:val="24"/>
              </w:rPr>
              <w:t>всё русскоязычное пространство</w:t>
            </w:r>
          </w:p>
          <w:p w:rsidR="005E28E3" w:rsidRDefault="005E28E3" w:rsidP="005E2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Потенциальная выручка: количество родивших женщин старше 35 лет в Республике Марий Эл х 800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(стоимость консультации) =  </w:t>
            </w:r>
            <w:r w:rsidRPr="005E28E3">
              <w:rPr>
                <w:rFonts w:ascii="Times New Roman" w:eastAsia="Times New Roman" w:hAnsi="Times New Roman" w:cs="Times New Roman"/>
                <w:sz w:val="24"/>
                <w:szCs w:val="24"/>
              </w:rPr>
              <w:t>233840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800 х 13% = 2 4319 360 руб.</w:t>
            </w:r>
          </w:p>
          <w:p w:rsidR="005E28E3" w:rsidRDefault="005E28E3" w:rsidP="005E2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Йошкар-Оле 4 женских консультаций</w:t>
            </w:r>
            <w:r w:rsidR="00B75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Январь 2024 года родилось 446 малышей. </w:t>
            </w:r>
          </w:p>
          <w:p w:rsidR="00B75DAB" w:rsidRDefault="00B75DAB" w:rsidP="005E2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 женских  консультациях 20 врачей, у каждого примерно 40 пациентов,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есть 820 потенциальных клиентов.</w:t>
            </w:r>
          </w:p>
          <w:p w:rsidR="00B75DAB" w:rsidRDefault="00B75DAB" w:rsidP="005E2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 х 800=656 000 руб.</w:t>
            </w:r>
          </w:p>
          <w:p w:rsidR="00B75DAB" w:rsidRPr="005558EF" w:rsidRDefault="00B75DAB" w:rsidP="005E2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Прибыль: выручка -  расход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зарплата)</w:t>
            </w:r>
            <w:r w:rsidR="00784C4F">
              <w:rPr>
                <w:rFonts w:ascii="Times New Roman" w:eastAsia="Times New Roman" w:hAnsi="Times New Roman" w:cs="Times New Roman"/>
                <w:sz w:val="24"/>
                <w:szCs w:val="24"/>
              </w:rPr>
              <w:t>= 656 000 – 15 000 = 641 000 х 3(количество сотрудников)х налог = 249 990 руб.</w:t>
            </w:r>
          </w:p>
          <w:p w:rsidR="0066683A" w:rsidRPr="005558EF" w:rsidRDefault="0066683A" w:rsidP="00873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A77" w:rsidRPr="005558EF">
        <w:tc>
          <w:tcPr>
            <w:tcW w:w="507" w:type="dxa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79" w:type="dxa"/>
            <w:vAlign w:val="center"/>
          </w:tcPr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дальнейшего развития </w:t>
            </w:r>
            <w:proofErr w:type="spellStart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AA5A77" w:rsidRPr="005558EF" w:rsidRDefault="00AA5A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Укажите, какие шаги будут предприняты в течение 6-12 месяцев после завершения прохождения акселерационной программы,</w:t>
            </w:r>
          </w:p>
          <w:p w:rsidR="00AA5A77" w:rsidRPr="005558EF" w:rsidRDefault="00E65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меры поддержки планируется привлечь</w:t>
            </w:r>
          </w:p>
        </w:tc>
        <w:tc>
          <w:tcPr>
            <w:tcW w:w="4285" w:type="dxa"/>
          </w:tcPr>
          <w:p w:rsidR="00AA5A77" w:rsidRDefault="0078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расширять охват с республики Марий Эл на другие близлежащие территории.</w:t>
            </w:r>
          </w:p>
          <w:p w:rsidR="00784C4F" w:rsidRPr="005558EF" w:rsidRDefault="00784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Планируется нанять больше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нутрициологов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массажитов.</w:t>
            </w:r>
            <w:bookmarkStart w:id="1" w:name="_GoBack"/>
            <w:bookmarkEnd w:id="1"/>
          </w:p>
        </w:tc>
      </w:tr>
    </w:tbl>
    <w:p w:rsidR="00AA5A77" w:rsidRPr="005558EF" w:rsidRDefault="00AA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A77" w:rsidRPr="005558EF" w:rsidRDefault="00AA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A77" w:rsidRPr="005558EF" w:rsidRDefault="00AA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5A77" w:rsidRPr="005558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5FFD"/>
    <w:multiLevelType w:val="hybridMultilevel"/>
    <w:tmpl w:val="A3E4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C12E4"/>
    <w:multiLevelType w:val="hybridMultilevel"/>
    <w:tmpl w:val="266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56F0A"/>
    <w:multiLevelType w:val="hybridMultilevel"/>
    <w:tmpl w:val="6126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A6D8C"/>
    <w:multiLevelType w:val="hybridMultilevel"/>
    <w:tmpl w:val="797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66DAF"/>
    <w:multiLevelType w:val="multilevel"/>
    <w:tmpl w:val="22C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F75D4"/>
    <w:multiLevelType w:val="hybridMultilevel"/>
    <w:tmpl w:val="28DCF04C"/>
    <w:lvl w:ilvl="0" w:tplc="08089D4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77"/>
    <w:rsid w:val="00131E60"/>
    <w:rsid w:val="001A3605"/>
    <w:rsid w:val="001F5805"/>
    <w:rsid w:val="00274E47"/>
    <w:rsid w:val="002C0D1F"/>
    <w:rsid w:val="00326CEC"/>
    <w:rsid w:val="00391AC8"/>
    <w:rsid w:val="003F6272"/>
    <w:rsid w:val="0041127E"/>
    <w:rsid w:val="004F02ED"/>
    <w:rsid w:val="00525657"/>
    <w:rsid w:val="00532596"/>
    <w:rsid w:val="005558EF"/>
    <w:rsid w:val="005A112B"/>
    <w:rsid w:val="005E28E3"/>
    <w:rsid w:val="006050E3"/>
    <w:rsid w:val="00635F20"/>
    <w:rsid w:val="00661E5E"/>
    <w:rsid w:val="0066683A"/>
    <w:rsid w:val="00666BA2"/>
    <w:rsid w:val="00692AC4"/>
    <w:rsid w:val="006B5A69"/>
    <w:rsid w:val="006F5FC7"/>
    <w:rsid w:val="0070028C"/>
    <w:rsid w:val="00752A1E"/>
    <w:rsid w:val="00784C4F"/>
    <w:rsid w:val="0082320C"/>
    <w:rsid w:val="00837F69"/>
    <w:rsid w:val="008739BF"/>
    <w:rsid w:val="00877C0F"/>
    <w:rsid w:val="008B0CB6"/>
    <w:rsid w:val="008E3392"/>
    <w:rsid w:val="00945185"/>
    <w:rsid w:val="009452FD"/>
    <w:rsid w:val="009734E6"/>
    <w:rsid w:val="009A1823"/>
    <w:rsid w:val="009B40CC"/>
    <w:rsid w:val="009E5FA4"/>
    <w:rsid w:val="00A772A3"/>
    <w:rsid w:val="00A8375C"/>
    <w:rsid w:val="00AA5A77"/>
    <w:rsid w:val="00B55EFA"/>
    <w:rsid w:val="00B75DAB"/>
    <w:rsid w:val="00B93A2E"/>
    <w:rsid w:val="00BC00A8"/>
    <w:rsid w:val="00C21471"/>
    <w:rsid w:val="00D7795D"/>
    <w:rsid w:val="00DA33E1"/>
    <w:rsid w:val="00E63208"/>
    <w:rsid w:val="00E65579"/>
    <w:rsid w:val="00EF7392"/>
    <w:rsid w:val="00F31016"/>
    <w:rsid w:val="00F77FB2"/>
    <w:rsid w:val="00FE0C0C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9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918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8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1872"/>
    <w:rPr>
      <w:vertAlign w:val="superscript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F31016"/>
    <w:pPr>
      <w:spacing w:after="0" w:line="240" w:lineRule="auto"/>
      <w:ind w:left="720" w:firstLine="57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F31016"/>
    <w:rPr>
      <w:color w:val="0000FF" w:themeColor="hyperlink"/>
      <w:u w:val="single"/>
    </w:rPr>
  </w:style>
  <w:style w:type="paragraph" w:styleId="ae">
    <w:name w:val="No Spacing"/>
    <w:uiPriority w:val="1"/>
    <w:qFormat/>
    <w:rsid w:val="0082320C"/>
    <w:pPr>
      <w:spacing w:after="0" w:line="240" w:lineRule="auto"/>
    </w:pPr>
  </w:style>
  <w:style w:type="character" w:styleId="af">
    <w:name w:val="Strong"/>
    <w:basedOn w:val="a0"/>
    <w:uiPriority w:val="22"/>
    <w:qFormat/>
    <w:rsid w:val="006B5A69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391AC8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13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9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918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8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1872"/>
    <w:rPr>
      <w:vertAlign w:val="superscript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F31016"/>
    <w:pPr>
      <w:spacing w:after="0" w:line="240" w:lineRule="auto"/>
      <w:ind w:left="720" w:firstLine="57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F31016"/>
    <w:rPr>
      <w:color w:val="0000FF" w:themeColor="hyperlink"/>
      <w:u w:val="single"/>
    </w:rPr>
  </w:style>
  <w:style w:type="paragraph" w:styleId="ae">
    <w:name w:val="No Spacing"/>
    <w:uiPriority w:val="1"/>
    <w:qFormat/>
    <w:rsid w:val="0082320C"/>
    <w:pPr>
      <w:spacing w:after="0" w:line="240" w:lineRule="auto"/>
    </w:pPr>
  </w:style>
  <w:style w:type="character" w:styleId="af">
    <w:name w:val="Strong"/>
    <w:basedOn w:val="a0"/>
    <w:uiPriority w:val="22"/>
    <w:qFormat/>
    <w:rsid w:val="006B5A69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391AC8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13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3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9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_klimova207@mail.ru" TargetMode="External"/><Relationship Id="rId13" Type="http://schemas.openxmlformats.org/officeDocument/2006/relationships/hyperlink" Target="mailto:sofiakamaseva1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gazizullinakamilla2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na20040509@gmail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porfireva01@inbox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id3130494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grz7jZ0+iWclL1Uu1QgExu3TQ==">CgMxLjAyCGguZ2pkZ3hzOAByITFvMXJlWmJCaXhHREduVHlGLUpQTzExUzZBU011RVFTZw==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4FAB39-3376-48C5-963C-97A956CA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kipeniya</dc:creator>
  <cp:lastModifiedBy>Val</cp:lastModifiedBy>
  <cp:revision>10</cp:revision>
  <dcterms:created xsi:type="dcterms:W3CDTF">2024-05-04T13:45:00Z</dcterms:created>
  <dcterms:modified xsi:type="dcterms:W3CDTF">2024-05-04T16:07:00Z</dcterms:modified>
</cp:coreProperties>
</file>