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FE31" w14:textId="77777777" w:rsidR="009B7A98" w:rsidRDefault="00A723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Паспорт стартап-проекта </w:t>
      </w:r>
    </w:p>
    <w:p w14:paraId="37208521" w14:textId="14BB74EC" w:rsidR="009B7A98" w:rsidRDefault="00A7235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4C2B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 мая 2023 г.</w:t>
      </w:r>
    </w:p>
    <w:p w14:paraId="75A0090B" w14:textId="77777777" w:rsidR="009B7A98" w:rsidRDefault="009B7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8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20"/>
        <w:gridCol w:w="5561"/>
      </w:tblGrid>
      <w:tr w:rsidR="009B7A98" w14:paraId="04E275F5" w14:textId="77777777">
        <w:trPr>
          <w:trHeight w:val="600"/>
          <w:jc w:val="right"/>
        </w:trPr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1787E4D5" w14:textId="77777777" w:rsidR="009B7A98" w:rsidRDefault="00A72359">
            <w:pPr>
              <w:pStyle w:val="TableParagraph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ind w:left="112"/>
            </w:pPr>
            <w:r>
              <w:rPr>
                <w:sz w:val="24"/>
                <w:szCs w:val="24"/>
                <w:lang w:val="ru-RU"/>
              </w:rPr>
              <w:t>1. Наименование Вуза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8057" w14:textId="77777777" w:rsidR="009B7A98" w:rsidRPr="00B22370" w:rsidRDefault="00A72359">
            <w:pPr>
              <w:pStyle w:val="TableParagraph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ФГБОУ ВО «Удмуртский государственный университет»</w:t>
            </w:r>
          </w:p>
        </w:tc>
      </w:tr>
    </w:tbl>
    <w:p w14:paraId="7ED3DE24" w14:textId="77777777" w:rsidR="009B7A98" w:rsidRDefault="009B7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FDF661" w14:textId="77777777" w:rsidR="009B7A98" w:rsidRDefault="009B7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6338"/>
      </w:tblGrid>
      <w:tr w:rsidR="009B7A98" w14:paraId="6F9A28E8" w14:textId="77777777">
        <w:trPr>
          <w:trHeight w:val="600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9EE9" w14:textId="77777777" w:rsidR="009B7A98" w:rsidRDefault="00A72359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информация о стартап-проекте</w:t>
            </w:r>
          </w:p>
        </w:tc>
      </w:tr>
      <w:tr w:rsidR="009B7A98" w14:paraId="04553BA3" w14:textId="77777777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4B70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C49A" w14:textId="77777777" w:rsidR="009B7A98" w:rsidRDefault="00A72359">
            <w:pPr>
              <w:pStyle w:val="TableText"/>
              <w:widowControl w:val="0"/>
              <w:suppressAutoHyphens w:val="0"/>
              <w:spacing w:after="0"/>
            </w:pPr>
            <w:r>
              <w:rPr>
                <w:lang w:val="ru-RU"/>
              </w:rPr>
              <w:t>Заведение «CHILLINTOWN»</w:t>
            </w:r>
          </w:p>
        </w:tc>
      </w:tr>
      <w:tr w:rsidR="009B7A98" w14:paraId="766A02CE" w14:textId="77777777">
        <w:trPr>
          <w:trHeight w:val="9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A113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2CF8" w14:textId="77777777" w:rsidR="009B7A98" w:rsidRPr="00B22370" w:rsidRDefault="00A72359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1. Кириллов Роман Денисович </w:t>
            </w:r>
          </w:p>
          <w:p w14:paraId="24BF027B" w14:textId="77777777" w:rsidR="009B7A98" w:rsidRPr="00B22370" w:rsidRDefault="00A72359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2. Карабанов Данил Юрьевич </w:t>
            </w:r>
          </w:p>
          <w:p w14:paraId="4ECF0119" w14:textId="77777777" w:rsidR="009B7A98" w:rsidRDefault="00A72359">
            <w:pPr>
              <w:pStyle w:val="TableText"/>
              <w:widowControl w:val="0"/>
              <w:suppressAutoHyphens w:val="0"/>
              <w:spacing w:after="0"/>
            </w:pPr>
            <w:r>
              <w:rPr>
                <w:lang w:val="ru-RU"/>
              </w:rPr>
              <w:t xml:space="preserve">3. </w:t>
            </w:r>
            <w:proofErr w:type="spellStart"/>
            <w:r>
              <w:rPr>
                <w:lang w:val="ru-RU"/>
              </w:rPr>
              <w:t>Дылдин</w:t>
            </w:r>
            <w:proofErr w:type="spellEnd"/>
            <w:r>
              <w:rPr>
                <w:lang w:val="ru-RU"/>
              </w:rPr>
              <w:t xml:space="preserve"> Степан Сергеевич </w:t>
            </w:r>
          </w:p>
        </w:tc>
      </w:tr>
      <w:tr w:rsidR="009B7A98" w14:paraId="672F0BD3" w14:textId="77777777">
        <w:trPr>
          <w:trHeight w:val="9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9A29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0484" w14:textId="5744BA61" w:rsidR="009B7A98" w:rsidRPr="00022EE0" w:rsidRDefault="004C2B8B">
            <w:pPr>
              <w:pStyle w:val="TableText"/>
              <w:widowControl w:val="0"/>
              <w:suppressAutoHyphens w:val="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14:paraId="12E58F9F" w14:textId="77777777" w:rsidR="009B7A98" w:rsidRDefault="009B7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384CE" w14:textId="77777777" w:rsidR="009B7A98" w:rsidRDefault="009B7A98">
      <w:pPr>
        <w:tabs>
          <w:tab w:val="left" w:pos="414"/>
        </w:tabs>
        <w:spacing w:after="0" w:line="240" w:lineRule="auto"/>
        <w:rPr>
          <w:rFonts w:ascii="Times New Roman" w:eastAsia="Times New Roman" w:hAnsi="Times New Roman" w:cs="Times New Roman"/>
        </w:rPr>
        <w:sectPr w:rsidR="009B7A98">
          <w:pgSz w:w="11900" w:h="16840"/>
          <w:pgMar w:top="1134" w:right="851" w:bottom="1134" w:left="1134" w:header="709" w:footer="709" w:gutter="0"/>
          <w:cols w:space="720"/>
        </w:sectPr>
      </w:pPr>
    </w:p>
    <w:p w14:paraId="66CA9598" w14:textId="77777777" w:rsidR="009B7A98" w:rsidRDefault="009B7A98">
      <w:pPr>
        <w:tabs>
          <w:tab w:val="left" w:pos="414"/>
        </w:tabs>
        <w:spacing w:after="0" w:line="240" w:lineRule="auto"/>
        <w:rPr>
          <w:rFonts w:ascii="Times New Roman" w:eastAsia="Times New Roman" w:hAnsi="Times New Roman" w:cs="Times New Roman"/>
        </w:rPr>
        <w:sectPr w:rsidR="009B7A98">
          <w:type w:val="continuous"/>
          <w:pgSz w:w="11900" w:h="16840"/>
          <w:pgMar w:top="1134" w:right="851" w:bottom="1134" w:left="1134" w:header="709" w:footer="709" w:gutter="0"/>
          <w:cols w:space="720"/>
        </w:sectPr>
      </w:pPr>
    </w:p>
    <w:tbl>
      <w:tblPr>
        <w:tblStyle w:val="TableNormal"/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6338"/>
      </w:tblGrid>
      <w:tr w:rsidR="009B7A98" w14:paraId="01AFB444" w14:textId="77777777">
        <w:trPr>
          <w:trHeight w:val="30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E25B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7362" w14:textId="77777777" w:rsidR="009B7A98" w:rsidRDefault="00A7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из списка:</w:t>
            </w:r>
          </w:p>
          <w:p w14:paraId="25D04487" w14:textId="77777777" w:rsidR="009B7A98" w:rsidRDefault="002E2F66">
            <w:pPr>
              <w:pStyle w:val="a6"/>
              <w:numPr>
                <w:ilvl w:val="0"/>
                <w:numId w:val="2"/>
              </w:numPr>
              <w:spacing w:before="0"/>
              <w:rPr>
                <w:sz w:val="24"/>
                <w:szCs w:val="24"/>
              </w:rPr>
            </w:pPr>
            <w:hyperlink r:id="rId7" w:history="1">
              <w:r w:rsidR="00A72359">
                <w:rPr>
                  <w:rStyle w:val="Hyperlink0"/>
                </w:rPr>
                <w:t>TechNet</w:t>
              </w:r>
            </w:hyperlink>
          </w:p>
          <w:p w14:paraId="41E1C549" w14:textId="77777777" w:rsidR="009B7A98" w:rsidRDefault="002E2F66">
            <w:pPr>
              <w:pStyle w:val="a6"/>
              <w:numPr>
                <w:ilvl w:val="0"/>
                <w:numId w:val="3"/>
              </w:numPr>
              <w:spacing w:before="0"/>
              <w:rPr>
                <w:sz w:val="24"/>
                <w:szCs w:val="24"/>
              </w:rPr>
            </w:pPr>
            <w:hyperlink r:id="rId8" w:history="1">
              <w:r w:rsidR="00A72359">
                <w:rPr>
                  <w:rStyle w:val="Hyperlink1"/>
                  <w:sz w:val="24"/>
                  <w:szCs w:val="24"/>
                </w:rPr>
                <w:t>SafeNet</w:t>
              </w:r>
            </w:hyperlink>
          </w:p>
          <w:p w14:paraId="0D5A5DFC" w14:textId="77777777" w:rsidR="009B7A98" w:rsidRDefault="002E2F66">
            <w:pPr>
              <w:pStyle w:val="a6"/>
              <w:numPr>
                <w:ilvl w:val="0"/>
                <w:numId w:val="3"/>
              </w:numPr>
              <w:spacing w:before="0"/>
              <w:rPr>
                <w:sz w:val="24"/>
                <w:szCs w:val="24"/>
              </w:rPr>
            </w:pPr>
            <w:hyperlink r:id="rId9" w:history="1">
              <w:proofErr w:type="spellStart"/>
              <w:r w:rsidR="00A72359">
                <w:rPr>
                  <w:rStyle w:val="Hyperlink1"/>
                  <w:sz w:val="24"/>
                  <w:szCs w:val="24"/>
                </w:rPr>
                <w:t>NeuroNet</w:t>
              </w:r>
              <w:proofErr w:type="spellEnd"/>
            </w:hyperlink>
            <w:r w:rsidR="00A72359">
              <w:rPr>
                <w:rStyle w:val="Hyperlink1"/>
                <w:sz w:val="24"/>
                <w:szCs w:val="24"/>
              </w:rPr>
              <w:t xml:space="preserve"> </w:t>
            </w:r>
          </w:p>
          <w:p w14:paraId="5ED44591" w14:textId="77777777" w:rsidR="009B7A98" w:rsidRDefault="00A72359">
            <w:pPr>
              <w:pStyle w:val="a6"/>
              <w:numPr>
                <w:ilvl w:val="0"/>
                <w:numId w:val="3"/>
              </w:num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rStyle w:val="Hyperlink1"/>
                <w:sz w:val="24"/>
                <w:szCs w:val="24"/>
              </w:rPr>
              <w:t>HomeNet</w:t>
            </w:r>
            <w:proofErr w:type="spellEnd"/>
          </w:p>
          <w:p w14:paraId="107DAE49" w14:textId="77777777" w:rsidR="009B7A98" w:rsidRDefault="002E2F66">
            <w:pPr>
              <w:pStyle w:val="a6"/>
              <w:numPr>
                <w:ilvl w:val="0"/>
                <w:numId w:val="3"/>
              </w:numPr>
              <w:spacing w:before="0"/>
              <w:rPr>
                <w:sz w:val="24"/>
                <w:szCs w:val="24"/>
              </w:rPr>
            </w:pPr>
            <w:hyperlink r:id="rId10" w:history="1">
              <w:r w:rsidR="00A72359">
                <w:rPr>
                  <w:rStyle w:val="Hyperlink1"/>
                  <w:sz w:val="24"/>
                  <w:szCs w:val="24"/>
                </w:rPr>
                <w:t>HealthNet</w:t>
              </w:r>
            </w:hyperlink>
          </w:p>
          <w:p w14:paraId="4093DB7E" w14:textId="77777777" w:rsidR="009B7A98" w:rsidRDefault="00A72359">
            <w:pPr>
              <w:pStyle w:val="a6"/>
              <w:numPr>
                <w:ilvl w:val="0"/>
                <w:numId w:val="3"/>
              </w:num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rStyle w:val="Hyperlink1"/>
                <w:sz w:val="24"/>
                <w:szCs w:val="24"/>
              </w:rPr>
              <w:t>SportNet</w:t>
            </w:r>
            <w:proofErr w:type="spellEnd"/>
          </w:p>
          <w:p w14:paraId="03585ABA" w14:textId="77777777" w:rsidR="009B7A98" w:rsidRDefault="00A72359">
            <w:pPr>
              <w:pStyle w:val="a6"/>
              <w:numPr>
                <w:ilvl w:val="0"/>
                <w:numId w:val="3"/>
              </w:num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rStyle w:val="Hyperlink1"/>
                <w:sz w:val="24"/>
                <w:szCs w:val="24"/>
              </w:rPr>
              <w:t>WearNet</w:t>
            </w:r>
            <w:proofErr w:type="spellEnd"/>
          </w:p>
          <w:p w14:paraId="6F9D3EE6" w14:textId="77777777" w:rsidR="009B7A98" w:rsidRDefault="00A72359">
            <w:pPr>
              <w:pStyle w:val="a6"/>
              <w:numPr>
                <w:ilvl w:val="0"/>
                <w:numId w:val="3"/>
              </w:num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rStyle w:val="Hyperlink1"/>
                <w:sz w:val="24"/>
                <w:szCs w:val="24"/>
              </w:rPr>
              <w:t>EduNet</w:t>
            </w:r>
            <w:proofErr w:type="spellEnd"/>
          </w:p>
          <w:p w14:paraId="7E82F9A2" w14:textId="77777777" w:rsidR="009B7A98" w:rsidRDefault="00A72359" w:rsidP="00DA6664">
            <w:pPr>
              <w:pStyle w:val="a6"/>
              <w:numPr>
                <w:ilvl w:val="0"/>
                <w:numId w:val="10"/>
              </w:numPr>
              <w:spacing w:befor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5"/>
                <w:b/>
                <w:bCs/>
                <w:sz w:val="24"/>
                <w:szCs w:val="24"/>
              </w:rPr>
              <w:t>FoodNet</w:t>
            </w:r>
            <w:proofErr w:type="spellEnd"/>
          </w:p>
        </w:tc>
      </w:tr>
      <w:tr w:rsidR="009B7A98" w14:paraId="639DC240" w14:textId="77777777">
        <w:trPr>
          <w:trHeight w:val="30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4448" w14:textId="77777777" w:rsidR="009B7A98" w:rsidRDefault="00A72359">
            <w:pPr>
              <w:tabs>
                <w:tab w:val="left" w:pos="414"/>
              </w:tabs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Описание стартап-проекта</w:t>
            </w:r>
          </w:p>
          <w:p w14:paraId="2E7F651D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(технология/ услуга/продукт)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C3AD" w14:textId="4EB21B33" w:rsidR="009B7A98" w:rsidRDefault="00A7235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Наше заведение объединяет многие аспекты жизни современной молодежи. Люди могут удовлетворить практически все свои потребности в одном месте, не отходя от кассы. Гости нашего заведения могут воспользоваться нашим баром с алкогольными и безалкогольными напитками, отведать нашу фирменную уличную кухню, приятно провести досуг с танцами и весельем в нашем ночном клубе, приобрести VAPE продукцию и даже постричься в нашем фирменном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барбершопе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Людям больше не придется </w:t>
            </w:r>
            <w:r w:rsidR="000A7329">
              <w:rPr>
                <w:rFonts w:ascii="Times New Roman" w:hAnsi="Times New Roman"/>
                <w:sz w:val="24"/>
                <w:szCs w:val="24"/>
              </w:rPr>
              <w:t xml:space="preserve">посещать для этого </w:t>
            </w:r>
            <w:r>
              <w:rPr>
                <w:rFonts w:ascii="Times New Roman" w:hAnsi="Times New Roman"/>
                <w:sz w:val="24"/>
                <w:szCs w:val="24"/>
              </w:rPr>
              <w:t>разные уголки города.</w:t>
            </w:r>
          </w:p>
        </w:tc>
      </w:tr>
      <w:tr w:rsidR="009B7A98" w14:paraId="6CFBB2FC" w14:textId="77777777">
        <w:trPr>
          <w:trHeight w:val="1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FB80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26B5" w14:textId="0A24EB29" w:rsidR="009B7A98" w:rsidRDefault="00A72359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наше время современная молодежь сталкивается с проблемой разноплановости потребностей, а наше заведение поможет объединить все самые востребованные желания и удовлетворить их в одном</w:t>
            </w:r>
            <w:r w:rsidR="00DA666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месте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A98" w14:paraId="425799AE" w14:textId="77777777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6775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Технологические риски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BB5C" w14:textId="77777777" w:rsidR="009B7A98" w:rsidRPr="00B22370" w:rsidRDefault="00A72359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rStyle w:val="a5"/>
                <w:lang w:val="ru-RU"/>
              </w:rPr>
              <w:t>Низкий спрос, (при малом количестве гостей предприятие не окупится и закроется)</w:t>
            </w:r>
          </w:p>
        </w:tc>
      </w:tr>
      <w:tr w:rsidR="009B7A98" w14:paraId="6B21D250" w14:textId="77777777">
        <w:trPr>
          <w:trHeight w:val="3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7936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Потенциальные заказчики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CDA8" w14:textId="77777777" w:rsidR="009B7A98" w:rsidRPr="00B22370" w:rsidRDefault="00A72359">
            <w:pPr>
              <w:pStyle w:val="TableText"/>
              <w:widowControl w:val="0"/>
              <w:spacing w:after="0"/>
              <w:jc w:val="both"/>
              <w:rPr>
                <w:rStyle w:val="a5"/>
                <w:lang w:val="ru-RU"/>
              </w:rPr>
            </w:pPr>
            <w:r>
              <w:rPr>
                <w:rStyle w:val="a5"/>
                <w:lang w:val="ru-RU"/>
              </w:rPr>
              <w:t>Общий портрет: мужской или женский пол, жители Ижевска, заинтересованные в развлекательной культуре и проведении своего досуга:</w:t>
            </w:r>
          </w:p>
          <w:p w14:paraId="03E372FD" w14:textId="77777777" w:rsidR="009B7A98" w:rsidRDefault="009B7A98">
            <w:pPr>
              <w:pStyle w:val="TableText"/>
              <w:widowControl w:val="0"/>
              <w:spacing w:after="0"/>
              <w:jc w:val="both"/>
              <w:rPr>
                <w:rStyle w:val="a5"/>
                <w:lang w:val="ru-RU"/>
              </w:rPr>
            </w:pPr>
          </w:p>
          <w:p w14:paraId="47BEF5ED" w14:textId="77777777" w:rsidR="009B7A98" w:rsidRPr="00B22370" w:rsidRDefault="00A72359">
            <w:pPr>
              <w:pStyle w:val="TableText"/>
              <w:widowControl w:val="0"/>
              <w:spacing w:after="0"/>
              <w:jc w:val="both"/>
              <w:rPr>
                <w:rStyle w:val="a5"/>
                <w:lang w:val="ru-RU"/>
              </w:rPr>
            </w:pPr>
            <w:r>
              <w:rPr>
                <w:rStyle w:val="a5"/>
                <w:lang w:val="ru-RU"/>
              </w:rPr>
              <w:t>Возрастные группы (численность гор. населения УР):</w:t>
            </w:r>
          </w:p>
          <w:p w14:paraId="03ED70C6" w14:textId="77777777" w:rsidR="009B7A98" w:rsidRPr="00B22370" w:rsidRDefault="00A72359">
            <w:pPr>
              <w:pStyle w:val="TableText"/>
              <w:widowControl w:val="0"/>
              <w:spacing w:after="0"/>
              <w:jc w:val="both"/>
              <w:rPr>
                <w:rStyle w:val="a5"/>
                <w:lang w:val="ru-RU"/>
              </w:rPr>
            </w:pPr>
            <w:r>
              <w:rPr>
                <w:rStyle w:val="a5"/>
                <w:lang w:val="ru-RU"/>
              </w:rPr>
              <w:t>18-25 лет (69 274 чел.)</w:t>
            </w:r>
          </w:p>
          <w:p w14:paraId="470C1014" w14:textId="77777777" w:rsidR="009B7A98" w:rsidRPr="00B22370" w:rsidRDefault="00A72359">
            <w:pPr>
              <w:pStyle w:val="TableText"/>
              <w:widowControl w:val="0"/>
              <w:spacing w:after="0"/>
              <w:jc w:val="both"/>
              <w:rPr>
                <w:rStyle w:val="a5"/>
                <w:lang w:val="ru-RU"/>
              </w:rPr>
            </w:pPr>
            <w:r>
              <w:rPr>
                <w:rStyle w:val="a5"/>
                <w:lang w:val="ru-RU"/>
              </w:rPr>
              <w:t>26-35 лет (138 886 чел.)</w:t>
            </w:r>
          </w:p>
          <w:p w14:paraId="34D1B94A" w14:textId="77777777" w:rsidR="009B7A98" w:rsidRPr="00B22370" w:rsidRDefault="00A72359">
            <w:pPr>
              <w:pStyle w:val="TableText"/>
              <w:widowControl w:val="0"/>
              <w:spacing w:after="0"/>
              <w:jc w:val="both"/>
              <w:rPr>
                <w:rStyle w:val="a5"/>
                <w:lang w:val="ru-RU"/>
              </w:rPr>
            </w:pPr>
            <w:r>
              <w:rPr>
                <w:rStyle w:val="a5"/>
                <w:lang w:val="ru-RU"/>
              </w:rPr>
              <w:t>36-45 лет (163 108 чел.)</w:t>
            </w:r>
          </w:p>
          <w:p w14:paraId="6CBE268B" w14:textId="77777777" w:rsidR="009B7A98" w:rsidRDefault="009B7A98">
            <w:pPr>
              <w:pStyle w:val="TableText"/>
              <w:widowControl w:val="0"/>
              <w:spacing w:after="0"/>
              <w:jc w:val="both"/>
              <w:rPr>
                <w:rStyle w:val="a5"/>
                <w:lang w:val="ru-RU"/>
              </w:rPr>
            </w:pPr>
          </w:p>
          <w:p w14:paraId="55D99A75" w14:textId="77777777" w:rsidR="009B7A98" w:rsidRPr="00B22370" w:rsidRDefault="00A72359">
            <w:pPr>
              <w:pStyle w:val="TableText"/>
              <w:widowControl w:val="0"/>
              <w:spacing w:after="0"/>
              <w:jc w:val="both"/>
              <w:rPr>
                <w:rStyle w:val="a5"/>
                <w:lang w:val="ru-RU"/>
              </w:rPr>
            </w:pPr>
            <w:r>
              <w:rPr>
                <w:rStyle w:val="a5"/>
                <w:lang w:val="ru-RU"/>
              </w:rPr>
              <w:t>Общий средний доход: 49 923 руб.</w:t>
            </w:r>
          </w:p>
          <w:p w14:paraId="18074D01" w14:textId="77777777" w:rsidR="009B7A98" w:rsidRPr="00B22370" w:rsidRDefault="00A72359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rStyle w:val="a5"/>
                <w:lang w:val="ru-RU"/>
              </w:rPr>
              <w:t>Общая численность 371 268 чел.</w:t>
            </w:r>
          </w:p>
        </w:tc>
      </w:tr>
      <w:tr w:rsidR="009B7A98" w14:paraId="1EB00041" w14:textId="77777777">
        <w:trPr>
          <w:trHeight w:val="1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34B0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3E4F" w14:textId="76420796" w:rsidR="009B7A98" w:rsidRDefault="00A131BA">
            <w:pPr>
              <w:pStyle w:val="TableText"/>
              <w:widowControl w:val="0"/>
              <w:suppressAutoHyphens w:val="0"/>
              <w:spacing w:after="0"/>
              <w:jc w:val="both"/>
              <w:rPr>
                <w:rStyle w:val="a5"/>
                <w:lang w:val="ru-RU"/>
              </w:rPr>
            </w:pPr>
            <w:r>
              <w:rPr>
                <w:rStyle w:val="a5"/>
                <w:lang w:val="ru-RU"/>
              </w:rPr>
              <w:t>Наш проект совмещает в себе множество различных товаров и услуг:</w:t>
            </w:r>
          </w:p>
          <w:p w14:paraId="386910BE" w14:textId="1E861F7E" w:rsidR="00A131BA" w:rsidRDefault="00A131BA">
            <w:pPr>
              <w:pStyle w:val="TableText"/>
              <w:widowControl w:val="0"/>
              <w:suppressAutoHyphens w:val="0"/>
              <w:spacing w:after="0"/>
              <w:jc w:val="both"/>
              <w:rPr>
                <w:rStyle w:val="a5"/>
                <w:lang w:val="ru-RU"/>
              </w:rPr>
            </w:pPr>
            <w:r>
              <w:rPr>
                <w:rStyle w:val="a5"/>
                <w:lang w:val="ru-RU"/>
              </w:rPr>
              <w:t>Ресторан: к</w:t>
            </w:r>
            <w:r>
              <w:rPr>
                <w:rStyle w:val="a5"/>
                <w:lang w:val="ru-RU"/>
              </w:rPr>
              <w:t xml:space="preserve">лиентам будет доступно меню с различными видами стрит </w:t>
            </w:r>
            <w:proofErr w:type="spellStart"/>
            <w:r>
              <w:rPr>
                <w:rStyle w:val="a5"/>
                <w:lang w:val="ru-RU"/>
              </w:rPr>
              <w:t>фуда</w:t>
            </w:r>
            <w:proofErr w:type="spellEnd"/>
            <w:r>
              <w:rPr>
                <w:rStyle w:val="a5"/>
                <w:lang w:val="ru-RU"/>
              </w:rPr>
              <w:t>.</w:t>
            </w:r>
            <w:r>
              <w:rPr>
                <w:rStyle w:val="a5"/>
                <w:lang w:val="ru-RU"/>
              </w:rPr>
              <w:t xml:space="preserve"> Прибыль ресторана будет формироваться исходя из количества посетителей и цен заказанных ими блюд. </w:t>
            </w:r>
          </w:p>
          <w:p w14:paraId="6BF59F71" w14:textId="77777777" w:rsidR="00A131BA" w:rsidRDefault="00A131BA">
            <w:pPr>
              <w:pStyle w:val="TableText"/>
              <w:widowControl w:val="0"/>
              <w:suppressAutoHyphens w:val="0"/>
              <w:spacing w:after="0"/>
              <w:jc w:val="both"/>
              <w:rPr>
                <w:rStyle w:val="a5"/>
                <w:lang w:val="ru-RU"/>
              </w:rPr>
            </w:pPr>
            <w:proofErr w:type="spellStart"/>
            <w:r>
              <w:rPr>
                <w:rStyle w:val="a5"/>
                <w:lang w:val="ru-RU"/>
              </w:rPr>
              <w:t>Барбершоп</w:t>
            </w:r>
            <w:proofErr w:type="spellEnd"/>
            <w:r>
              <w:rPr>
                <w:rStyle w:val="a5"/>
                <w:lang w:val="ru-RU"/>
              </w:rPr>
              <w:t xml:space="preserve">: посетители смогут постричься в нашем заведении, воспользовавшись услугами профессиональных </w:t>
            </w:r>
            <w:proofErr w:type="spellStart"/>
            <w:r>
              <w:rPr>
                <w:rStyle w:val="a5"/>
                <w:lang w:val="ru-RU"/>
              </w:rPr>
              <w:t>барберов</w:t>
            </w:r>
            <w:proofErr w:type="spellEnd"/>
            <w:r>
              <w:rPr>
                <w:rStyle w:val="a5"/>
                <w:lang w:val="ru-RU"/>
              </w:rPr>
              <w:t xml:space="preserve">. Клиентам будет доступен перечень различных стрижек. Прибыль </w:t>
            </w:r>
            <w:proofErr w:type="spellStart"/>
            <w:r>
              <w:rPr>
                <w:rStyle w:val="a5"/>
                <w:lang w:val="ru-RU"/>
              </w:rPr>
              <w:t>барбершопа</w:t>
            </w:r>
            <w:proofErr w:type="spellEnd"/>
            <w:r>
              <w:rPr>
                <w:rStyle w:val="a5"/>
                <w:lang w:val="ru-RU"/>
              </w:rPr>
              <w:t xml:space="preserve"> будет формироваться исходя из количества посетителей и видов выбранных ими стрижек.</w:t>
            </w:r>
          </w:p>
          <w:p w14:paraId="7AD9648B" w14:textId="77777777" w:rsidR="00A131BA" w:rsidRDefault="00A131BA">
            <w:pPr>
              <w:pStyle w:val="TableText"/>
              <w:widowControl w:val="0"/>
              <w:suppressAutoHyphens w:val="0"/>
              <w:spacing w:after="0"/>
              <w:jc w:val="both"/>
              <w:rPr>
                <w:rStyle w:val="a5"/>
                <w:lang w:val="ru-RU"/>
              </w:rPr>
            </w:pPr>
            <w:proofErr w:type="spellStart"/>
            <w:r>
              <w:rPr>
                <w:rStyle w:val="a5"/>
                <w:lang w:val="ru-RU"/>
              </w:rPr>
              <w:t>Вейп</w:t>
            </w:r>
            <w:proofErr w:type="spellEnd"/>
            <w:r>
              <w:rPr>
                <w:rStyle w:val="a5"/>
                <w:lang w:val="ru-RU"/>
              </w:rPr>
              <w:t xml:space="preserve"> шоп: в нашем заведении будет расположен собственный </w:t>
            </w:r>
            <w:proofErr w:type="spellStart"/>
            <w:r>
              <w:rPr>
                <w:rStyle w:val="a5"/>
                <w:lang w:val="ru-RU"/>
              </w:rPr>
              <w:t>вейп</w:t>
            </w:r>
            <w:proofErr w:type="spellEnd"/>
            <w:r>
              <w:rPr>
                <w:rStyle w:val="a5"/>
                <w:lang w:val="ru-RU"/>
              </w:rPr>
              <w:t xml:space="preserve"> шоп, где совершеннолетние клиенты смогут приобрести себе электронные сигареты, комплектующие к ним, а также жидкости. Прибыль </w:t>
            </w:r>
            <w:proofErr w:type="spellStart"/>
            <w:r>
              <w:rPr>
                <w:rStyle w:val="a5"/>
                <w:lang w:val="ru-RU"/>
              </w:rPr>
              <w:t>вейп</w:t>
            </w:r>
            <w:proofErr w:type="spellEnd"/>
            <w:r>
              <w:rPr>
                <w:rStyle w:val="a5"/>
                <w:lang w:val="ru-RU"/>
              </w:rPr>
              <w:t xml:space="preserve"> шопа будет формироваться исходя из количества покупателей и цен купленных ими товаров.</w:t>
            </w:r>
          </w:p>
          <w:p w14:paraId="6987ED85" w14:textId="37AA4A5E" w:rsidR="00A131BA" w:rsidRPr="00A131BA" w:rsidRDefault="00A131BA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rStyle w:val="a5"/>
                <w:lang w:val="ru-RU"/>
              </w:rPr>
              <w:t xml:space="preserve">Кальян-бар: в нашем заведении </w:t>
            </w:r>
            <w:r w:rsidR="005C4786">
              <w:rPr>
                <w:rStyle w:val="a5"/>
                <w:lang w:val="ru-RU"/>
              </w:rPr>
              <w:t xml:space="preserve">совершеннолетние </w:t>
            </w:r>
            <w:r>
              <w:rPr>
                <w:rStyle w:val="a5"/>
                <w:lang w:val="ru-RU"/>
              </w:rPr>
              <w:t>клиенты смогут заказать себе кальян и алкогольные напитки. Плата за кальян будет почасовой</w:t>
            </w:r>
            <w:r w:rsidR="005C4786">
              <w:rPr>
                <w:rStyle w:val="a5"/>
                <w:lang w:val="ru-RU"/>
              </w:rPr>
              <w:t>, посетителям будут доступен табак различных вкусов и разной крепости. Также гостям нашего предприятия будет доступно бар-меню с алкогольными напитками и фирменными коктейлями. Прибыль будет формироваться исходя из количества посетителей, длительности аренды кальяна, а также из количества проданных алкогольных напитков.</w:t>
            </w:r>
          </w:p>
        </w:tc>
        <w:bookmarkStart w:id="0" w:name="_GoBack"/>
        <w:bookmarkEnd w:id="0"/>
      </w:tr>
      <w:tr w:rsidR="009B7A98" w14:paraId="2431E588" w14:textId="77777777">
        <w:trPr>
          <w:trHeight w:val="15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7788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Обоснование соответствия идеи технологическому направлению (описание основных технологических параметров)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85E8" w14:textId="06B92A88" w:rsidR="009B7A98" w:rsidRPr="00B22370" w:rsidRDefault="00A72359">
            <w:pPr>
              <w:pStyle w:val="TableText"/>
              <w:widowControl w:val="0"/>
              <w:suppressAutoHyphens w:val="0"/>
              <w:spacing w:after="0"/>
              <w:jc w:val="both"/>
              <w:rPr>
                <w:lang w:val="ru-RU"/>
              </w:rPr>
            </w:pPr>
            <w:r>
              <w:rPr>
                <w:rStyle w:val="a5"/>
                <w:lang w:val="ru-RU"/>
              </w:rPr>
              <w:t>Проект направлен на повышени</w:t>
            </w:r>
            <w:r w:rsidR="00022EE0">
              <w:rPr>
                <w:rStyle w:val="a5"/>
                <w:lang w:val="ru-RU"/>
              </w:rPr>
              <w:t>е</w:t>
            </w:r>
            <w:r>
              <w:rPr>
                <w:rStyle w:val="a5"/>
                <w:lang w:val="ru-RU"/>
              </w:rPr>
              <w:t xml:space="preserve"> доступности и развития качества питания, организации досуга и отдыха</w:t>
            </w:r>
          </w:p>
        </w:tc>
      </w:tr>
      <w:tr w:rsidR="009B7A98" w14:paraId="7E7F3D35" w14:textId="77777777">
        <w:trPr>
          <w:trHeight w:val="393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93F5A7D" w14:textId="77777777" w:rsidR="009B7A98" w:rsidRDefault="00A72359">
            <w:pPr>
              <w:pStyle w:val="a6"/>
              <w:spacing w:before="0"/>
              <w:ind w:left="360"/>
              <w:jc w:val="center"/>
            </w:pPr>
            <w:r>
              <w:rPr>
                <w:rStyle w:val="Hyperlink1"/>
                <w:sz w:val="24"/>
                <w:szCs w:val="24"/>
              </w:rPr>
              <w:t xml:space="preserve">2. </w:t>
            </w:r>
            <w:proofErr w:type="spellStart"/>
            <w:r>
              <w:rPr>
                <w:rStyle w:val="Hyperlink1"/>
                <w:sz w:val="24"/>
                <w:szCs w:val="24"/>
              </w:rPr>
              <w:t>Порядок</w:t>
            </w:r>
            <w:proofErr w:type="spellEnd"/>
            <w:r>
              <w:rPr>
                <w:rStyle w:val="Hyperlink1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Hyperlink1"/>
                <w:sz w:val="24"/>
                <w:szCs w:val="24"/>
              </w:rPr>
              <w:t>структура</w:t>
            </w:r>
            <w:proofErr w:type="spellEnd"/>
            <w:r>
              <w:rPr>
                <w:rStyle w:val="Hyperlink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1"/>
                <w:sz w:val="24"/>
                <w:szCs w:val="24"/>
              </w:rPr>
              <w:t>финансирования</w:t>
            </w:r>
            <w:proofErr w:type="spellEnd"/>
            <w:r>
              <w:rPr>
                <w:rStyle w:val="Hyperlink1"/>
                <w:sz w:val="24"/>
                <w:szCs w:val="24"/>
              </w:rPr>
              <w:t xml:space="preserve"> </w:t>
            </w:r>
          </w:p>
        </w:tc>
      </w:tr>
      <w:tr w:rsidR="009B7A98" w14:paraId="3E21A4C1" w14:textId="77777777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0540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50C6" w14:textId="71EF253B" w:rsidR="009B7A98" w:rsidRDefault="000420B5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50</w:t>
            </w:r>
            <w:r w:rsidR="00A7235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млн руб.</w:t>
            </w:r>
          </w:p>
        </w:tc>
      </w:tr>
      <w:tr w:rsidR="009B7A98" w14:paraId="1DCA1955" w14:textId="77777777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5E60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B901" w14:textId="11BB2579" w:rsidR="009B7A98" w:rsidRDefault="004C2B8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</w:t>
            </w:r>
            <w:r w:rsidR="00A7235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</w:tc>
      </w:tr>
      <w:tr w:rsidR="009B7A98" w14:paraId="0B3BFAF6" w14:textId="77777777">
        <w:trPr>
          <w:trHeight w:val="1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8DAB" w14:textId="77777777" w:rsidR="009B7A98" w:rsidRDefault="00A72359">
            <w:pPr>
              <w:tabs>
                <w:tab w:val="left" w:pos="414"/>
              </w:tabs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9489" w14:textId="77096434" w:rsidR="000420B5" w:rsidRDefault="00A7235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Доход от проекта – </w:t>
            </w:r>
            <w:r w:rsidR="000420B5">
              <w:rPr>
                <w:rStyle w:val="a5"/>
                <w:rFonts w:ascii="Times New Roman" w:hAnsi="Times New Roman"/>
                <w:sz w:val="24"/>
                <w:szCs w:val="24"/>
              </w:rPr>
              <w:t>465</w:t>
            </w:r>
            <w:r w:rsidR="000420B5" w:rsidRPr="000420B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млн.</w:t>
            </w:r>
            <w:r w:rsidR="000420B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63A85A42" w14:textId="7FE8F236" w:rsidR="009B7A98" w:rsidRPr="00E934E7" w:rsidRDefault="00A7235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934E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Прибыль </w:t>
            </w:r>
            <w:r w:rsidR="000420B5">
              <w:rPr>
                <w:rStyle w:val="a5"/>
                <w:rFonts w:ascii="Times New Roman" w:hAnsi="Times New Roman"/>
                <w:sz w:val="24"/>
                <w:szCs w:val="24"/>
              </w:rPr>
              <w:t>–</w:t>
            </w:r>
            <w:r w:rsidRPr="00E934E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022EE0">
              <w:rPr>
                <w:rStyle w:val="a5"/>
                <w:rFonts w:ascii="Times New Roman" w:hAnsi="Times New Roman"/>
                <w:sz w:val="24"/>
                <w:szCs w:val="24"/>
              </w:rPr>
              <w:t>425</w:t>
            </w:r>
            <w:r w:rsidR="000420B5">
              <w:rPr>
                <w:rStyle w:val="a5"/>
                <w:rFonts w:ascii="Times New Roman" w:hAnsi="Times New Roman"/>
                <w:sz w:val="24"/>
                <w:szCs w:val="24"/>
              </w:rPr>
              <w:t>,</w:t>
            </w:r>
            <w:r w:rsidR="00022EE0">
              <w:rPr>
                <w:rStyle w:val="a5"/>
                <w:rFonts w:ascii="Times New Roman" w:hAnsi="Times New Roman"/>
                <w:sz w:val="24"/>
                <w:szCs w:val="24"/>
              </w:rPr>
              <w:t>5</w:t>
            </w:r>
            <w:r w:rsidRPr="00E934E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  <w:p w14:paraId="4C9B94D4" w14:textId="77777777" w:rsidR="009B7A98" w:rsidRPr="00E934E7" w:rsidRDefault="00A7235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934E7">
              <w:rPr>
                <w:rStyle w:val="a5"/>
                <w:rFonts w:ascii="Times New Roman" w:hAnsi="Times New Roman"/>
                <w:sz w:val="24"/>
                <w:szCs w:val="24"/>
              </w:rPr>
              <w:t>Срок окупаемости инвестиционного проекта – 1 год</w:t>
            </w:r>
          </w:p>
          <w:p w14:paraId="07A976B7" w14:textId="072F2A16" w:rsidR="009B7A98" w:rsidRDefault="00A72359">
            <w:pPr>
              <w:spacing w:after="0" w:line="240" w:lineRule="auto"/>
              <w:jc w:val="both"/>
            </w:pPr>
            <w:r w:rsidRPr="00E934E7">
              <w:rPr>
                <w:rStyle w:val="a5"/>
                <w:rFonts w:ascii="Times New Roman" w:hAnsi="Times New Roman"/>
                <w:sz w:val="24"/>
                <w:szCs w:val="24"/>
              </w:rPr>
              <w:t>Точка безубыточности – 9</w:t>
            </w:r>
            <w:r w:rsidR="000420B5">
              <w:rPr>
                <w:rStyle w:val="a5"/>
                <w:rFonts w:ascii="Times New Roman" w:hAnsi="Times New Roman"/>
                <w:sz w:val="24"/>
                <w:szCs w:val="24"/>
              </w:rPr>
              <w:t>9 177 704</w:t>
            </w:r>
            <w:r w:rsidRPr="00E934E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руб</w:t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A98" w14:paraId="7D217C88" w14:textId="77777777">
        <w:trPr>
          <w:trHeight w:val="4067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76DA" w14:textId="77777777" w:rsidR="009B7A98" w:rsidRDefault="00A72359">
            <w:pPr>
              <w:pStyle w:val="a6"/>
              <w:widowControl/>
              <w:numPr>
                <w:ilvl w:val="0"/>
                <w:numId w:val="5"/>
              </w:numPr>
              <w:spacing w:befor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Hyperlink1"/>
                <w:sz w:val="24"/>
                <w:szCs w:val="24"/>
              </w:rPr>
              <w:t>Календарный</w:t>
            </w:r>
            <w:proofErr w:type="spellEnd"/>
            <w:r>
              <w:rPr>
                <w:rStyle w:val="Hyperlink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1"/>
                <w:sz w:val="24"/>
                <w:szCs w:val="24"/>
              </w:rPr>
              <w:t>план</w:t>
            </w:r>
            <w:proofErr w:type="spellEnd"/>
            <w:r>
              <w:rPr>
                <w:rStyle w:val="Hyperlink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1"/>
                <w:sz w:val="24"/>
                <w:szCs w:val="24"/>
              </w:rPr>
              <w:t>стартап-проекта</w:t>
            </w:r>
            <w:proofErr w:type="spellEnd"/>
          </w:p>
          <w:p w14:paraId="7A37479B" w14:textId="56080389" w:rsidR="009B7A98" w:rsidRDefault="00A72359" w:rsidP="00B22370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Название этапа календарного плана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  <w:t xml:space="preserve">Длительность этапа,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Стоимость, руб.</w:t>
            </w:r>
          </w:p>
          <w:p w14:paraId="35C31147" w14:textId="69EE6533" w:rsidR="009B7A98" w:rsidRPr="00B22370" w:rsidRDefault="00A72359" w:rsidP="00B22370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Разработка и планирование проекта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  <w:t>01.0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.2023-15.0</w:t>
            </w:r>
            <w:r w:rsidR="001F455C">
              <w:rPr>
                <w:rStyle w:val="a5"/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.2023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0 руб.</w:t>
            </w:r>
          </w:p>
          <w:p w14:paraId="177A8FF6" w14:textId="30C82374" w:rsidR="009B7A98" w:rsidRPr="00B22370" w:rsidRDefault="00A72359" w:rsidP="00E934E7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Выбор помещения, поставщика, </w:t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br/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оборудования и подрядчиков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08.0</w:t>
            </w:r>
            <w:r w:rsidR="00B22370" w:rsidRPr="00B22370">
              <w:rPr>
                <w:rStyle w:val="a5"/>
                <w:rFonts w:ascii="Times New Roman" w:hAnsi="Times New Roman"/>
                <w:sz w:val="24"/>
                <w:szCs w:val="24"/>
              </w:rPr>
              <w:t>8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.2023-15.0</w:t>
            </w:r>
            <w:r w:rsidR="00B22370" w:rsidRPr="00B22370">
              <w:rPr>
                <w:rStyle w:val="a5"/>
                <w:rFonts w:ascii="Times New Roman" w:hAnsi="Times New Roman"/>
                <w:sz w:val="24"/>
                <w:szCs w:val="24"/>
              </w:rPr>
              <w:t>9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.2023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0 руб.</w:t>
            </w:r>
          </w:p>
          <w:p w14:paraId="7410DEFD" w14:textId="072F067B" w:rsidR="009B7A98" w:rsidRPr="00B22370" w:rsidRDefault="00A72359" w:rsidP="00E934E7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Ремонт помещения,</w:t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br/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подключение оборудования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23.</w:t>
            </w:r>
            <w:r w:rsidR="00B22370" w:rsidRPr="00B22370">
              <w:rPr>
                <w:rStyle w:val="a5"/>
                <w:rFonts w:ascii="Times New Roman" w:hAnsi="Times New Roman"/>
                <w:sz w:val="24"/>
                <w:szCs w:val="24"/>
              </w:rPr>
              <w:t>10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.2023-23.0</w:t>
            </w:r>
            <w:r w:rsidR="00B22370" w:rsidRPr="00B22370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.202</w:t>
            </w:r>
            <w:r w:rsidR="00B22370" w:rsidRPr="00B22370"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D97405">
              <w:rPr>
                <w:rStyle w:val="a5"/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млн </w:t>
            </w:r>
            <w:r w:rsidR="00D97405">
              <w:rPr>
                <w:rStyle w:val="a5"/>
                <w:rFonts w:ascii="Times New Roman" w:hAnsi="Times New Roman"/>
                <w:sz w:val="24"/>
                <w:szCs w:val="24"/>
              </w:rPr>
              <w:t>. руб.</w:t>
            </w:r>
          </w:p>
          <w:p w14:paraId="46479894" w14:textId="1008C4AA" w:rsidR="009B7A98" w:rsidRPr="00B22370" w:rsidRDefault="00A72359" w:rsidP="00E934E7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Поиск и наем персонала</w:t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br/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на работу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.2023-23.0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.202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D97405">
              <w:rPr>
                <w:rStyle w:val="a5"/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D9740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млн.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руб.</w:t>
            </w:r>
          </w:p>
          <w:p w14:paraId="43B54B98" w14:textId="753EB183" w:rsidR="009B7A98" w:rsidRPr="00B22370" w:rsidRDefault="00A72359" w:rsidP="00E934E7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Отработка блюд и технологических</w:t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br/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карт, наладка всего производственного</w:t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br/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процесса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23.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.2023-30.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.202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D9740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10 млн.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руб.</w:t>
            </w:r>
          </w:p>
          <w:p w14:paraId="1D21DA4A" w14:textId="6A0798EB" w:rsidR="009B7A98" w:rsidRPr="00B22370" w:rsidRDefault="00A72359" w:rsidP="00E934E7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Запуск бизнеса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01.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.202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E934E7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14:paraId="36C01B14" w14:textId="77777777" w:rsidR="009B7A98" w:rsidRDefault="009B7A98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BB213" w14:textId="77777777" w:rsidR="009B7A98" w:rsidRDefault="009B7A98">
            <w:pPr>
              <w:spacing w:after="0" w:line="240" w:lineRule="auto"/>
              <w:ind w:firstLine="36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B3448" w14:textId="2D7E0EFC" w:rsidR="009B7A98" w:rsidRDefault="00A72359" w:rsidP="00E934E7">
            <w:pPr>
              <w:spacing w:after="0" w:line="36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Итого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>:</w:t>
            </w:r>
            <w:r w:rsidR="00D9740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0420B5">
              <w:rPr>
                <w:rStyle w:val="a5"/>
                <w:rFonts w:ascii="Times New Roman" w:hAnsi="Times New Roman"/>
                <w:sz w:val="24"/>
                <w:szCs w:val="24"/>
              </w:rPr>
              <w:t>50</w:t>
            </w:r>
            <w:r w:rsidRPr="00B2237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млн</w:t>
            </w:r>
          </w:p>
        </w:tc>
      </w:tr>
    </w:tbl>
    <w:p w14:paraId="08B35E1A" w14:textId="77777777" w:rsidR="009B7A98" w:rsidRDefault="009B7A98">
      <w:pPr>
        <w:widowControl w:val="0"/>
        <w:tabs>
          <w:tab w:val="left" w:pos="414"/>
        </w:tabs>
        <w:spacing w:after="0" w:line="240" w:lineRule="auto"/>
        <w:rPr>
          <w:rStyle w:val="a5"/>
          <w:rFonts w:ascii="Times New Roman" w:eastAsia="Times New Roman" w:hAnsi="Times New Roman" w:cs="Times New Roman"/>
        </w:rPr>
      </w:pPr>
    </w:p>
    <w:p w14:paraId="642DC61D" w14:textId="77777777" w:rsidR="009B7A98" w:rsidRDefault="009B7A98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0"/>
      </w:tblGrid>
      <w:tr w:rsidR="009B7A98" w14:paraId="1656E8B7" w14:textId="77777777">
        <w:trPr>
          <w:trHeight w:val="3900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28FE" w14:textId="77777777" w:rsidR="009B7A98" w:rsidRDefault="00A72359">
            <w:pPr>
              <w:pStyle w:val="a6"/>
              <w:widowControl/>
              <w:numPr>
                <w:ilvl w:val="0"/>
                <w:numId w:val="7"/>
              </w:numPr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a5"/>
                <w:sz w:val="24"/>
                <w:szCs w:val="24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p w14:paraId="315C69AD" w14:textId="7C94B8A4" w:rsidR="009B7A98" w:rsidRDefault="00A72359" w:rsidP="00B22370">
            <w:pPr>
              <w:widowControl w:val="0"/>
              <w:spacing w:after="0" w:line="240" w:lineRule="auto"/>
              <w:ind w:firstLine="360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доли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(руб.)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%</w:t>
            </w:r>
          </w:p>
          <w:p w14:paraId="414EE4CB" w14:textId="11130A87" w:rsidR="009B7A98" w:rsidRDefault="00A72359" w:rsidP="00B22370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 Кириллов Р.Д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  <w:t>6000</w:t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  <w:t>50%</w:t>
            </w:r>
          </w:p>
          <w:p w14:paraId="0AAC1C83" w14:textId="62C63DC1" w:rsidR="009B7A98" w:rsidRDefault="00A72359" w:rsidP="00B22370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 Карабанов Д.Ю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  <w:t>3000</w:t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ab/>
              <w:t>25%</w:t>
            </w:r>
          </w:p>
          <w:p w14:paraId="1EC92371" w14:textId="2B89569B" w:rsidR="009B7A98" w:rsidRDefault="00A72359" w:rsidP="00B22370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Дылдин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С.С.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%</w:t>
            </w:r>
          </w:p>
          <w:p w14:paraId="5F527675" w14:textId="77777777" w:rsidR="00B22370" w:rsidRDefault="00B22370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14:paraId="1E82ADEC" w14:textId="4212605F" w:rsidR="009B7A98" w:rsidRDefault="00A72359" w:rsidP="00B22370">
            <w:pPr>
              <w:widowControl w:val="0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Размер Уставного капитала (УК)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12</w:t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 w:rsidR="00B22370">
              <w:rPr>
                <w:rStyle w:val="a5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1F2A6DE1" w14:textId="77777777" w:rsidR="009B7A98" w:rsidRDefault="009B7A98">
      <w:pPr>
        <w:widowControl w:val="0"/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39C60976" w14:textId="77777777" w:rsidR="009B7A98" w:rsidRDefault="009B7A98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3"/>
        <w:gridCol w:w="1713"/>
        <w:gridCol w:w="1713"/>
        <w:gridCol w:w="2552"/>
        <w:gridCol w:w="1733"/>
      </w:tblGrid>
      <w:tr w:rsidR="009B7A98" w14:paraId="42B46B67" w14:textId="77777777">
        <w:trPr>
          <w:trHeight w:val="493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5BA99" w14:textId="77777777" w:rsidR="009B7A98" w:rsidRDefault="00A72359">
            <w:pPr>
              <w:pStyle w:val="a6"/>
              <w:numPr>
                <w:ilvl w:val="0"/>
                <w:numId w:val="9"/>
              </w:numPr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a5"/>
                <w:sz w:val="24"/>
                <w:szCs w:val="24"/>
                <w:lang w:val="ru-RU"/>
              </w:rPr>
              <w:t xml:space="preserve">Команда стартап- проекта                                 </w:t>
            </w:r>
          </w:p>
        </w:tc>
      </w:tr>
      <w:tr w:rsidR="009B7A98" w14:paraId="690DEBC4" w14:textId="77777777">
        <w:trPr>
          <w:trHeight w:val="60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36F2" w14:textId="77777777" w:rsidR="009B7A98" w:rsidRDefault="00A72359">
            <w:pPr>
              <w:widowControl w:val="0"/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DA44E" w14:textId="77777777" w:rsidR="009B7A98" w:rsidRDefault="00A72359">
            <w:pPr>
              <w:widowControl w:val="0"/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Должность        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4F543" w14:textId="77777777" w:rsidR="009B7A98" w:rsidRDefault="00A72359">
            <w:pPr>
              <w:widowControl w:val="0"/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Контакты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1FCA1" w14:textId="77777777" w:rsidR="009B7A98" w:rsidRDefault="00A72359">
            <w:pPr>
              <w:widowControl w:val="0"/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59EE8" w14:textId="77777777" w:rsidR="009B7A98" w:rsidRDefault="00A72359">
            <w:pPr>
              <w:widowControl w:val="0"/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Образование/опыт работы</w:t>
            </w:r>
          </w:p>
        </w:tc>
      </w:tr>
      <w:tr w:rsidR="009B7A98" w14:paraId="2E6B5021" w14:textId="77777777">
        <w:trPr>
          <w:trHeight w:val="338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B4F7" w14:textId="77777777" w:rsidR="009B7A98" w:rsidRDefault="00A723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Кириллов Р.Д.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3DBF" w14:textId="77777777" w:rsidR="009B7A98" w:rsidRDefault="00A723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Лидер проекта</w:t>
            </w:r>
          </w:p>
          <w:p w14:paraId="0056B650" w14:textId="77777777" w:rsidR="009B7A98" w:rsidRDefault="00A723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Креативный директор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BA16" w14:textId="77777777" w:rsidR="009B7A98" w:rsidRDefault="002E2F66">
            <w:pPr>
              <w:spacing w:after="0" w:line="240" w:lineRule="auto"/>
              <w:jc w:val="center"/>
            </w:pPr>
            <w:hyperlink r:id="rId11" w:history="1">
              <w:r w:rsidR="00A72359">
                <w:rPr>
                  <w:rStyle w:val="Hyperlink2"/>
                  <w:rFonts w:ascii="Times New Roman" w:hAnsi="Times New Roman"/>
                  <w:sz w:val="24"/>
                  <w:szCs w:val="24"/>
                  <w:lang w:val="de-DE"/>
                </w:rPr>
                <w:t>qwerty123gnomik@gmail.com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991D" w14:textId="6168AECC" w:rsidR="009B7A98" w:rsidRDefault="00A72359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Разработка и планирование проекта, ремонт помещения, подключение </w:t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оборудования, </w:t>
            </w:r>
            <w:r w:rsidR="005A4A92">
              <w:rPr>
                <w:rStyle w:val="a5"/>
              </w:rPr>
              <w:t>отработка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блюд и технологических карт, наладка всего производственного </w:t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процесса, </w:t>
            </w:r>
            <w:r w:rsidR="005A4A92">
              <w:rPr>
                <w:rStyle w:val="a5"/>
              </w:rPr>
              <w:t>запуск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бизнеса.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BB71" w14:textId="5BAB2621" w:rsidR="009B7A98" w:rsidRDefault="004C2B8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r w:rsidRPr="00022EE0">
              <w:rPr>
                <w:rStyle w:val="a5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В</w:t>
            </w:r>
            <w:r w:rsidR="00A7235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  <w:p w14:paraId="091CBC2A" w14:textId="0E3FE404" w:rsidR="009B7A98" w:rsidRDefault="00A72359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УДГУ ИСК «Гостиничное дело» </w:t>
            </w:r>
            <w:r w:rsidR="004C2B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 43.03.03.02-11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1 Курс </w:t>
            </w:r>
          </w:p>
        </w:tc>
      </w:tr>
      <w:tr w:rsidR="009B7A98" w14:paraId="4010061A" w14:textId="77777777">
        <w:trPr>
          <w:trHeight w:val="180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D6A8" w14:textId="77777777" w:rsidR="009B7A98" w:rsidRDefault="00A72359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Карабанов Д.Ю.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CE9C" w14:textId="77777777" w:rsidR="009B7A98" w:rsidRDefault="00A7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Мотиватор</w:t>
            </w:r>
          </w:p>
          <w:p w14:paraId="67131FDE" w14:textId="77777777" w:rsidR="009B7A98" w:rsidRDefault="00A723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Душа компании</w:t>
            </w:r>
            <w:r w:rsidRPr="004C2B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88BF" w14:textId="77777777" w:rsidR="009B7A98" w:rsidRPr="004C2B8B" w:rsidRDefault="002E2F66">
            <w:pPr>
              <w:spacing w:after="0" w:line="480" w:lineRule="auto"/>
              <w:jc w:val="center"/>
            </w:pPr>
            <w:hyperlink r:id="rId12" w:history="1">
              <w:r w:rsidR="00A72359">
                <w:rPr>
                  <w:rStyle w:val="Hyperlink2"/>
                  <w:rFonts w:ascii="Times New Roman" w:hAnsi="Times New Roman"/>
                  <w:sz w:val="24"/>
                  <w:szCs w:val="24"/>
                </w:rPr>
                <w:t>k</w:t>
              </w:r>
              <w:r w:rsidR="00A72359">
                <w:rPr>
                  <w:rStyle w:val="Hyperlink2"/>
                  <w:rFonts w:ascii="Times New Roman" w:hAnsi="Times New Roman"/>
                  <w:sz w:val="24"/>
                  <w:szCs w:val="24"/>
                  <w:lang w:val="es-ES_tradnl"/>
                </w:rPr>
                <w:t>arabanov317@gmail.com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D0652" w14:textId="61A72630" w:rsidR="009B7A98" w:rsidRDefault="00A7235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Поддержка настроени</w:t>
            </w:r>
            <w:r w:rsidR="00D9740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в коллективе,</w:t>
            </w:r>
            <w:r w:rsidR="005A4A92">
              <w:rPr>
                <w:rFonts w:ascii="Times New Roman" w:hAnsi="Times New Roman"/>
                <w:sz w:val="24"/>
                <w:szCs w:val="24"/>
              </w:rPr>
              <w:t xml:space="preserve"> стимуляция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планомерн</w:t>
            </w:r>
            <w:r w:rsidR="005A4A9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</w:t>
            </w:r>
            <w:r w:rsidR="005A4A9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D7C9" w14:textId="77777777" w:rsidR="004C2B8B" w:rsidRDefault="004C2B8B" w:rsidP="004C2B8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r w:rsidRPr="00022EE0">
              <w:rPr>
                <w:rStyle w:val="a5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В образование</w:t>
            </w:r>
          </w:p>
          <w:p w14:paraId="5B35F54A" w14:textId="3E58F9C9" w:rsidR="009B7A98" w:rsidRDefault="004C2B8B" w:rsidP="004C2B8B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УДГУ ИСК «Гостиничное дело» ОБ 43.03.03.02-11 1 Курс</w:t>
            </w:r>
          </w:p>
        </w:tc>
      </w:tr>
      <w:tr w:rsidR="009B7A98" w14:paraId="33453D8F" w14:textId="77777777">
        <w:trPr>
          <w:trHeight w:val="190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F4B4" w14:textId="77777777" w:rsidR="009B7A98" w:rsidRDefault="00A7235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Дылдин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С.С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6E64" w14:textId="77777777" w:rsidR="009B7A98" w:rsidRDefault="00A723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B35D" w14:textId="77777777" w:rsidR="009B7A98" w:rsidRDefault="002E2F66">
            <w:pPr>
              <w:spacing w:after="0" w:line="240" w:lineRule="auto"/>
              <w:jc w:val="center"/>
            </w:pPr>
            <w:hyperlink r:id="rId13" w:history="1">
              <w:r w:rsidR="00A72359">
                <w:rPr>
                  <w:rStyle w:val="Hyperlink2"/>
                  <w:rFonts w:ascii="Times New Roman" w:hAnsi="Times New Roman"/>
                  <w:sz w:val="24"/>
                  <w:szCs w:val="24"/>
                  <w:lang w:val="en-US"/>
                </w:rPr>
                <w:t>stepix1980@icloud.com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EA19" w14:textId="095518B0" w:rsidR="009B7A98" w:rsidRDefault="00A72359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Разработка и планирование </w:t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проекта, </w:t>
            </w:r>
            <w:r w:rsidR="005A4A92" w:rsidRPr="005A4A92">
              <w:rPr>
                <w:rStyle w:val="a5"/>
                <w:rFonts w:ascii="Times New Roman" w:hAnsi="Times New Roman"/>
                <w:sz w:val="24"/>
                <w:szCs w:val="24"/>
              </w:rPr>
              <w:t>изучение</w:t>
            </w:r>
            <w:r w:rsidRPr="005A4A9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литературы и технологий. Прохождение онлайн курс</w:t>
            </w:r>
            <w:r w:rsidR="005A4A92">
              <w:rPr>
                <w:rStyle w:val="a5"/>
                <w:rFonts w:ascii="Times New Roman" w:hAnsi="Times New Roman"/>
                <w:sz w:val="24"/>
                <w:szCs w:val="24"/>
              </w:rPr>
              <w:t>ов</w:t>
            </w:r>
            <w:r w:rsidRPr="005A4A9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для помощи в реализации стартапа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9EA8" w14:textId="77777777" w:rsidR="004C2B8B" w:rsidRDefault="004C2B8B" w:rsidP="004C2B8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r w:rsidRPr="00022EE0">
              <w:rPr>
                <w:rStyle w:val="a5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В образование</w:t>
            </w:r>
          </w:p>
          <w:p w14:paraId="28F3FD32" w14:textId="58057868" w:rsidR="009B7A98" w:rsidRDefault="004C2B8B" w:rsidP="004C2B8B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УДГУ ИСК «Гостиничное дело» ОБ 43.03.03.02-11 1 Курс</w:t>
            </w:r>
          </w:p>
        </w:tc>
      </w:tr>
    </w:tbl>
    <w:p w14:paraId="02575AFD" w14:textId="77777777" w:rsidR="009B7A98" w:rsidRDefault="009B7A98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6C4A4CB0" w14:textId="77777777" w:rsidR="009B7A98" w:rsidRDefault="00A72359">
      <w:pPr>
        <w:spacing w:after="0" w:line="240" w:lineRule="auto"/>
        <w:jc w:val="both"/>
      </w:pPr>
      <w:r>
        <w:rPr>
          <w:rStyle w:val="a5"/>
          <w:rFonts w:ascii="Times New Roman" w:hAnsi="Times New Roman"/>
          <w:sz w:val="24"/>
          <w:szCs w:val="24"/>
        </w:rPr>
        <w:t xml:space="preserve">Выражаю(ем) согласие на предоставление информации по проекту АНО «Платформа НТИ» и в Министерство образования и науки РФ, а также на загрузку паспорта проекта в информационную систему </w:t>
      </w:r>
      <w:r>
        <w:rPr>
          <w:rStyle w:val="a5"/>
          <w:rFonts w:ascii="Times New Roman" w:hAnsi="Times New Roman"/>
          <w:sz w:val="24"/>
          <w:szCs w:val="24"/>
          <w:lang w:val="en-US"/>
        </w:rPr>
        <w:t>Projects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sectPr w:rsidR="009B7A98">
      <w:type w:val="continuous"/>
      <w:pgSz w:w="11900" w:h="16840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B0A68" w14:textId="77777777" w:rsidR="002E2F66" w:rsidRDefault="002E2F66">
      <w:pPr>
        <w:spacing w:after="0" w:line="240" w:lineRule="auto"/>
      </w:pPr>
      <w:r>
        <w:separator/>
      </w:r>
    </w:p>
  </w:endnote>
  <w:endnote w:type="continuationSeparator" w:id="0">
    <w:p w14:paraId="39FFC1E1" w14:textId="77777777" w:rsidR="002E2F66" w:rsidRDefault="002E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AB677" w14:textId="77777777" w:rsidR="002E2F66" w:rsidRDefault="002E2F66">
      <w:pPr>
        <w:spacing w:after="0" w:line="240" w:lineRule="auto"/>
      </w:pPr>
      <w:r>
        <w:separator/>
      </w:r>
    </w:p>
  </w:footnote>
  <w:footnote w:type="continuationSeparator" w:id="0">
    <w:p w14:paraId="1E20FC11" w14:textId="77777777" w:rsidR="002E2F66" w:rsidRDefault="002E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091E"/>
    <w:multiLevelType w:val="hybridMultilevel"/>
    <w:tmpl w:val="0FB4AC9A"/>
    <w:lvl w:ilvl="0" w:tplc="FEB0644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184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178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A60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0797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04EDE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2DB5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2EE6F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EEB4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DC24BC"/>
    <w:multiLevelType w:val="hybridMultilevel"/>
    <w:tmpl w:val="03A63D0E"/>
    <w:lvl w:ilvl="0" w:tplc="D4C631B4">
      <w:start w:val="1"/>
      <w:numFmt w:val="bullet"/>
      <w:lvlText w:val="◻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AC24A">
      <w:start w:val="1"/>
      <w:numFmt w:val="bullet"/>
      <w:lvlText w:val="o"/>
      <w:lvlJc w:val="left"/>
      <w:pPr>
        <w:ind w:left="14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E4CA8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C9B8E">
      <w:start w:val="1"/>
      <w:numFmt w:val="bullet"/>
      <w:lvlText w:val="•"/>
      <w:lvlJc w:val="left"/>
      <w:pPr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290AA">
      <w:start w:val="1"/>
      <w:numFmt w:val="bullet"/>
      <w:lvlText w:val="o"/>
      <w:lvlJc w:val="left"/>
      <w:pPr>
        <w:ind w:left="359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EA904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A0B44">
      <w:start w:val="1"/>
      <w:numFmt w:val="bullet"/>
      <w:lvlText w:val="•"/>
      <w:lvlJc w:val="left"/>
      <w:pPr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E261B6">
      <w:start w:val="1"/>
      <w:numFmt w:val="bullet"/>
      <w:lvlText w:val="o"/>
      <w:lvlJc w:val="left"/>
      <w:pPr>
        <w:ind w:left="575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273E8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4B0E19"/>
    <w:multiLevelType w:val="hybridMultilevel"/>
    <w:tmpl w:val="3190D1D8"/>
    <w:lvl w:ilvl="0" w:tplc="053AC62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A2A9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AABA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23D2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6F58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40CE4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225F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009B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ACC2C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677345"/>
    <w:multiLevelType w:val="hybridMultilevel"/>
    <w:tmpl w:val="F702CB28"/>
    <w:lvl w:ilvl="0" w:tplc="5E88F3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424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4C0C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669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DC3B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3C3AF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27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8ED0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C867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5376BA"/>
    <w:multiLevelType w:val="hybridMultilevel"/>
    <w:tmpl w:val="344008E6"/>
    <w:lvl w:ilvl="0" w:tplc="99C251F4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6198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8B5B4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245E8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0822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AB2D0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40DA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2792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278BA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8F62BE"/>
    <w:multiLevelType w:val="hybridMultilevel"/>
    <w:tmpl w:val="B25AD164"/>
    <w:lvl w:ilvl="0" w:tplc="041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D4C631B4">
        <w:start w:val="1"/>
        <w:numFmt w:val="bullet"/>
        <w:lvlText w:val="◻"/>
        <w:lvlJc w:val="left"/>
        <w:pPr>
          <w:ind w:left="7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AAC24A">
        <w:start w:val="1"/>
        <w:numFmt w:val="bullet"/>
        <w:lvlText w:val="o"/>
        <w:lvlJc w:val="left"/>
        <w:pPr>
          <w:ind w:left="1434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AE4CA8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7C9B8E">
        <w:start w:val="1"/>
        <w:numFmt w:val="bullet"/>
        <w:lvlText w:val="•"/>
        <w:lvlJc w:val="left"/>
        <w:pPr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D290AA">
        <w:start w:val="1"/>
        <w:numFmt w:val="bullet"/>
        <w:lvlText w:val="o"/>
        <w:lvlJc w:val="left"/>
        <w:pPr>
          <w:ind w:left="3594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EA9046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9A0B44">
        <w:start w:val="1"/>
        <w:numFmt w:val="bullet"/>
        <w:lvlText w:val="•"/>
        <w:lvlJc w:val="left"/>
        <w:pPr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E261B6">
        <w:start w:val="1"/>
        <w:numFmt w:val="bullet"/>
        <w:lvlText w:val="o"/>
        <w:lvlJc w:val="left"/>
        <w:pPr>
          <w:ind w:left="5754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3273E8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2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98"/>
    <w:rsid w:val="00022EE0"/>
    <w:rsid w:val="000420B5"/>
    <w:rsid w:val="00074989"/>
    <w:rsid w:val="000A7329"/>
    <w:rsid w:val="001F455C"/>
    <w:rsid w:val="00225B0D"/>
    <w:rsid w:val="002E2F66"/>
    <w:rsid w:val="004C2B8B"/>
    <w:rsid w:val="005A4A92"/>
    <w:rsid w:val="005C4786"/>
    <w:rsid w:val="006B7B28"/>
    <w:rsid w:val="009B7A98"/>
    <w:rsid w:val="00A131BA"/>
    <w:rsid w:val="00A72359"/>
    <w:rsid w:val="00B22370"/>
    <w:rsid w:val="00D35B19"/>
    <w:rsid w:val="00D51DDE"/>
    <w:rsid w:val="00D97405"/>
    <w:rsid w:val="00DA6664"/>
    <w:rsid w:val="00E934E7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1045"/>
  <w15:docId w15:val="{547A87D4-49E6-45B1-916D-6BDBDD67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TableText">
    <w:name w:val="Table Text"/>
    <w:pPr>
      <w:tabs>
        <w:tab w:val="left" w:pos="432"/>
      </w:tabs>
      <w:suppressAutoHyphens/>
      <w:spacing w:after="24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pPr>
      <w:widowControl w:val="0"/>
      <w:spacing w:before="278"/>
      <w:ind w:left="138" w:firstLine="518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lang w:val="en-US"/>
    </w:rPr>
  </w:style>
  <w:style w:type="character" w:customStyle="1" w:styleId="Hyperlink2">
    <w:name w:val="Hyperlink.2"/>
    <w:basedOn w:val="a3"/>
    <w:rPr>
      <w:outline w:val="0"/>
      <w:color w:val="0000FF"/>
      <w:u w:val="single" w:color="0000F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i2035.ru/markets/safenet" TargetMode="External"/><Relationship Id="rId13" Type="http://schemas.openxmlformats.org/officeDocument/2006/relationships/hyperlink" Target="mailto:stepix1980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i2035.ru/markets/technet" TargetMode="External"/><Relationship Id="rId12" Type="http://schemas.openxmlformats.org/officeDocument/2006/relationships/hyperlink" Target="mailto:karabanov3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werty123gnomi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ti2035.ru/markets/health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i2035.ru/markets/neuro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SLIGHTIX</dc:creator>
  <cp:lastModifiedBy>Данил Карабанов</cp:lastModifiedBy>
  <cp:revision>3</cp:revision>
  <dcterms:created xsi:type="dcterms:W3CDTF">2023-05-31T19:42:00Z</dcterms:created>
  <dcterms:modified xsi:type="dcterms:W3CDTF">2023-05-31T21:11:00Z</dcterms:modified>
</cp:coreProperties>
</file>