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spacing w:before="6" w:line="240" w:lineRule="auto"/>
        <w:rPr>
          <w:sz w:val="31"/>
          <w:szCs w:val="31"/>
        </w:rPr>
      </w:pPr>
      <w:r>
        <w:rPr>
          <w:rtl w:val="0"/>
        </w:rPr>
      </w:r>
      <w:r>
        <w:rPr>
          <w:sz w:val="31"/>
          <w:szCs w:val="31"/>
        </w:rPr>
      </w:r>
    </w:p>
    <w:p>
      <w:pPr>
        <w:ind w:left="1131" w:right="1468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ПАСПОРТ СТАРТАП-ПРОЕКТА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ind w:firstLine="0"/>
        <w:spacing w:before="0" w:line="240" w:lineRule="auto"/>
        <w:rPr>
          <w:i/>
          <w:sz w:val="20"/>
          <w:szCs w:val="20"/>
        </w:rPr>
      </w:pPr>
      <w:r>
        <w:rPr>
          <w:rtl w:val="0"/>
        </w:rPr>
      </w:r>
      <w:r>
        <w:rPr>
          <w:i/>
          <w:sz w:val="20"/>
          <w:szCs w:val="20"/>
        </w:rPr>
      </w:r>
    </w:p>
    <w:p>
      <w:pPr>
        <w:ind w:firstLine="0"/>
        <w:spacing w:before="6" w:after="0" w:line="240" w:lineRule="auto"/>
        <w:rPr>
          <w:i/>
          <w:sz w:val="15"/>
          <w:szCs w:val="15"/>
        </w:rPr>
      </w:pPr>
      <w:r>
        <w:rPr>
          <w:rtl w:val="0"/>
        </w:rPr>
      </w:r>
      <w:r>
        <w:rPr>
          <w:i/>
          <w:sz w:val="15"/>
          <w:szCs w:val="15"/>
        </w:rPr>
      </w:r>
    </w:p>
    <w:tbl>
      <w:tblPr>
        <w:tblStyle w:val="636"/>
        <w:tblW w:w="1049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false"/>
          <w:trHeight w:val="505"/>
        </w:trPr>
        <w:tc>
          <w:tcPr>
            <w:textDirection w:val="lrTb"/>
            <w:noWrap w:val="false"/>
          </w:tcPr>
          <w:p>
            <w:pPr>
              <w:ind w:left="107" w:right="724" w:firstLine="0"/>
              <w:jc w:val="left"/>
              <w:keepLines w:val="0"/>
              <w:keepNext w:val="0"/>
              <w:spacing w:before="0" w:after="0" w:line="25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ФГБОУ ВО «Псковский государственный университет»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51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Карточка ВУЗа (по ИНН)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333333"/>
                <w:sz w:val="20"/>
                <w:szCs w:val="20"/>
                <w:rtl w:val="0"/>
              </w:rPr>
              <w:t xml:space="preserve">6027138617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5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4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Регион ВУЗа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Псковская область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51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2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Наименование акселерационной программы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“Акселератор ПсковГУ”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5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34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Дата заключения и номер Договора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sz w:val="16"/>
                <w:szCs w:val="1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«3» июля 2023 г. № 70-2023-000736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sz w:val="16"/>
                <w:szCs w:val="16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firstLine="0"/>
        <w:spacing w:before="0" w:line="240" w:lineRule="auto"/>
        <w:rPr>
          <w:i/>
          <w:sz w:val="20"/>
          <w:szCs w:val="20"/>
        </w:rPr>
      </w:pPr>
      <w:r>
        <w:rPr>
          <w:rtl w:val="0"/>
        </w:rPr>
      </w:r>
      <w:r>
        <w:rPr>
          <w:i/>
          <w:sz w:val="20"/>
          <w:szCs w:val="20"/>
        </w:rPr>
      </w:r>
    </w:p>
    <w:p>
      <w:pPr>
        <w:ind w:firstLine="0"/>
        <w:spacing w:before="6" w:after="0" w:line="240" w:lineRule="auto"/>
        <w:rPr>
          <w:i/>
          <w:sz w:val="15"/>
          <w:szCs w:val="15"/>
        </w:rPr>
      </w:pPr>
      <w:r>
        <w:rPr>
          <w:rtl w:val="0"/>
        </w:rPr>
      </w:r>
      <w:r>
        <w:rPr>
          <w:i/>
          <w:sz w:val="15"/>
          <w:szCs w:val="15"/>
        </w:rPr>
      </w:r>
    </w:p>
    <w:tbl>
      <w:tblPr>
        <w:tblStyle w:val="637"/>
        <w:tblW w:w="1044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"/>
        <w:gridCol w:w="438"/>
        <w:gridCol w:w="960"/>
        <w:gridCol w:w="1065"/>
        <w:gridCol w:w="1425"/>
        <w:gridCol w:w="315"/>
        <w:gridCol w:w="1155"/>
        <w:gridCol w:w="2511"/>
        <w:gridCol w:w="1843"/>
        <w:tblGridChange w:id="1">
          <w:tblGrid>
            <w:gridCol w:w="675"/>
            <w:gridCol w:w="120"/>
            <w:gridCol w:w="375"/>
            <w:gridCol w:w="960"/>
            <w:gridCol w:w="1065"/>
            <w:gridCol w:w="1425"/>
            <w:gridCol w:w="315"/>
            <w:gridCol w:w="1155"/>
            <w:gridCol w:w="1770"/>
            <w:gridCol w:w="1080"/>
            <w:gridCol w:w="1560"/>
          </w:tblGrid>
        </w:tblGridChange>
      </w:tblGrid>
      <w:tr>
        <w:trPr>
          <w:cantSplit w:val="false"/>
          <w:trHeight w:val="839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9"/>
            <w:textDirection w:val="lrTb"/>
            <w:noWrap w:val="false"/>
          </w:tcPr>
          <w:p>
            <w:pPr>
              <w:ind w:left="1496" w:right="1491" w:firstLine="0"/>
              <w:jc w:val="center"/>
              <w:keepLines w:val="0"/>
              <w:keepNext w:val="0"/>
              <w:spacing w:before="24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КРАТКАЯ ИНФОРМАЦИЯ О СТАРТАП-ПРОЕКТЕ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51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Название стартап-проекта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eastAsia="Arial" w:cs="Arial"/>
                <w:color w:val="444444"/>
                <w:sz w:val="20"/>
                <w:szCs w:val="20"/>
                <w:highlight w:val="white"/>
                <w:rtl w:val="0"/>
              </w:rPr>
              <w:t xml:space="preserve">«</w:t>
            </w:r>
            <w:r>
              <w:rPr>
                <w:sz w:val="20"/>
                <w:szCs w:val="20"/>
                <w:rtl w:val="0"/>
              </w:rPr>
              <w:t xml:space="preserve">Fancy</w:t>
            </w:r>
            <w:r>
              <w:rPr>
                <w:rFonts w:ascii="Arial" w:hAnsi="Arial" w:eastAsia="Arial" w:cs="Arial"/>
                <w:color w:val="444444"/>
                <w:sz w:val="20"/>
                <w:szCs w:val="20"/>
                <w:highlight w:val="white"/>
                <w:rtl w:val="0"/>
              </w:rPr>
              <w:t xml:space="preserve">» </w:t>
            </w:r>
            <w:r>
              <w:rPr>
                <w:rtl w:val="0"/>
              </w:rPr>
            </w:r>
            <w:r>
              <w:rPr>
                <w:i/>
                <w:sz w:val="20"/>
                <w:szCs w:val="20"/>
              </w:rPr>
            </w:r>
          </w:p>
        </w:tc>
      </w:tr>
      <w:tr>
        <w:trPr>
          <w:cantSplit w:val="false"/>
          <w:trHeight w:val="60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Тема стартап-проекта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Платформа для организации рабочего учебного процесса  и управления им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cantSplit w:val="false"/>
          <w:trHeight w:val="94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Технологическое направление в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642" w:firstLine="0"/>
              <w:jc w:val="left"/>
              <w:keepLines w:val="0"/>
              <w:keepNext w:val="0"/>
              <w:spacing w:before="2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соответствии с перечнем критических технологий РФ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Информационные технологии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61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Рынок НТИ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Технет, Эдунет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  <w:shd w:val="clear" w:color="auto" w:fill="fff2cc"/>
              </w:rPr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48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firstLine="0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Сквозные технологии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extDirection w:val="lrTb"/>
            <w:noWrap w:val="false"/>
          </w:tcPr>
          <w:p>
            <w:pPr>
              <w:ind w:left="0" w:firstLine="0"/>
              <w:tabs>
                <w:tab w:val="left" w:pos="223" w:leader="none"/>
              </w:tabs>
              <w:rPr>
                <w:sz w:val="20"/>
                <w:szCs w:val="20"/>
                <w:u w:val="single"/>
                <w:shd w:val="clear" w:color="auto" w:fill="fff2cc"/>
              </w:rPr>
            </w:pPr>
            <w:r>
              <w:rPr>
                <w:sz w:val="20"/>
                <w:szCs w:val="20"/>
                <w:rtl w:val="0"/>
              </w:rPr>
              <w:t xml:space="preserve">— </w:t>
            </w:r>
            <w:r>
              <w:rPr>
                <w:rtl w:val="0"/>
              </w:rPr>
            </w:r>
            <w:r>
              <w:rPr>
                <w:sz w:val="20"/>
                <w:szCs w:val="20"/>
                <w:u w:val="single"/>
                <w:shd w:val="clear" w:color="auto" w:fill="fff2cc"/>
              </w:rPr>
            </w:r>
          </w:p>
        </w:tc>
      </w:tr>
      <w:tr>
        <w:trPr>
          <w:cantSplit w:val="false"/>
          <w:trHeight w:val="846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9"/>
            <w:textDirection w:val="lrTb"/>
            <w:noWrap w:val="false"/>
          </w:tcPr>
          <w:p>
            <w:pPr>
              <w:ind w:left="777" w:right="0" w:firstLine="0"/>
              <w:jc w:val="left"/>
              <w:keepLines w:val="0"/>
              <w:keepNext w:val="0"/>
              <w:spacing w:before="240" w:after="0" w:line="240" w:lineRule="auto"/>
              <w:shd w:val="clear" w:color="auto" w:fill="auto"/>
              <w:widowControl w:val="off"/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ИНФОРМАЦИЯ О ЛИДЕРЕ И УЧАСТНИКАХ СТАРТАП-ПРОЕКТА</w:t>
            </w:r>
            <w:r>
              <w:rPr>
                <w:rFonts w:ascii="Cambria" w:hAnsi="Cambria" w:eastAsia="Cambria" w:cs="Cambria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149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6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Лидер стартап-проекта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3"/>
            <w:textDirection w:val="lrTb"/>
            <w:noWrap w:val="false"/>
          </w:tcPr>
          <w:p>
            <w:pPr>
              <w:tabs>
                <w:tab w:val="left" w:pos="22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- UntiID</w:t>
            </w:r>
            <w:r>
              <w:rPr>
                <w:sz w:val="20"/>
                <w:szCs w:val="20"/>
                <w:vertAlign w:val="baseline"/>
                <w:rtl w:val="0"/>
              </w:rPr>
              <w:t xml:space="preserve"> — </w:t>
            </w:r>
            <w:r>
              <w:rPr>
                <w:sz w:val="20"/>
                <w:szCs w:val="20"/>
                <w:rtl w:val="0"/>
              </w:rPr>
              <w:t xml:space="preserve">U1733169</w:t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2"/>
              </w:numPr>
              <w:ind w:left="222" w:hanging="116"/>
              <w:tabs>
                <w:tab w:val="left" w:pos="223" w:leader="none"/>
              </w:tabs>
            </w:pPr>
            <w:r>
              <w:rPr>
                <w:sz w:val="20"/>
                <w:szCs w:val="20"/>
                <w:vertAlign w:val="baseline"/>
                <w:rtl w:val="0"/>
              </w:rPr>
              <w:t xml:space="preserve">Leader ID — </w:t>
            </w:r>
            <w:r>
              <w:rPr>
                <w:sz w:val="20"/>
                <w:szCs w:val="20"/>
                <w:rtl w:val="0"/>
              </w:rPr>
              <w:t xml:space="preserve">4338794</w:t>
            </w:r>
            <w:r/>
          </w:p>
          <w:p>
            <w:pPr>
              <w:numPr>
                <w:ilvl w:val="0"/>
                <w:numId w:val="2"/>
              </w:numPr>
              <w:ind w:left="222" w:hanging="116"/>
              <w:tabs>
                <w:tab w:val="left" w:pos="223" w:leader="none"/>
              </w:tabs>
            </w:pPr>
            <w:r>
              <w:rPr>
                <w:sz w:val="20"/>
                <w:szCs w:val="20"/>
                <w:vertAlign w:val="baseline"/>
                <w:rtl w:val="0"/>
              </w:rPr>
              <w:t xml:space="preserve">ФИО </w:t>
            </w:r>
            <w:r>
              <w:rPr>
                <w:sz w:val="20"/>
                <w:szCs w:val="20"/>
                <w:rtl w:val="0"/>
              </w:rPr>
              <w:t xml:space="preserve">— Тукина Анна Андреевна</w:t>
            </w:r>
            <w:r>
              <w:rPr>
                <w:rtl w:val="0"/>
              </w:rPr>
            </w:r>
            <w:r/>
          </w:p>
          <w:p>
            <w:pPr>
              <w:numPr>
                <w:ilvl w:val="0"/>
                <w:numId w:val="2"/>
              </w:numPr>
              <w:ind w:left="222" w:hanging="116"/>
              <w:tabs>
                <w:tab w:val="left" w:pos="223" w:leader="none"/>
              </w:tabs>
            </w:pPr>
            <w:r>
              <w:rPr>
                <w:sz w:val="20"/>
                <w:szCs w:val="20"/>
                <w:vertAlign w:val="baseline"/>
                <w:rtl w:val="0"/>
              </w:rPr>
              <w:t xml:space="preserve">телефон </w:t>
            </w:r>
            <w:r>
              <w:rPr>
                <w:sz w:val="20"/>
                <w:szCs w:val="20"/>
                <w:rtl w:val="0"/>
              </w:rPr>
              <w:t xml:space="preserve">— 89009972706</w:t>
            </w:r>
            <w:r>
              <w:rPr>
                <w:rtl w:val="0"/>
              </w:rPr>
            </w:r>
            <w:r/>
          </w:p>
          <w:p>
            <w:pPr>
              <w:numPr>
                <w:ilvl w:val="0"/>
                <w:numId w:val="2"/>
              </w:numPr>
              <w:ind w:left="222" w:hanging="116"/>
              <w:tabs>
                <w:tab w:val="left" w:pos="223" w:leader="none"/>
              </w:tabs>
            </w:pPr>
            <w:r>
              <w:rPr>
                <w:sz w:val="20"/>
                <w:szCs w:val="20"/>
                <w:vertAlign w:val="baseline"/>
                <w:rtl w:val="0"/>
              </w:rPr>
              <w:t xml:space="preserve">почта </w:t>
            </w:r>
            <w:r>
              <w:rPr>
                <w:sz w:val="20"/>
                <w:szCs w:val="20"/>
                <w:rtl w:val="0"/>
              </w:rPr>
              <w:t xml:space="preserve">— annqom@yandex.ru</w:t>
            </w:r>
            <w:r>
              <w:rPr>
                <w:rtl w:val="0"/>
              </w:rPr>
            </w:r>
            <w:r/>
          </w:p>
          <w:p>
            <w:pPr>
              <w:ind w:left="222" w:right="0" w:firstLine="0"/>
              <w:jc w:val="left"/>
              <w:keepLines w:val="0"/>
              <w:keepNext w:val="0"/>
              <w:spacing w:before="0" w:after="0" w:line="209" w:lineRule="auto"/>
              <w:shd w:val="clear" w:color="auto" w:fill="auto"/>
              <w:widowControl w:val="off"/>
              <w:tabs>
                <w:tab w:val="left" w:pos="223" w:leader="none"/>
              </w:tabs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460"/>
        </w:trPr>
        <w:tc>
          <w:tcPr>
            <w:vMerge w:val="restart"/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9"/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  <w:trHeight w:val="921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31" w:right="0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6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UntiID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6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Leader ID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6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ФИО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05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Роль в проекте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1" w:right="216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Телефо</w:t>
            </w:r>
            <w:r>
              <w:rPr>
                <w:sz w:val="20"/>
                <w:szCs w:val="20"/>
                <w:rtl w:val="0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, почта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0" w:right="158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Опыт и квалификация (краткое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0" w:right="0" w:firstLine="0"/>
              <w:jc w:val="left"/>
              <w:keepLines w:val="0"/>
              <w:keepNext w:val="0"/>
              <w:spacing w:before="2" w:after="0" w:line="21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описание)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U1733169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4338794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Тукина Анна Андреевна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Продуктолог, координатор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89009972706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annqom@yandex.ru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Проектная деятельность в школе и ВУЗе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fff2cc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U1736224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5362402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Настусенко Елизавета Романовна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Коммуникатор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89602285108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nastusenko.liza2021@mail.ru</w:t>
            </w:r>
            <w:r>
              <w:rPr>
                <w:sz w:val="20"/>
                <w:szCs w:val="20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Проектная деятельность в школе и ВУЗе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U1744816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5210633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Карпов Илья Антонович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Визуализатор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89517592520</w:t>
            </w:r>
            <w:r>
              <w:rPr>
                <w:sz w:val="20"/>
                <w:szCs w:val="20"/>
              </w:rPr>
            </w:r>
          </w:p>
          <w:p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iliakarpov60@gmail.com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Проектная деятельность в школе и ВУЗе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4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U1744820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5210827</w:t>
            </w:r>
            <w:r>
              <w:rPr>
                <w:rtl w:val="0"/>
              </w:rPr>
            </w:r>
            <w:r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Пашкевич Даниил Александрович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Проектный менеджер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89009993129</w:t>
              <w:br/>
              <w:t xml:space="preserve">pasharada121@gmail.com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Проектная деятельность в школе и ВУЗе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68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top w:val="none" w:color="000000" w:sz="0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57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Roboto" w:hAnsi="Roboto" w:eastAsia="Roboto" w:cs="Roboto"/>
                <w:sz w:val="19"/>
                <w:szCs w:val="19"/>
                <w:rtl w:val="0"/>
              </w:rPr>
              <w:t xml:space="preserve">U1748810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highlight w:val="white"/>
                <w:rtl w:val="0"/>
              </w:rPr>
              <w:t xml:space="preserve">3958817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Шершнева Виктория Сергеевна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Исследователь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89113517954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Viki141104@icloud.com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8" w:space="0"/>
            </w:tcBorders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Проектная деятельность в школе и ВУЗе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firstLine="0"/>
        <w:spacing w:after="0"/>
        <w:rPr>
          <w:sz w:val="18"/>
          <w:szCs w:val="18"/>
        </w:rPr>
        <w:sectPr>
          <w:footnotePr/>
          <w:endnotePr/>
          <w:type w:val="nextPage"/>
          <w:pgSz w:w="11910" w:h="16840" w:orient="portrait"/>
          <w:pgMar w:top="340" w:right="260" w:bottom="280" w:left="880" w:header="360" w:footer="360" w:gutter="0"/>
          <w:pgNumType w:start="1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18"/>
          <w:szCs w:val="18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18"/>
          <w:szCs w:val="1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18"/>
          <w:szCs w:val="18"/>
        </w:rPr>
      </w:r>
    </w:p>
    <w:tbl>
      <w:tblPr>
        <w:tblStyle w:val="638"/>
        <w:tblW w:w="10500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15"/>
        <w:gridCol w:w="5610"/>
        <w:tblGridChange w:id="2">
          <w:tblGrid>
            <w:gridCol w:w="675"/>
            <w:gridCol w:w="4215"/>
            <w:gridCol w:w="5610"/>
          </w:tblGrid>
        </w:tblGridChange>
      </w:tblGrid>
      <w:tr>
        <w:trPr>
          <w:cantSplit w:val="false"/>
          <w:trHeight w:val="1070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61" w:firstLine="0"/>
              <w:jc w:val="center"/>
              <w:keepLines w:val="0"/>
              <w:keepNext w:val="0"/>
              <w:spacing w:before="238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ПЛАН РЕАЛИЗАЦИИ СТАРТАП-ПРОЕКТА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553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Аннотация проекта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Цели проекта: составить план реализации стартап-проекта “Fancy”.</w:t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Задачи проекта: провести исследование бизнес-идеи, выделить ее характеристики, выявить проблемы и составить план дальнейшего развития. </w:t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Ожидаемые результаты: готовый план стартапа, с помощью которого можно начать реализовывать идейный продукт и выйти с ним на рынок.</w:t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Области применения результатов: образовательные учреждения, репетиторство, курсы, тренинги, онлайн обучение, самообразование и т.д.</w:t>
            </w:r>
            <w:r>
              <w:rPr>
                <w:sz w:val="20"/>
                <w:szCs w:val="20"/>
              </w:rPr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Потенциальные потребительские сегменты (кто будет покупать): платформа подойдет для всех людей, кому нужно организовать рабочий процесс с функцией дальнейшего управления им.</w:t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50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53" w:firstLine="0"/>
              <w:jc w:val="center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Базовая бизнес-идея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18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269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продаваться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497" w:firstLine="0"/>
              <w:jc w:val="both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Система «Fancy» помогает решить проблему дезорганизации рабочего процесса и времени с помощью онлайн-платформы, доступной для всех. </w:t>
            </w:r>
            <w:r>
              <w:rPr>
                <w:rtl w:val="0"/>
              </w:rPr>
            </w:r>
            <w:r>
              <w:rPr>
                <w:i/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665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Какую и чью (какого типа потребителей) проблему решает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36" w:firstLine="0"/>
              <w:jc w:val="left"/>
              <w:keepLines w:val="0"/>
              <w:keepNext w:val="0"/>
              <w:spacing w:before="4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Проект решает проблему школьников, студентов, учителей и преподавателей засорения личных соц</w:t>
            </w:r>
            <w:r>
              <w:rPr>
                <w:sz w:val="20"/>
                <w:szCs w:val="20"/>
                <w:rtl w:val="0"/>
              </w:rPr>
              <w:t xml:space="preserve">. сетей множеством бесед, групп и т.п. для обсуждения разных тем, выполнения разных заданий, разных предметов, нахождения материалов по разным приложениям, сайтам, ссылкам, которые всегда трудно у себя найти и т.д. и, соответственно, траты времени на это. 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99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2" w:lineRule="auto"/>
              <w:shd w:val="clear" w:color="auto" w:fill="auto"/>
              <w:widowControl w:val="off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11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65" w:right="0" w:firstLine="0"/>
              <w:jc w:val="both"/>
              <w:keepLines w:val="0"/>
              <w:keepNext w:val="0"/>
              <w:spacing w:before="0" w:after="0" w:line="242" w:lineRule="auto"/>
              <w:shd w:val="clear" w:color="auto" w:fill="auto"/>
              <w:widowControl w:val="off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Потенциальные потребительские сегменты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both"/>
              <w:keepLines w:val="0"/>
              <w:keepNext w:val="0"/>
              <w:spacing w:before="0" w:after="0" w:line="21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Кирилов Дмитрий - житель малого города России Порхов, 20 лет. Студент университета в другом городе на заочном обу</w:t>
            </w:r>
            <w:r>
              <w:rPr>
                <w:sz w:val="20"/>
                <w:szCs w:val="20"/>
                <w:rtl w:val="0"/>
              </w:rPr>
              <w:t xml:space="preserve">чении. Старается преуспевать в учебе, поэтому регулярно занимается изучением имеющихся материалов и дополнительной литературы. Дмитрий ведет здоровый образ жизни, в свободное время занимается спортом, а также ходит с друзьями в караоке. Увлекается музыкой.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486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93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tabs>
                <w:tab w:val="left" w:pos="1848" w:leader="none"/>
                <w:tab w:val="left" w:pos="2772" w:leader="none"/>
              </w:tabs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both"/>
              <w:keepLines w:val="0"/>
              <w:keepNext w:val="0"/>
              <w:spacing w:before="0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i/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rtl w:val="0"/>
              </w:rPr>
              <w:t xml:space="preserve">Для реализации будет использоваться онлайн-платформа. Основной язык программирования: Python. Для удобства использования программа может быть установлена на ПК, планшет или смартфон в виде приложения.</w:t>
            </w:r>
            <w:r>
              <w:rPr>
                <w:rtl w:val="0"/>
              </w:rPr>
            </w:r>
            <w:r>
              <w:rPr>
                <w:i/>
                <w:sz w:val="20"/>
                <w:szCs w:val="20"/>
                <w:shd w:val="clear" w:color="auto" w:fill="fff2cc"/>
              </w:rPr>
            </w:r>
          </w:p>
        </w:tc>
      </w:tr>
    </w:tbl>
    <w:p>
      <w:pPr>
        <w:ind w:firstLine="0"/>
        <w:spacing w:after="0"/>
        <w:rPr>
          <w:sz w:val="20"/>
          <w:szCs w:val="20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20"/>
          <w:szCs w:val="20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20"/>
          <w:szCs w:val="20"/>
        </w:rPr>
      </w:r>
    </w:p>
    <w:tbl>
      <w:tblPr>
        <w:tblStyle w:val="639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  <w:tblGridChange w:id="3">
          <w:tblGrid>
            <w:gridCol w:w="668"/>
            <w:gridCol w:w="4258"/>
            <w:gridCol w:w="5567"/>
          </w:tblGrid>
        </w:tblGridChange>
      </w:tblGrid>
      <w:tr>
        <w:trPr>
          <w:cantSplit w:val="false"/>
          <w:trHeight w:val="81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Основные конкуренты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327" w:firstLine="0"/>
              <w:jc w:val="left"/>
              <w:keepLines w:val="0"/>
              <w:keepNext w:val="0"/>
              <w:spacing w:before="178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Основными конкурентами нашей платформы являются: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Moodle, </w:t>
            </w:r>
            <w:r>
              <w:rPr>
                <w:sz w:val="20"/>
                <w:szCs w:val="20"/>
                <w:rtl w:val="0"/>
              </w:rPr>
              <w:t xml:space="preserve">Учи.ру, SkyEng, электронные дневники, Skysmart.</w:t>
            </w:r>
            <w:r>
              <w:rPr>
                <w:rtl w:val="0"/>
              </w:rPr>
            </w:r>
            <w:r>
              <w:rPr>
                <w:sz w:val="18"/>
                <w:szCs w:val="18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577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Ценностное предложение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28" w:firstLine="0"/>
              <w:jc w:val="left"/>
              <w:keepLines w:val="0"/>
              <w:keepNext w:val="0"/>
              <w:spacing w:before="17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Кирилов Дмитрий - житель малого города России Порхов, 20 лет. Студент университета в другом городе на заочном обу</w:t>
            </w:r>
            <w:r>
              <w:rPr>
                <w:sz w:val="20"/>
                <w:szCs w:val="20"/>
                <w:rtl w:val="0"/>
              </w:rPr>
              <w:t xml:space="preserve">чении. Старается преуспевать в учебе, поэтому регулярно занимается изучением имеющихся материалов и дополнительной литературы. Дмитрий ведет здоровый образ жизни, в свободное время занимается спортом, а также ходит с друзьями в караоке. Увлекается музыкой.</w:t>
            </w: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widowControl/>
              <w:rPr>
                <w:b/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jc w:val="both"/>
              <w:spacing w:line="240" w:lineRule="auto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Проблема: заочное обучение требует боль</w:t>
            </w:r>
            <w:r>
              <w:rPr>
                <w:sz w:val="20"/>
                <w:szCs w:val="20"/>
                <w:rtl w:val="0"/>
              </w:rPr>
              <w:t xml:space="preserve">шой самостоятельной работы с материалами, а также связь с преподавателями и одногруппниками, однако имеющиеся материалы разбросаны по разным соц. сетям и платформам (зависит от способов передачи материалов преподавателями и от того, в какой соц. сети одног</w:t>
            </w:r>
            <w:r>
              <w:rPr>
                <w:sz w:val="20"/>
                <w:szCs w:val="20"/>
                <w:rtl w:val="0"/>
              </w:rPr>
              <w:t xml:space="preserve">руппники в основном общаются), отсюда возникает путанница со всеми материалами, уходит много времени, чтоб вспомнить и найти, то что нужно, особенно в тех приложениях, сайтах, платформах, которыми ты не пользуешься регулярно и не совсем разбираешься в них.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Решение: образовательная онлайн-платформа Fancy дает возможность: </w:t>
            </w:r>
            <w:r>
              <w:rPr>
                <w:sz w:val="20"/>
                <w:szCs w:val="20"/>
                <w:rtl w:val="0"/>
              </w:rPr>
              <w:t xml:space="preserve">создать “папки” для хранения материалов, ссылок, заданий от преподавателей, выполнять задания и редактировать их непосредственно в самом приложении, иметь связь с одногруппниками и получать обратную связь от преподавателей.</w:t>
            </w:r>
            <w:r>
              <w:rPr>
                <w:rtl w:val="0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  <w:trHeight w:val="3889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142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267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действующих индустриальных партнеров, доступ к ограниченным ресурсам и т.д.);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5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дефицит, дешевизна, уникальность и т.п.)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663" w:firstLine="0"/>
              <w:jc w:val="left"/>
              <w:keepLines w:val="0"/>
              <w:keepNext w:val="0"/>
              <w:spacing w:before="7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В сравнении с другими существующими образовательными платформами, наша является наибо</w:t>
            </w:r>
            <w:r>
              <w:rPr>
                <w:sz w:val="20"/>
                <w:szCs w:val="20"/>
                <w:rtl w:val="0"/>
              </w:rPr>
              <w:t xml:space="preserve">лее функциональной, но при этом не перегруженной и удобной. Уникальный, простой интерфейс помогает быстро перемещаться по вкладкам, используются только самые простые инструменты управления, только самое необходимое под рукой. Чтобы разобраться в платформе </w:t>
            </w:r>
            <w:r>
              <w:rPr>
                <w:sz w:val="20"/>
                <w:szCs w:val="20"/>
                <w:rtl w:val="0"/>
              </w:rPr>
              <w:t xml:space="preserve">не потребуется много времени и особых навыков. Она будет полезна не только ученикам и студентам, учителям и преподавателям, но также репетиторам, коучам, лекторам и т.д. Сама платформа находится в бесплатном доступе, прибыль основывается на дополнительных </w:t>
            </w:r>
            <w:r>
              <w:rPr>
                <w:sz w:val="20"/>
                <w:szCs w:val="20"/>
                <w:rtl w:val="0"/>
              </w:rPr>
              <w:t xml:space="preserve">функциях, которые можно приобрести с помощью подписки (небольшая стоимость, приобретение происходит навсегда, до приобретения можно попробовать ее бесплатно на 7 дней), которые помогут сделать свое рабочее пространство наиболее функциональном и уникальным.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551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55" w:firstLine="0"/>
              <w:jc w:val="center"/>
              <w:keepLines w:val="0"/>
              <w:keepNext w:val="0"/>
              <w:spacing w:before="2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Характеристика будущего продукта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223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348" w:firstLine="0"/>
              <w:jc w:val="left"/>
              <w:keepLines w:val="0"/>
              <w:keepNext w:val="0"/>
              <w:spacing w:before="2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 Язык программирования: проект будет разрабатываться на языке программирования Python, так как он обладает широкими возможностями для создания веб-приложений и легко интегрируется с различными сервисами и инструментами.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Инструменты и технологии: для создания п</w:t>
            </w:r>
            <w:r>
              <w:rPr>
                <w:sz w:val="20"/>
                <w:szCs w:val="20"/>
                <w:rtl w:val="0"/>
              </w:rPr>
              <w:t xml:space="preserve">латформы будет использоваться Django - популярный фреймворк для разработки веб-приложений на языке Python. Он предоставляет удобные инструменты для работы с базами данных, авторизации пользователей, а также для разработки интерфейса и управления контентом.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 Материалы: для организации учебного процесса платформа будет использовать электронные материалы - учебники, лекц</w:t>
            </w:r>
            <w:r>
              <w:rPr>
                <w:sz w:val="20"/>
                <w:szCs w:val="20"/>
                <w:rtl w:val="0"/>
              </w:rPr>
              <w:t xml:space="preserve">ии, задания, тесты и т.д., которые будут доступны для студентов и преподавателей через интерфейс платформы. Кроме того, также будет возможность загружать и использовать дополнительные материалы, например, в виде видеолекций или демонстрационных материалов.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4. Сервисы: платформа будет предоставлять услуги по организации учебного процесса и управ</w:t>
            </w:r>
            <w:r>
              <w:rPr>
                <w:sz w:val="20"/>
                <w:szCs w:val="20"/>
                <w:rtl w:val="0"/>
              </w:rPr>
              <w:t xml:space="preserve">лению им. Это включает функционал для регистрации студентов и преподавателей, создание и редактирование учебных программ, планирование занятий и групп, контроль успеваемости студентов, выставление оценок и обратная связь между студентами и преподавателями.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Обоснование соответствия идеи/задела тематическому направлению (лоту): данный проект полностью соответствует тематическому направлению "Платформа для организации рабочего учебного процесса и управ</w:t>
            </w:r>
            <w:r>
              <w:rPr>
                <w:sz w:val="20"/>
                <w:szCs w:val="20"/>
                <w:rtl w:val="0"/>
              </w:rPr>
              <w:t xml:space="preserve">ления им". Он предоставляет эффективные инструменты для организации и управления всеми аспектами учебного процесса, а также обеспечивает легкую интеграцию с другими сервисами и инструментами, что делает его удобным и гибким решением для учебных учреждений.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  <w:shd w:val="clear" w:color="auto" w:fill="fff2cc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  <w:shd w:val="clear" w:color="auto" w:fill="fff2cc"/>
              </w:rPr>
            </w:r>
          </w:p>
        </w:tc>
      </w:tr>
      <w:tr>
        <w:trPr>
          <w:cantSplit w:val="false"/>
          <w:trHeight w:val="173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489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Организационные, производственные и финансовые параметры бизнеса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4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 Организационные параметры: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Разработка и реализация эффективной организационной структуры, которая будет поддерживать эффективное взаимодействие между различными функциональными областями компании.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Установление четких ролей и ответственностей для каждого сотрудника, чтобы обеспечить эффективную командную работу.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Создание эффективной системы управления персоналом, включая подбор компетентных сотрудников, проведение подготовки и мотивацию для достижения высоких результатов.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Внедрение системы мониторинга и контроля работы сотрудников для обеспечения высокого качества работы и достижения поставленных целей.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Производственные параметры: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Разработка и реализация  платформы для организации рабочего учебного процесса и управления им, которая позволит эффективно объединять студентов, преподавателей, администрацию учебного заведения и т.д.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Создание интуитивно понятного интерфейса и удобных инструментов для управления учебным процессом, планирования расписания, отслеживания прогресса учеников и оценки их успехов.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Обеспечение безопасности и конфиденциальности данных пользователей платформы, включая резервное копирование данных и защиту от несанкционированного доступа.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 Финансовые параметры: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Разработка и реализация устойчивой бизнес-модели, которая будет обеспечивать необходимую прибыльность и рентабельность проекта.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Привлечение инвестиций или поиски партнеров, которые помогут финансировать разработку и масштабирование платформы.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- Мониторинг финансового состояния компании, составление и анализ финансовой отчетности, принятие соответствующих мер для обеспечения устойчивого финансового положения стартапа.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0"/>
        <w:spacing w:after="0"/>
        <w:rPr>
          <w:sz w:val="20"/>
          <w:szCs w:val="20"/>
        </w:rPr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>
        <w:rPr>
          <w:sz w:val="20"/>
          <w:szCs w:val="20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20"/>
          <w:szCs w:val="20"/>
        </w:rPr>
      </w:r>
    </w:p>
    <w:tbl>
      <w:tblPr>
        <w:tblStyle w:val="640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  <w:tblGridChange w:id="4">
          <w:tblGrid>
            <w:gridCol w:w="668"/>
            <w:gridCol w:w="4258"/>
            <w:gridCol w:w="5567"/>
          </w:tblGrid>
        </w:tblGridChange>
      </w:tblGrid>
      <w:tr>
        <w:trPr>
          <w:cantSplit w:val="false"/>
          <w:trHeight w:val="741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Основные конкурентные преимущества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17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Платформа Fancy имеет несколько конкурентных преимуществ по сравнению с Moodle: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 Простота в использовании: Fancy имеет интуитивно понятный интерфейс, который упрощает работу как для учителей, так и для студентов. Это делает процесс обучения более эффективным и приятным.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Больше функций: </w:t>
            </w:r>
            <w:r>
              <w:rPr>
                <w:sz w:val="20"/>
                <w:szCs w:val="20"/>
                <w:rtl w:val="0"/>
              </w:rPr>
              <w:t xml:space="preserve">Fancy обладает более широким спектром функциональности, чем Moodle. Она предлагает возможности для организации уроков, создания и редактирования заданий, обмена сообщениями и файлами, а также ведения электронного журнала и отслеживания прогресса студентов.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 Более гибкая система настро</w:t>
            </w:r>
            <w:r>
              <w:rPr>
                <w:sz w:val="20"/>
                <w:szCs w:val="20"/>
                <w:rtl w:val="0"/>
              </w:rPr>
              <w:t xml:space="preserve">йки: Fancy позволяет настраивать параметры учебной программы в соответствии с потребностями каждого учителя или класса. Это позволяет создавать уникальные учебные планы и задания для каждого студента, учитывая их специфические потребности и уровень знаний.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4. Лучшая поддержка: Fancy предлагает более качественную и оперативную техническую поддержку своим пользователям. Команда разработчиков всегда готова выслушать обратную связь и помочь решить любые проблемы или вопросы, связанные с использованием платформы.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rtl w:val="0"/>
              </w:rPr>
              <w:t xml:space="preserve">5. Более привлекательный дизай</w:t>
            </w:r>
            <w:r>
              <w:rPr>
                <w:sz w:val="20"/>
                <w:szCs w:val="20"/>
                <w:rtl w:val="0"/>
              </w:rPr>
              <w:t xml:space="preserve">н: Fancy предлагает более современный и привлекательный дизайн, который облегчает взаимодействие пользователей с системой. Это создает более приятные условия для обучения и дает возможность создавать более привлекательные и интерактивные уроки и материалы.</w:t>
            </w:r>
            <w:r>
              <w:rPr>
                <w:rtl w:val="0"/>
              </w:rPr>
            </w:r>
            <w:r>
              <w:rPr>
                <w:sz w:val="20"/>
                <w:szCs w:val="20"/>
                <w:shd w:val="clear" w:color="auto" w:fill="fff2cc"/>
              </w:rPr>
            </w:r>
          </w:p>
        </w:tc>
      </w:tr>
      <w:tr>
        <w:trPr>
          <w:cantSplit w:val="false"/>
          <w:trHeight w:val="248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550" w:firstLine="0"/>
              <w:jc w:val="left"/>
              <w:keepLines w:val="0"/>
              <w:keepNext w:val="0"/>
              <w:spacing w:before="2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5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Платформа Fancy: это программное обеспечение, разработанное на язы</w:t>
            </w:r>
            <w:r>
              <w:rPr>
                <w:sz w:val="20"/>
                <w:szCs w:val="20"/>
                <w:rtl w:val="0"/>
              </w:rPr>
              <w:t xml:space="preserve">ке Python, которое предоставляет возможность организации рабочего учебного процесса и управления им. Чтобы обеспечить конкурентоспособность продукта и достичь требуемых характеристик, следующие научно-технические решения и результаты являются необходимыми:</w:t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 Веб-фреймворк Django: Django - это высокоуровневый веб-фреймворк на языке Python, который обладает широким функционалом для разраб</w:t>
            </w:r>
            <w:r>
              <w:rPr>
                <w:sz w:val="20"/>
                <w:szCs w:val="20"/>
                <w:rtl w:val="0"/>
              </w:rPr>
              <w:t xml:space="preserve">отки веб-приложений. Использование Django позволяет разрабатывать функциональности платформы, такие как управление пользователями, управление курсами и заданиями, хранение информации и другие функции, необходимые для организации рабочего учебного процесса.</w:t>
            </w:r>
            <w:r>
              <w:rPr>
                <w:sz w:val="20"/>
                <w:szCs w:val="20"/>
              </w:rPr>
            </w:r>
          </w:p>
          <w:p>
            <w:pPr>
              <w:ind w:left="720"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База данных PostgreSQL: PostgreSQL - это мощная, открытая объектно-реляционная система управления базами данных, которая обладает высокой прои</w:t>
            </w:r>
            <w:r>
              <w:rPr>
                <w:sz w:val="20"/>
                <w:szCs w:val="20"/>
                <w:rtl w:val="0"/>
              </w:rPr>
              <w:t xml:space="preserve">зводительностью и надежностью. Использование PostgreSQL позволяет хранить и управлять всей информацией, необходимой для работы платформы, такой как данные учебных материалов, результаты тестирования студентов и другие данные, связанные с учебным процессом.</w:t>
            </w:r>
            <w:r>
              <w:rPr>
                <w:sz w:val="20"/>
                <w:szCs w:val="20"/>
              </w:rPr>
            </w:r>
          </w:p>
          <w:p>
            <w:pPr>
              <w:ind w:left="720"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 Интерфейс пользователя: создание привлекательного и понятного интерфейса пользователя является важным аспектом разработки платформы Fancy. Научно-технические решения в</w:t>
            </w:r>
            <w:r>
              <w:rPr>
                <w:sz w:val="20"/>
                <w:szCs w:val="20"/>
                <w:rtl w:val="0"/>
              </w:rPr>
              <w:t xml:space="preserve"> области пользовательского интерфейса, такие как использование современных технологий веб-разработки, адаптивный дизайн для различных устройств и интуитивно понятные элементы управления, помогут создать удобный и привлекательный пользовательский интерфейс.</w:t>
            </w:r>
            <w:r>
              <w:rPr>
                <w:sz w:val="20"/>
                <w:szCs w:val="20"/>
              </w:rPr>
            </w:r>
          </w:p>
          <w:p>
            <w:pPr>
              <w:ind w:left="720"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4. Алгоритмы обработки данных: для эффективной работы платформы Fancy необходимо разработать алгоритмы обработки данных, которые позволят быстро и точно анализировать результаты тестирования студентов, форм</w:t>
            </w:r>
            <w:r>
              <w:rPr>
                <w:sz w:val="20"/>
                <w:szCs w:val="20"/>
                <w:rtl w:val="0"/>
              </w:rPr>
              <w:t xml:space="preserve">ировать отчеты и предоставлять рекомендации по обучению. Использование научно-технических решений в области алгоритмов машинного обучения, статистического анализа и обработки больших данных поможет достичь высокой точности и эффективности обработки данных.</w:t>
            </w:r>
            <w:r>
              <w:rPr>
                <w:sz w:val="20"/>
                <w:szCs w:val="20"/>
              </w:rPr>
            </w:r>
          </w:p>
          <w:p>
            <w:pPr>
              <w:ind w:left="720" w:firstLine="0"/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5. Защита данных и безопасность: создание надежной системы безопасности является ва</w:t>
            </w:r>
            <w:r>
              <w:rPr>
                <w:sz w:val="20"/>
                <w:szCs w:val="20"/>
                <w:rtl w:val="0"/>
              </w:rPr>
              <w:t xml:space="preserve">жным аспектом разработки платформы Fancy. Научно-технические решения в области защиты данных, такие как шифрование информации, управление доступом и системы аутентификации, помогут обеспечить конфиденциальность и целостность данных пользователей платформы.</w:t>
            </w:r>
            <w:r>
              <w:rPr>
                <w:sz w:val="20"/>
                <w:szCs w:val="20"/>
              </w:rPr>
            </w:r>
          </w:p>
          <w:p>
            <w:pPr>
              <w:ind w:left="72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2234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«Задел». Уровень готовности продукта TRL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8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TRL 1: Были утверждены и опубликованы базовые принципы платформы Fancy для организации рабочего учебного процесса и управления им.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TRL 2: Была сформулирована концепция платформы Fancy и проведена оценка ее области применения.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TRL 3: Начались исследования и разработки платформы Fancy. Были подтверждены основные характеристики технологии.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24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595" w:firstLine="0"/>
              <w:jc w:val="left"/>
              <w:keepLines w:val="0"/>
              <w:keepNext w:val="0"/>
              <w:spacing w:before="0" w:after="0" w:line="259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tl w:val="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Создание учебной платформы в России имеет высокую актуальность в современной образовательной системе. </w:t>
            </w:r>
            <w:r>
              <w:rPr>
                <w:rtl w:val="0"/>
              </w:rPr>
              <w:t xml:space="preserve">Учебная платформа может предоставить обучающимся широкий доступ к материалам, помочь им развивать свои навыки в удоб</w:t>
            </w:r>
            <w:r>
              <w:rPr>
                <w:rtl w:val="0"/>
              </w:rPr>
              <w:t xml:space="preserve">ное для них время и темпе. </w:t>
            </w:r>
            <w:r>
              <w:rPr>
                <w:rtl w:val="0"/>
              </w:rPr>
              <w:t xml:space="preserve">«Fancy» может предложить индивидуализированный подход к обучению, адаптированный к уровню и потребностям каждого учащегося. Это может повысить эффективность и помочь учащимся достичь лучших результато</w:t>
            </w:r>
            <w:r>
              <w:rPr>
                <w:rtl w:val="0"/>
              </w:rPr>
              <w:t xml:space="preserve">в. </w:t>
            </w:r>
            <w:r>
              <w:rPr>
                <w:rtl w:val="0"/>
              </w:rPr>
              <w:t xml:space="preserve">Удобный интерфейс, позволяет учащимся легко найти и управлять материалами, заданиями и коммуникацией с преподавателями и другими учащимися. Это делает обучение более приятным и эф</w:t>
            </w:r>
            <w:r>
              <w:rPr>
                <w:rtl w:val="0"/>
              </w:rPr>
              <w:t xml:space="preserve">фективным. </w:t>
            </w:r>
            <w:r>
              <w:rPr>
                <w:rtl w:val="0"/>
              </w:rPr>
            </w:r>
            <w:r>
              <w:rPr>
                <w:rtl w:val="0"/>
              </w:rPr>
            </w:r>
            <w:r>
              <w:rPr>
                <w:rtl w:val="0"/>
              </w:rPr>
              <w:t xml:space="preserve">В современном мире цифровые навыки становятся все более важными для успешности в карьере. Учебные платформы могут помочь студентам развить эти навыки, предоставляя им опыт работы с цифровыми инструментами и технологиями.</w:t>
            </w:r>
            <w:r>
              <w:rPr>
                <w:rtl w:val="0"/>
              </w:rPr>
            </w:r>
            <w:r>
              <w:rPr>
                <w:rtl w:val="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tl w:val="0"/>
              </w:rPr>
            </w:r>
            <w:r>
              <w:rPr>
                <w:rtl w:val="0"/>
              </w:rPr>
            </w:r>
            <w:r>
              <w:rPr>
                <w:i/>
                <w:sz w:val="20"/>
                <w:szCs w:val="20"/>
              </w:rPr>
            </w:r>
          </w:p>
        </w:tc>
      </w:tr>
      <w:tr>
        <w:trPr>
          <w:cantSplit w:val="false"/>
          <w:trHeight w:val="148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Каналы продвижения будущего продукта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361" w:firstLine="0"/>
              <w:jc w:val="left"/>
              <w:keepLines w:val="0"/>
              <w:keepNext w:val="0"/>
              <w:spacing w:before="9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 Социальные сети (ВК, Telegram) - создание профиля компании и рекламных кампаний.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Реклама в Google AdWords и Яндекс Директ - платная реклама в поисковых системах.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 Контент-маркетинг - создание полезных статей, видео и другого контента, который привлечет внимание целевой аудитории.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4. Email-маркетинг - рассылка информации о продукте по электронной почте.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5. Партнерские программы - сотрудничество с другими компаниями, которые могут продвигать ваш продукт.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74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Каналы сбыта будущего продукта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3"/>
                <w:szCs w:val="23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101" w:firstLine="0"/>
              <w:jc w:val="left"/>
              <w:keepLines w:val="0"/>
              <w:keepNext w:val="0"/>
              <w:spacing w:before="1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 Прямые продажи - продажа продукта напрямую потребителям.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Партнерские продажи - сотрудничество с другими компаниями, которые будут продавать ваш продукт своим клиентам.</w:t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3. B2B продажи - продажа продукта другим компаниям для использования в их бизнесе.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098"/>
        </w:trPr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gridSpan w:val="2"/>
            <w:textDirection w:val="lrTb"/>
            <w:noWrap w:val="false"/>
          </w:tcPr>
          <w:p>
            <w:pPr>
              <w:ind w:left="1567" w:right="1558" w:firstLine="0"/>
              <w:jc w:val="center"/>
              <w:keepLines/>
              <w:keepNext w:val="0"/>
              <w:spacing w:before="12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Характеристика проблемы,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</w:p>
          <w:p>
            <w:pPr>
              <w:ind w:left="1567" w:right="1556" w:firstLine="0"/>
              <w:jc w:val="center"/>
              <w:keepLines/>
              <w:keepNext w:val="0"/>
              <w:spacing w:before="167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 решение которой направлен стартап-проект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</w:p>
        </w:tc>
      </w:tr>
      <w:tr>
        <w:trPr>
          <w:cantSplit w:val="false"/>
          <w:trHeight w:val="538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2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Описание проблемы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11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538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1. </w:t>
            </w:r>
            <w:r>
              <w:rPr>
                <w:sz w:val="20"/>
                <w:szCs w:val="20"/>
                <w:rtl w:val="0"/>
              </w:rPr>
              <w:t xml:space="preserve">Неэффективность рабочего процесса - платформа помогает упростить и оптимизировать рабочий процесс, что повышает производительность и эффективность работы.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2. Недостаточная координация между пользователями - платформа позволяет легко координировать работу между людьми, что уменьшает возможность ошибок и повышает качество работы.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3. Необходимость постоянного контроля за работой учеников - платформа предоставляет инструменты для мониторинга работы, что позволяет контролировать процесс и улучшать его.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4. Недостаточная автоматизация рабочих процессов - платформа предоставляет возможность автоматизировать многие задачи, что уменьшает количество рутинной работы и повышает эффективность.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5. Отсутствие единой системы управления проектами и т.п. - платформа предоставляет единую систему управления, которая помогает организовать работу команды и повысить ее эффективность.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110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457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Какая часть проблемы решается (может быть решена)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19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Проект решает проблему разорганизованности учебных материалов и платформ, задействуемых пользователем, посредством включения учебной литературы, индивидуальных заданий от преподавателя и рейтинга успеваемости.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sz w:val="20"/>
          <w:szCs w:val="20"/>
        </w:rPr>
      </w:r>
    </w:p>
    <w:tbl>
      <w:tblPr>
        <w:tblStyle w:val="641"/>
        <w:tblW w:w="10493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  <w:tblGridChange w:id="5">
          <w:tblGrid>
            <w:gridCol w:w="668"/>
            <w:gridCol w:w="4258"/>
            <w:gridCol w:w="5567"/>
          </w:tblGrid>
        </w:tblGridChange>
      </w:tblGrid>
      <w:tr>
        <w:trPr>
          <w:cantSplit w:val="false"/>
          <w:trHeight w:val="136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363" w:firstLine="0"/>
              <w:jc w:val="left"/>
              <w:keepLines w:val="0"/>
              <w:keepNext w:val="0"/>
              <w:spacing w:before="0" w:after="0" w:line="25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«Держатель» проблемы, его мотивации и возможности решения проблемы с использованием продукции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2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 xml:space="preserve">Держателем проблемы является обучающийся, который вынужден пользоваться множеством платформ и аккаунтов. Эту проблему решает наша платформа, которая четко выполняет нужные функции, собирает в себе множество задач и позволяет иметь минимум учетных записей.</w:t>
            </w: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</w:tr>
      <w:tr>
        <w:trPr>
          <w:cantSplit w:val="false"/>
          <w:trHeight w:val="1185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Каким способом будет решена проблема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5" w:after="0" w:line="227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Проблема будет решена созданием единой платформы с доступом к общей учебной литературе, к заданиям, как потоковым, так и индивидуальным, а также позволит общаться с преподавателем и видеть свой рейтинг успеваемости.</w:t>
            </w: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  <w:trHeight w:val="1987"/>
        </w:trPr>
        <w:tc>
          <w:tcPr>
            <w:textDirection w:val="lrTb"/>
            <w:noWrap w:val="false"/>
          </w:tcPr>
          <w:p>
            <w:pPr>
              <w:ind w:left="107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109" w:right="1319" w:firstLine="0"/>
              <w:jc w:val="left"/>
              <w:keepLines w:val="0"/>
              <w:keepNext w:val="0"/>
              <w:spacing w:before="0" w:after="0" w:line="261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  <w:rtl w:val="0"/>
              </w:rPr>
              <w:t xml:space="preserve">Оценка потенциала «рынка» и рентабельности бизнеса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0" w:right="0" w:firstLine="0"/>
              <w:jc w:val="left"/>
              <w:keepLines w:val="0"/>
              <w:keepNext w:val="0"/>
              <w:spacing w:before="3" w:after="0" w:line="240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r>
          </w:p>
          <w:p>
            <w:pPr>
              <w:ind w:left="109" w:right="0" w:firstLine="0"/>
              <w:jc w:val="left"/>
              <w:keepLines w:val="0"/>
              <w:keepNext w:val="0"/>
              <w:spacing w:before="0" w:after="0" w:line="224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0"/>
              </w:rPr>
              <w:t xml:space="preserve">В городе Псков 88 школ, 8 колледжей и 7 вузов. Все обучающиеся данных заведений являются потенциальными</w:t>
            </w:r>
            <w:r>
              <w:rPr>
                <w:sz w:val="20"/>
                <w:szCs w:val="20"/>
                <w:rtl w:val="0"/>
              </w:rPr>
              <w:t xml:space="preserve"> потребителями нашего продукта. Рентабельность заключается в возможности продавать свою площадку либо государству, либо частным учебным заведениям, и в одном и другом случае, бизнес может существовать и зарабатывать деньги, получаемые с рекламных кампаний.</w:t>
            </w:r>
            <w:r>
              <w:rPr>
                <w:rtl w:val="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0"/>
        <w:spacing w:before="0" w:line="240" w:lineRule="auto"/>
        <w:rPr>
          <w:i/>
          <w:sz w:val="14"/>
          <w:szCs w:val="14"/>
        </w:rPr>
      </w:pPr>
      <w:r>
        <w:rPr>
          <w:rtl w:val="0"/>
        </w:rPr>
      </w:r>
      <w:r>
        <w:rPr>
          <w:i/>
          <w:sz w:val="14"/>
          <w:szCs w:val="14"/>
        </w:rPr>
      </w:r>
    </w:p>
    <w:p>
      <w:pPr>
        <w:ind w:left="790" w:right="0" w:firstLine="0"/>
        <w:jc w:val="left"/>
        <w:keepLines w:val="0"/>
        <w:keepNext w:val="0"/>
        <w:pageBreakBefore w:val="0"/>
        <w:spacing w:before="86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ПЛАН ДАЛЬНЕЙШЕГО РАЗВИТИЯ СТАРТАП-ПРОЕКТА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</w:r>
    </w:p>
    <w:p>
      <w:pPr>
        <w:ind w:left="790" w:right="0" w:firstLine="0"/>
        <w:jc w:val="left"/>
        <w:keepLines w:val="0"/>
        <w:keepNext w:val="0"/>
        <w:pageBreakBefore w:val="0"/>
        <w:spacing w:before="86" w:after="0" w:line="240" w:lineRule="auto"/>
        <w:shd w:val="clear" w:color="auto" w:fill="auto"/>
        <w:widowControl w:val="off"/>
        <w:rPr>
          <w:b/>
          <w:sz w:val="32"/>
          <w:szCs w:val="3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b/>
          <w:sz w:val="32"/>
          <w:szCs w:val="32"/>
        </w:rPr>
      </w:r>
    </w:p>
    <w:p>
      <w:pPr>
        <w:spacing w:before="3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Разработка MVP продукта: создание минимально жизнеспособного продукта, который будет предоставлять базовые функции платформы, необходимые для начала работы.</w:t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Тестирование и итерационное улучшение: проведение тестирования MVP продукта среди целевой аудитории, анализ обратной связи и внедрение необходимых улучшений.</w:t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Развитие контента: создание и добавление курсов, уроков и другого контента, соответствующего потребностям и интересам целевой аудитории.</w:t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Партнерство с экспертами: установление партнерских отношений с экспертами и профессионалами в различных областях, которые могут предоставить качественный контент для платформы.</w:t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Маркетинг и продвижение: создание маркетинговой стратегии для привлечения пользователей на платформу, включая рекламные кампании, социальные медиа и другие каналы продвижения.</w:t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Расширение функционала: по мере роста пользовательской базы и получения обратной связи, добавление новых функций и возможностей для улучшения пользовательского опыта.</w:t>
      </w:r>
      <w:r>
        <w:rPr>
          <w:sz w:val="20"/>
          <w:szCs w:val="20"/>
        </w:rPr>
      </w:r>
    </w:p>
    <w:p>
      <w:pPr>
        <w:spacing w:before="3"/>
        <w:rPr>
          <w:sz w:val="20"/>
          <w:szCs w:val="20"/>
        </w:rPr>
      </w:pPr>
      <w:r>
        <w:rPr>
          <w:rtl w:val="0"/>
        </w:rPr>
      </w:r>
      <w:r>
        <w:rPr>
          <w:sz w:val="20"/>
          <w:szCs w:val="20"/>
        </w:rPr>
      </w:r>
    </w:p>
    <w:p>
      <w:pPr>
        <w:ind w:firstLine="0"/>
        <w:spacing w:before="3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Масштабирование: развитие платформы для масштабирования на другие рынки и расширение пользователями.</w:t>
      </w:r>
      <w:r>
        <w:rPr>
          <w:rtl w:val="0"/>
        </w:rPr>
      </w:r>
      <w:r>
        <w:rPr>
          <w:sz w:val="20"/>
          <w:szCs w:val="20"/>
        </w:rPr>
      </w:r>
    </w:p>
    <w:p>
      <w:pPr>
        <w:spacing w:line="276" w:lineRule="auto"/>
        <w:sectPr>
          <w:footnotePr/>
          <w:endnotePr/>
          <w:type w:val="nextPage"/>
          <w:pgSz w:w="11910" w:h="16840" w:orient="portrait"/>
          <w:pgMar w:top="400" w:right="260" w:bottom="280" w:left="880" w:header="360" w:footer="360" w:gutter="0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sectPr>
      <w:footnotePr/>
      <w:endnotePr/>
      <w:type w:val="nextPage"/>
      <w:pgSz w:w="11910" w:h="16840" w:orient="portrait"/>
      <w:pgMar w:top="400" w:right="260" w:bottom="280" w:left="880" w:header="360" w:footer="36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Roboto">
    <w:panose1 w:val="05040102010807070707"/>
  </w:font>
  <w:font w:name="Cambria">
    <w:panose1 w:val="02040503050406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Georg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222" w:hanging="116"/>
      </w:pPr>
      <w:rPr>
        <w:rFonts w:ascii="Times New Roman" w:hAnsi="Times New Roman" w:eastAsia="Times New Roman" w:cs="Times New Roman"/>
        <w:sz w:val="20"/>
        <w:szCs w:val="20"/>
      </w:rPr>
    </w:lvl>
    <w:lvl w:ilvl="1">
      <w:start w:val="0"/>
      <w:numFmt w:val="bullet"/>
      <w:isLgl w:val="false"/>
      <w:suff w:val="tab"/>
      <w:lvlText w:val="•"/>
      <w:lvlJc w:val="left"/>
      <w:pPr>
        <w:ind w:left="754" w:hanging="116"/>
      </w:pPr>
    </w:lvl>
    <w:lvl w:ilvl="2">
      <w:start w:val="0"/>
      <w:numFmt w:val="bullet"/>
      <w:isLgl w:val="false"/>
      <w:suff w:val="tab"/>
      <w:lvlText w:val="•"/>
      <w:lvlJc w:val="left"/>
      <w:pPr>
        <w:ind w:left="1288" w:hanging="115"/>
      </w:pPr>
    </w:lvl>
    <w:lvl w:ilvl="3">
      <w:start w:val="0"/>
      <w:numFmt w:val="bullet"/>
      <w:isLgl w:val="false"/>
      <w:suff w:val="tab"/>
      <w:lvlText w:val="•"/>
      <w:lvlJc w:val="left"/>
      <w:pPr>
        <w:ind w:left="1822" w:hanging="116"/>
      </w:pPr>
    </w:lvl>
    <w:lvl w:ilvl="4">
      <w:start w:val="0"/>
      <w:numFmt w:val="bullet"/>
      <w:isLgl w:val="false"/>
      <w:suff w:val="tab"/>
      <w:lvlText w:val="•"/>
      <w:lvlJc w:val="left"/>
      <w:pPr>
        <w:ind w:left="2356" w:hanging="116"/>
      </w:pPr>
    </w:lvl>
    <w:lvl w:ilvl="5">
      <w:start w:val="0"/>
      <w:numFmt w:val="bullet"/>
      <w:isLgl w:val="false"/>
      <w:suff w:val="tab"/>
      <w:lvlText w:val="•"/>
      <w:lvlJc w:val="left"/>
      <w:pPr>
        <w:ind w:left="2891" w:hanging="116"/>
      </w:pPr>
    </w:lvl>
    <w:lvl w:ilvl="6">
      <w:start w:val="0"/>
      <w:numFmt w:val="bullet"/>
      <w:isLgl w:val="false"/>
      <w:suff w:val="tab"/>
      <w:lvlText w:val="•"/>
      <w:lvlJc w:val="left"/>
      <w:pPr>
        <w:ind w:left="3425" w:hanging="116"/>
      </w:pPr>
    </w:lvl>
    <w:lvl w:ilvl="7">
      <w:start w:val="0"/>
      <w:numFmt w:val="bullet"/>
      <w:isLgl w:val="false"/>
      <w:suff w:val="tab"/>
      <w:lvlText w:val="•"/>
      <w:lvlJc w:val="left"/>
      <w:pPr>
        <w:ind w:left="3959" w:hanging="116"/>
      </w:pPr>
    </w:lvl>
    <w:lvl w:ilvl="8">
      <w:start w:val="0"/>
      <w:numFmt w:val="bullet"/>
      <w:isLgl w:val="false"/>
      <w:suff w:val="tab"/>
      <w:lvlText w:val="•"/>
      <w:lvlJc w:val="left"/>
      <w:pPr>
        <w:ind w:left="4493" w:hanging="116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3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3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3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3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6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4"/>
    <w:uiPriority w:val="10"/>
    <w:rPr>
      <w:sz w:val="48"/>
      <w:szCs w:val="48"/>
    </w:rPr>
  </w:style>
  <w:style w:type="character" w:styleId="37">
    <w:name w:val="Subtitle Char"/>
    <w:basedOn w:val="11"/>
    <w:link w:val="635"/>
    <w:uiPriority w:val="11"/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</w:style>
  <w:style w:type="table" w:styleId="627" w:default="1">
    <w:name w:val="Table Normal"/>
    <w:tblPr/>
  </w:style>
  <w:style w:type="paragraph" w:styleId="628">
    <w:name w:val="Heading 1"/>
    <w:basedOn w:val="626"/>
    <w:next w:val="626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9">
    <w:name w:val="Heading 2"/>
    <w:basedOn w:val="626"/>
    <w:next w:val="626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30">
    <w:name w:val="Heading 3"/>
    <w:basedOn w:val="626"/>
    <w:next w:val="626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31">
    <w:name w:val="Heading 4"/>
    <w:basedOn w:val="626"/>
    <w:next w:val="626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32">
    <w:name w:val="Heading 5"/>
    <w:basedOn w:val="626"/>
    <w:next w:val="626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33">
    <w:name w:val="Heading 6"/>
    <w:basedOn w:val="626"/>
    <w:next w:val="626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34">
    <w:name w:val="Title"/>
    <w:basedOn w:val="626"/>
    <w:next w:val="626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5">
    <w:name w:val="Subtitle"/>
    <w:basedOn w:val="626"/>
    <w:next w:val="626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36">
    <w:name w:val="StGen0"/>
    <w:basedOn w:val="62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37">
    <w:name w:val="StGen1"/>
    <w:basedOn w:val="62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38">
    <w:name w:val="StGen2"/>
    <w:basedOn w:val="62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39">
    <w:name w:val="StGen3"/>
    <w:basedOn w:val="62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40">
    <w:name w:val="StGen4"/>
    <w:basedOn w:val="62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41">
    <w:name w:val="StGen5"/>
    <w:basedOn w:val="62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character" w:styleId="3056" w:default="1">
    <w:name w:val="Default Paragraph Font"/>
    <w:uiPriority w:val="1"/>
    <w:semiHidden/>
    <w:unhideWhenUsed/>
  </w:style>
  <w:style w:type="numbering" w:styleId="305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