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7007" w14:textId="1F93510F" w:rsidR="00747C31" w:rsidRDefault="00D7611C" w:rsidP="00D7611C">
      <w:pPr>
        <w:jc w:val="center"/>
      </w:pPr>
      <w:r>
        <w:t>ФОРМА ПАСПОРТА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611C" w14:paraId="70D1BC49" w14:textId="77777777" w:rsidTr="00D7611C">
        <w:tc>
          <w:tcPr>
            <w:tcW w:w="10456" w:type="dxa"/>
            <w:gridSpan w:val="2"/>
          </w:tcPr>
          <w:p w14:paraId="66D76886" w14:textId="62AAAFDC" w:rsidR="00D7611C" w:rsidRDefault="00D7611C" w:rsidP="00D7611C">
            <w:pPr>
              <w:jc w:val="center"/>
            </w:pPr>
            <w:r>
              <w:t>1. Общая информация о стартап-проекте</w:t>
            </w:r>
          </w:p>
        </w:tc>
      </w:tr>
      <w:tr w:rsidR="00D7611C" w14:paraId="0E0AA070" w14:textId="77777777" w:rsidTr="00D7611C">
        <w:tc>
          <w:tcPr>
            <w:tcW w:w="5228" w:type="dxa"/>
          </w:tcPr>
          <w:p w14:paraId="244768DC" w14:textId="5CD8E001" w:rsidR="00D7611C" w:rsidRDefault="00D7611C" w:rsidP="00D7611C">
            <w:r w:rsidRPr="00D7611C">
              <w:t>Название стартап-проекта</w:t>
            </w:r>
          </w:p>
        </w:tc>
        <w:tc>
          <w:tcPr>
            <w:tcW w:w="5228" w:type="dxa"/>
          </w:tcPr>
          <w:p w14:paraId="628E7425" w14:textId="350E0ECA" w:rsidR="00D7611C" w:rsidRDefault="00D7611C" w:rsidP="00D7611C">
            <w:r>
              <w:t>Лингвистическая таблетка</w:t>
            </w:r>
          </w:p>
        </w:tc>
      </w:tr>
      <w:tr w:rsidR="00D7611C" w14:paraId="5916F8A9" w14:textId="77777777" w:rsidTr="00D7611C">
        <w:tc>
          <w:tcPr>
            <w:tcW w:w="5228" w:type="dxa"/>
          </w:tcPr>
          <w:p w14:paraId="48B998DE" w14:textId="218E4687" w:rsidR="00D7611C" w:rsidRDefault="00D7611C" w:rsidP="00D7611C">
            <w:r>
              <w:t>Команда стартап-проекта</w:t>
            </w:r>
          </w:p>
        </w:tc>
        <w:tc>
          <w:tcPr>
            <w:tcW w:w="5228" w:type="dxa"/>
          </w:tcPr>
          <w:p w14:paraId="64EC07F3" w14:textId="77777777" w:rsidR="00D7611C" w:rsidRDefault="00D7611C" w:rsidP="00D7611C">
            <w:pPr>
              <w:pStyle w:val="a4"/>
              <w:numPr>
                <w:ilvl w:val="0"/>
                <w:numId w:val="2"/>
              </w:numPr>
            </w:pPr>
            <w:r>
              <w:t>Сорокина Александра Игоревна</w:t>
            </w:r>
          </w:p>
          <w:p w14:paraId="235146B8" w14:textId="77777777" w:rsidR="00D7611C" w:rsidRDefault="00D7611C" w:rsidP="00D7611C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Димитриева</w:t>
            </w:r>
            <w:proofErr w:type="spellEnd"/>
            <w:r>
              <w:t xml:space="preserve"> Карина Андреевна</w:t>
            </w:r>
          </w:p>
          <w:p w14:paraId="132A4EA0" w14:textId="22997305" w:rsidR="00D7611C" w:rsidRDefault="00D7611C" w:rsidP="00D7611C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Блбулян</w:t>
            </w:r>
            <w:proofErr w:type="spellEnd"/>
            <w:r>
              <w:t xml:space="preserve"> Давид Спартакович</w:t>
            </w:r>
          </w:p>
        </w:tc>
      </w:tr>
      <w:tr w:rsidR="00D7611C" w14:paraId="4E59AEE8" w14:textId="77777777" w:rsidTr="00D7611C">
        <w:tc>
          <w:tcPr>
            <w:tcW w:w="5228" w:type="dxa"/>
          </w:tcPr>
          <w:p w14:paraId="5C8CE9C5" w14:textId="116CC04C" w:rsidR="00D7611C" w:rsidRDefault="00D7611C" w:rsidP="00D7611C">
            <w:r>
              <w:t xml:space="preserve">Ссылка на проект в информационной системе </w:t>
            </w:r>
            <w:proofErr w:type="spellStart"/>
            <w:r>
              <w:t>Projects</w:t>
            </w:r>
            <w:proofErr w:type="spellEnd"/>
          </w:p>
        </w:tc>
        <w:tc>
          <w:tcPr>
            <w:tcW w:w="5228" w:type="dxa"/>
          </w:tcPr>
          <w:p w14:paraId="24F10BAD" w14:textId="264136E1" w:rsidR="00D7611C" w:rsidRDefault="001D7A1C" w:rsidP="00D7611C">
            <w:r w:rsidRPr="001D7A1C">
              <w:t>https://pt.2035.university/project/lingvisticeskaa-tabletka</w:t>
            </w:r>
          </w:p>
        </w:tc>
      </w:tr>
      <w:tr w:rsidR="00D7611C" w14:paraId="45D05A66" w14:textId="77777777" w:rsidTr="00D7611C">
        <w:tc>
          <w:tcPr>
            <w:tcW w:w="5228" w:type="dxa"/>
          </w:tcPr>
          <w:p w14:paraId="6197E9EC" w14:textId="48362084" w:rsidR="00D7611C" w:rsidRDefault="001D7A1C" w:rsidP="00D7611C">
            <w:r w:rsidRPr="001D7A1C">
              <w:t>Технологическое направление</w:t>
            </w:r>
          </w:p>
        </w:tc>
        <w:tc>
          <w:tcPr>
            <w:tcW w:w="5228" w:type="dxa"/>
          </w:tcPr>
          <w:p w14:paraId="1BF5F54D" w14:textId="209DDC72" w:rsidR="00D7611C" w:rsidRDefault="001D7A1C" w:rsidP="00D7611C">
            <w:proofErr w:type="spellStart"/>
            <w:r w:rsidRPr="001D7A1C">
              <w:t>EduNet</w:t>
            </w:r>
            <w:proofErr w:type="spellEnd"/>
            <w:r w:rsidR="00464E74">
              <w:t xml:space="preserve">, </w:t>
            </w:r>
            <w:proofErr w:type="spellStart"/>
            <w:r w:rsidR="00464E7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HealthNet</w:t>
            </w:r>
            <w:proofErr w:type="spellEnd"/>
          </w:p>
        </w:tc>
      </w:tr>
      <w:tr w:rsidR="00D7611C" w14:paraId="0F02277B" w14:textId="77777777" w:rsidTr="00D7611C">
        <w:tc>
          <w:tcPr>
            <w:tcW w:w="5228" w:type="dxa"/>
          </w:tcPr>
          <w:p w14:paraId="050B2C0C" w14:textId="77777777" w:rsidR="00D7611C" w:rsidRDefault="001D7A1C" w:rsidP="00D7611C">
            <w:r>
              <w:t>Описание стартап-проекта</w:t>
            </w:r>
          </w:p>
          <w:p w14:paraId="6528C335" w14:textId="097C4654" w:rsidR="00006967" w:rsidRDefault="00006967" w:rsidP="00006967">
            <w:r>
              <w:t>(технология/ услуга/продукт)</w:t>
            </w:r>
          </w:p>
        </w:tc>
        <w:tc>
          <w:tcPr>
            <w:tcW w:w="5228" w:type="dxa"/>
          </w:tcPr>
          <w:p w14:paraId="6B5BED25" w14:textId="0DEB1F75" w:rsidR="00006967" w:rsidRDefault="001D7A1C" w:rsidP="001D7A1C">
            <w:r>
              <w:t xml:space="preserve">Лингвистическая таблетка – это </w:t>
            </w:r>
            <w:r w:rsidRPr="001D7A1C">
              <w:t xml:space="preserve">инновационный продукт, который </w:t>
            </w:r>
            <w:r w:rsidR="00006967">
              <w:t>расширяет</w:t>
            </w:r>
            <w:r w:rsidR="00E41AA7">
              <w:t xml:space="preserve"> </w:t>
            </w:r>
            <w:r w:rsidR="00006967">
              <w:t xml:space="preserve">границы фармакологии и открывает новые возможности человека. </w:t>
            </w:r>
          </w:p>
          <w:p w14:paraId="34A7F7B1" w14:textId="38133428" w:rsidR="00006967" w:rsidRPr="001D7A1C" w:rsidRDefault="00006967" w:rsidP="001D7A1C">
            <w:pPr>
              <w:spacing w:after="0" w:line="240" w:lineRule="auto"/>
            </w:pPr>
            <w:r>
              <w:t>Суть проекта заключается в том, что люди</w:t>
            </w:r>
            <w:r w:rsidR="001D7A1C" w:rsidRPr="001D7A1C">
              <w:t>, не обладающи</w:t>
            </w:r>
            <w:r>
              <w:t>е</w:t>
            </w:r>
            <w:r w:rsidR="001D7A1C" w:rsidRPr="001D7A1C">
              <w:t xml:space="preserve"> знаниями иностранных языков, </w:t>
            </w:r>
            <w:r>
              <w:t xml:space="preserve">смогут </w:t>
            </w:r>
            <w:r w:rsidR="001D7A1C" w:rsidRPr="001D7A1C">
              <w:t xml:space="preserve">понимать и разговаривать </w:t>
            </w:r>
            <w:r>
              <w:t>абсолютно</w:t>
            </w:r>
            <w:r w:rsidR="00611DE8">
              <w:t xml:space="preserve">, </w:t>
            </w:r>
            <w:r w:rsidR="001D7A1C" w:rsidRPr="001D7A1C">
              <w:t>как носитель</w:t>
            </w:r>
            <w:r>
              <w:t>.</w:t>
            </w:r>
          </w:p>
          <w:p w14:paraId="0E95D72B" w14:textId="77777777" w:rsidR="00006967" w:rsidRDefault="001D7A1C" w:rsidP="001D7A1C">
            <w:r w:rsidRPr="001D7A1C">
              <w:t>Данная таблетка подбирается индивидуально, учитыва</w:t>
            </w:r>
            <w:r w:rsidR="00006967">
              <w:t>ют</w:t>
            </w:r>
            <w:r w:rsidRPr="001D7A1C">
              <w:t>ся запрос</w:t>
            </w:r>
            <w:r w:rsidR="00006967">
              <w:t>ы</w:t>
            </w:r>
            <w:r>
              <w:t xml:space="preserve"> и пожелания</w:t>
            </w:r>
            <w:r w:rsidRPr="001D7A1C">
              <w:t xml:space="preserve"> каждого клиента</w:t>
            </w:r>
            <w:r w:rsidR="00006967">
              <w:t>:</w:t>
            </w:r>
            <w:r w:rsidRPr="001D7A1C">
              <w:t xml:space="preserve"> </w:t>
            </w:r>
            <w:r w:rsidR="00006967">
              <w:t>1. Я</w:t>
            </w:r>
            <w:r w:rsidRPr="001D7A1C">
              <w:t xml:space="preserve">зык, который заказчик хочет знать и понимать </w:t>
            </w:r>
          </w:p>
          <w:p w14:paraId="3D71DE22" w14:textId="468A5DBE" w:rsidR="001D7A1C" w:rsidRDefault="00006967" w:rsidP="001D7A1C">
            <w:r>
              <w:t>2. П</w:t>
            </w:r>
            <w:r w:rsidR="001D7A1C" w:rsidRPr="001D7A1C">
              <w:t>ериод действия таблетки</w:t>
            </w:r>
          </w:p>
          <w:p w14:paraId="586513E7" w14:textId="77777777" w:rsidR="00006967" w:rsidRDefault="001D7A1C" w:rsidP="001D7A1C">
            <w:r>
              <w:t xml:space="preserve">Мы </w:t>
            </w:r>
            <w:r w:rsidR="00006967">
              <w:t>заинтересованы в том</w:t>
            </w:r>
            <w:r>
              <w:t xml:space="preserve">, чтобы наш проект существовал на удобной платформе, где будет публиковаться множество </w:t>
            </w:r>
            <w:r w:rsidR="00006967">
              <w:t xml:space="preserve">важной информации, а именно: </w:t>
            </w:r>
            <w:r>
              <w:t>новост</w:t>
            </w:r>
            <w:r w:rsidR="00006967">
              <w:t>и</w:t>
            </w:r>
            <w:r>
              <w:t>, рекомендаци</w:t>
            </w:r>
            <w:r w:rsidR="00006967">
              <w:t>и</w:t>
            </w:r>
            <w:r>
              <w:t>, выступлени</w:t>
            </w:r>
            <w:r w:rsidR="00006967">
              <w:t xml:space="preserve">я </w:t>
            </w:r>
            <w:r>
              <w:t>спикеров</w:t>
            </w:r>
            <w:r w:rsidR="00006967">
              <w:t>-специалистов</w:t>
            </w:r>
            <w:r>
              <w:t>, но при этом</w:t>
            </w:r>
            <w:r w:rsidR="00006967">
              <w:t xml:space="preserve">, </w:t>
            </w:r>
            <w:r>
              <w:t>сохраня</w:t>
            </w:r>
            <w:r w:rsidR="00006967">
              <w:t xml:space="preserve">я </w:t>
            </w:r>
            <w:r>
              <w:t xml:space="preserve">взаимосвязь со </w:t>
            </w:r>
            <w:r w:rsidR="00006967">
              <w:t>целевой аудиторией</w:t>
            </w:r>
            <w:r>
              <w:t xml:space="preserve">. </w:t>
            </w:r>
          </w:p>
          <w:p w14:paraId="0FE59FA0" w14:textId="573F10E1" w:rsidR="001D7A1C" w:rsidRPr="001D7A1C" w:rsidRDefault="001D7A1C" w:rsidP="001D7A1C"/>
          <w:p w14:paraId="67D5C562" w14:textId="77777777" w:rsidR="00D7611C" w:rsidRDefault="00D7611C" w:rsidP="00D7611C"/>
        </w:tc>
      </w:tr>
      <w:tr w:rsidR="00006967" w14:paraId="0F4CDC29" w14:textId="77777777" w:rsidTr="00006967">
        <w:tc>
          <w:tcPr>
            <w:tcW w:w="5228" w:type="dxa"/>
          </w:tcPr>
          <w:p w14:paraId="50436B8A" w14:textId="1522A4FC" w:rsidR="00006967" w:rsidRDefault="00006967" w:rsidP="00D7611C">
            <w:r w:rsidRPr="00006967">
              <w:t>Актуальность стартап-проекта (описание проблемы и решения проблемы)</w:t>
            </w:r>
          </w:p>
        </w:tc>
        <w:tc>
          <w:tcPr>
            <w:tcW w:w="5228" w:type="dxa"/>
          </w:tcPr>
          <w:p w14:paraId="303FC8AD" w14:textId="77777777" w:rsidR="00006967" w:rsidRDefault="00006967" w:rsidP="00006967">
            <w:r>
              <w:t xml:space="preserve">Актуальностью нашего проекта являются данные выявленные проблемы среди нашей целевой аудитории: </w:t>
            </w:r>
          </w:p>
          <w:p w14:paraId="09113081" w14:textId="0125FC9A" w:rsidR="00A3252A" w:rsidRDefault="00006967" w:rsidP="00006967">
            <w:r>
              <w:t>1)</w:t>
            </w:r>
            <w:r w:rsidR="00A3252A">
              <w:t xml:space="preserve"> Отсутствие действий из-за временного сегмента</w:t>
            </w:r>
          </w:p>
          <w:p w14:paraId="53772ED3" w14:textId="5E72B88F" w:rsidR="00A3252A" w:rsidRDefault="00006967" w:rsidP="00006967">
            <w:r>
              <w:t xml:space="preserve"> 2) Нехватка мотивации</w:t>
            </w:r>
          </w:p>
          <w:p w14:paraId="5229E6C1" w14:textId="1AB0EF8F" w:rsidR="00A3252A" w:rsidRDefault="00006967" w:rsidP="00006967">
            <w:r>
              <w:t xml:space="preserve">3) Отсутствие </w:t>
            </w:r>
            <w:r w:rsidR="00A3252A">
              <w:t>структурности</w:t>
            </w:r>
            <w:r>
              <w:t xml:space="preserve"> </w:t>
            </w:r>
          </w:p>
          <w:p w14:paraId="42C226C4" w14:textId="77777777" w:rsidR="00A3252A" w:rsidRDefault="00006967" w:rsidP="00006967">
            <w:r>
              <w:t xml:space="preserve">4) Отсутствие ясности </w:t>
            </w:r>
            <w:r w:rsidR="00A3252A">
              <w:t>и понятности в действиях</w:t>
            </w:r>
          </w:p>
          <w:p w14:paraId="32A9489A" w14:textId="77777777" w:rsidR="00A3252A" w:rsidRDefault="00006967" w:rsidP="00006967">
            <w:r>
              <w:t>5</w:t>
            </w:r>
            <w:r w:rsidR="00A3252A">
              <w:t>) Сложность в изучении</w:t>
            </w:r>
          </w:p>
          <w:p w14:paraId="49039970" w14:textId="6AF77751" w:rsidR="00006967" w:rsidRDefault="00006967" w:rsidP="00006967">
            <w:pPr>
              <w:spacing w:after="0" w:line="240" w:lineRule="auto"/>
            </w:pPr>
            <w:r>
              <w:t xml:space="preserve">Находясь в одинаковых условиях, люди приходят к разным результатам. </w:t>
            </w:r>
          </w:p>
          <w:p w14:paraId="0872EF99" w14:textId="3C5E7AF4" w:rsidR="00A3252A" w:rsidRDefault="00006967" w:rsidP="00006967">
            <w:r>
              <w:t xml:space="preserve">Поэтому существует </w:t>
            </w:r>
            <w:r w:rsidR="00A3252A">
              <w:t xml:space="preserve">востребованность в том, чтобы изучение определённого языка происходило быстро и результативно. </w:t>
            </w:r>
          </w:p>
          <w:p w14:paraId="45816001" w14:textId="3D507DE4" w:rsidR="00006967" w:rsidRDefault="00006967" w:rsidP="00006967"/>
        </w:tc>
      </w:tr>
      <w:tr w:rsidR="00006967" w14:paraId="3A9951AB" w14:textId="77777777" w:rsidTr="00006967">
        <w:tc>
          <w:tcPr>
            <w:tcW w:w="5228" w:type="dxa"/>
          </w:tcPr>
          <w:p w14:paraId="12A6C38D" w14:textId="5BA2788F" w:rsidR="00006967" w:rsidRDefault="00A3252A" w:rsidP="00D7611C">
            <w:r w:rsidRPr="00A3252A">
              <w:t>Технологические риски</w:t>
            </w:r>
          </w:p>
        </w:tc>
        <w:tc>
          <w:tcPr>
            <w:tcW w:w="5228" w:type="dxa"/>
          </w:tcPr>
          <w:p w14:paraId="73BC3E18" w14:textId="29B34190" w:rsidR="00006967" w:rsidRDefault="00A3252A" w:rsidP="00A3252A">
            <w:pPr>
              <w:pStyle w:val="a4"/>
              <w:numPr>
                <w:ilvl w:val="0"/>
                <w:numId w:val="3"/>
              </w:numPr>
            </w:pPr>
            <w:r>
              <w:t>Ценовой диапазон</w:t>
            </w:r>
          </w:p>
          <w:p w14:paraId="02006323" w14:textId="77777777" w:rsidR="00A3252A" w:rsidRDefault="00A3252A" w:rsidP="00A3252A">
            <w:pPr>
              <w:pStyle w:val="a4"/>
              <w:numPr>
                <w:ilvl w:val="0"/>
                <w:numId w:val="3"/>
              </w:numPr>
            </w:pPr>
            <w:r>
              <w:t>Побочные эффекты</w:t>
            </w:r>
          </w:p>
          <w:p w14:paraId="22A8A39C" w14:textId="7687C677" w:rsidR="00A3252A" w:rsidRDefault="00A3252A" w:rsidP="00A3252A">
            <w:pPr>
              <w:pStyle w:val="a4"/>
              <w:numPr>
                <w:ilvl w:val="0"/>
                <w:numId w:val="3"/>
              </w:numPr>
            </w:pPr>
            <w:r>
              <w:t>Создание и реализация продукта</w:t>
            </w:r>
          </w:p>
        </w:tc>
      </w:tr>
      <w:tr w:rsidR="00A3252A" w14:paraId="2A4623F5" w14:textId="77777777" w:rsidTr="00A3252A">
        <w:tc>
          <w:tcPr>
            <w:tcW w:w="5228" w:type="dxa"/>
          </w:tcPr>
          <w:p w14:paraId="6F9B6BE3" w14:textId="7B2E7AE8" w:rsidR="00A3252A" w:rsidRDefault="00A3252A" w:rsidP="00D7611C">
            <w:r>
              <w:t>Потенциальные заказчики</w:t>
            </w:r>
          </w:p>
        </w:tc>
        <w:tc>
          <w:tcPr>
            <w:tcW w:w="5228" w:type="dxa"/>
          </w:tcPr>
          <w:p w14:paraId="42DD358F" w14:textId="0CB4ACF4" w:rsidR="000522D5" w:rsidRDefault="000522D5" w:rsidP="00A3252A">
            <w:r>
              <w:t xml:space="preserve">У проекта есть </w:t>
            </w:r>
            <w:r>
              <w:t xml:space="preserve">3 основные </w:t>
            </w:r>
            <w:r>
              <w:t>целевы</w:t>
            </w:r>
            <w:r>
              <w:t>е</w:t>
            </w:r>
            <w:r>
              <w:t xml:space="preserve"> аудитори</w:t>
            </w:r>
            <w:r>
              <w:t>и</w:t>
            </w:r>
            <w:r>
              <w:t>:</w:t>
            </w:r>
          </w:p>
          <w:p w14:paraId="417F794D" w14:textId="77777777" w:rsidR="000522D5" w:rsidRDefault="000522D5" w:rsidP="000522D5">
            <w:pPr>
              <w:pStyle w:val="a4"/>
              <w:numPr>
                <w:ilvl w:val="0"/>
                <w:numId w:val="4"/>
              </w:numPr>
            </w:pPr>
            <w:r>
              <w:t xml:space="preserve">Родители, чьи дети </w:t>
            </w:r>
            <w:r>
              <w:t>заинтересованы в обучении за границей или изучении иностранного языка.</w:t>
            </w:r>
          </w:p>
          <w:p w14:paraId="091071A5" w14:textId="77777777" w:rsidR="000522D5" w:rsidRDefault="000522D5" w:rsidP="00AC2A10">
            <w:pPr>
              <w:pStyle w:val="a4"/>
              <w:numPr>
                <w:ilvl w:val="0"/>
                <w:numId w:val="4"/>
              </w:numPr>
            </w:pPr>
            <w:r>
              <w:t xml:space="preserve"> </w:t>
            </w:r>
            <w:r>
              <w:t>Путешественники</w:t>
            </w:r>
            <w:r>
              <w:t xml:space="preserve">, </w:t>
            </w:r>
            <w:r>
              <w:t xml:space="preserve">которые </w:t>
            </w:r>
            <w:r>
              <w:t>каждый раз приезжают в разные страны и города, наблюдая за атмосферой и культурой местности.</w:t>
            </w:r>
          </w:p>
          <w:p w14:paraId="3886E684" w14:textId="51FDFE0B" w:rsidR="00A3252A" w:rsidRDefault="000522D5" w:rsidP="000522D5">
            <w:pPr>
              <w:pStyle w:val="a4"/>
              <w:numPr>
                <w:ilvl w:val="0"/>
                <w:numId w:val="4"/>
              </w:numPr>
            </w:pPr>
            <w:r>
              <w:t xml:space="preserve">Зарубежные компании и организации, основывающиеся на взаимодействии с иностранными партнёрами. </w:t>
            </w:r>
          </w:p>
        </w:tc>
      </w:tr>
      <w:tr w:rsidR="000522D5" w14:paraId="5B713DF2" w14:textId="77777777" w:rsidTr="000522D5">
        <w:tc>
          <w:tcPr>
            <w:tcW w:w="5228" w:type="dxa"/>
          </w:tcPr>
          <w:p w14:paraId="29F44AF6" w14:textId="1848E413" w:rsidR="000522D5" w:rsidRDefault="000522D5" w:rsidP="00D7611C">
            <w:r>
              <w:lastRenderedPageBreak/>
              <w:t>Бизнес-модель стартап</w:t>
            </w:r>
            <w:r>
              <w:t>-</w:t>
            </w:r>
            <w:r>
              <w:t>проекта</w:t>
            </w:r>
          </w:p>
        </w:tc>
        <w:tc>
          <w:tcPr>
            <w:tcW w:w="5228" w:type="dxa"/>
          </w:tcPr>
          <w:p w14:paraId="4D0F4098" w14:textId="77777777" w:rsidR="000522D5" w:rsidRDefault="000522D5" w:rsidP="00D7611C">
            <w:r>
              <w:t xml:space="preserve">Первоначальное финансирование проекта планируется за счет гранта. </w:t>
            </w:r>
          </w:p>
          <w:p w14:paraId="1BEC832E" w14:textId="4B238CE9" w:rsidR="000522D5" w:rsidRDefault="000522D5" w:rsidP="00D7611C">
            <w:r>
              <w:t xml:space="preserve">Дальнейшее финансирование проекта будет осуществляться за счет средств, вырученных за продажу товара. Стоимость </w:t>
            </w:r>
            <w:r>
              <w:t>средней по длительности таблетки</w:t>
            </w:r>
            <w:r>
              <w:t xml:space="preserve"> будет равна</w:t>
            </w:r>
            <w:r>
              <w:t xml:space="preserve"> 50 000</w:t>
            </w:r>
            <w:r>
              <w:t xml:space="preserve"> руб. при себестоимости </w:t>
            </w:r>
            <w:r w:rsidR="00464E74">
              <w:t>5 000</w:t>
            </w:r>
            <w:r>
              <w:t xml:space="preserve"> руб. за штуку</w:t>
            </w:r>
          </w:p>
        </w:tc>
      </w:tr>
      <w:tr w:rsidR="000522D5" w14:paraId="3A8A5F7C" w14:textId="77777777" w:rsidTr="000522D5">
        <w:tc>
          <w:tcPr>
            <w:tcW w:w="5228" w:type="dxa"/>
          </w:tcPr>
          <w:p w14:paraId="22625CA2" w14:textId="073DB584" w:rsidR="000522D5" w:rsidRDefault="00464E74" w:rsidP="00D7611C">
            <w: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228" w:type="dxa"/>
          </w:tcPr>
          <w:p w14:paraId="69DF0A42" w14:textId="77777777" w:rsidR="00464E74" w:rsidRDefault="00464E74" w:rsidP="00D7611C">
            <w:r>
              <w:t>«Лингвистическая таблетка»</w:t>
            </w:r>
            <w:r>
              <w:t xml:space="preserve"> представляет собой уникальный </w:t>
            </w:r>
            <w:r>
              <w:t xml:space="preserve">фармацевтический </w:t>
            </w:r>
            <w:r>
              <w:t xml:space="preserve">продукт, который позволяет </w:t>
            </w:r>
            <w:r>
              <w:t>знать и понимать иностранный язык, как носитель</w:t>
            </w:r>
            <w:r>
              <w:t xml:space="preserve">. </w:t>
            </w:r>
          </w:p>
          <w:p w14:paraId="69A80418" w14:textId="77777777" w:rsidR="00464E74" w:rsidRDefault="00464E74" w:rsidP="00D7611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Направление </w:t>
            </w:r>
            <w:proofErr w:type="spellStart"/>
            <w:r>
              <w:t>эдунет</w:t>
            </w:r>
            <w:proofErr w:type="spellEnd"/>
            <w:r>
              <w:t xml:space="preserve"> относится к сфере образования, а «Лингвистическая таблетка» напрямую взаимосвязана с изучением технологии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 методологии, повышающ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вовлеченность человека в процесс обучения и развития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2888606" w14:textId="448CD3D9" w:rsidR="000522D5" w:rsidRDefault="00464E74" w:rsidP="00D7611C">
            <w:r>
              <w:t xml:space="preserve">Направление </w:t>
            </w:r>
            <w:proofErr w:type="spellStart"/>
            <w:r>
              <w:t>хелснет</w:t>
            </w:r>
            <w:proofErr w:type="spellEnd"/>
            <w:r>
              <w:t xml:space="preserve"> подразумевает создание медицинского продукта или услуги, способные улучшить здоровье или качество жизни своего владельца, функционируя в рамках рынка здравоохранения.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14384" w14:paraId="7DE6840A" w14:textId="77777777" w:rsidTr="00914384">
        <w:tc>
          <w:tcPr>
            <w:tcW w:w="5228" w:type="dxa"/>
          </w:tcPr>
          <w:p w14:paraId="0452E5D2" w14:textId="2AE906D1" w:rsidR="00914384" w:rsidRDefault="00914384" w:rsidP="00D7611C">
            <w:r w:rsidRPr="00914384">
              <w:t>Объем финансового обеспечения</w:t>
            </w:r>
          </w:p>
        </w:tc>
        <w:tc>
          <w:tcPr>
            <w:tcW w:w="5228" w:type="dxa"/>
          </w:tcPr>
          <w:p w14:paraId="7B476B26" w14:textId="170567CD" w:rsidR="00914384" w:rsidRDefault="00914384" w:rsidP="00D7611C">
            <w:r>
              <w:t>3 800 000 рублей</w:t>
            </w:r>
          </w:p>
        </w:tc>
      </w:tr>
      <w:tr w:rsidR="00914384" w14:paraId="2B9B2137" w14:textId="77777777" w:rsidTr="00914384">
        <w:tc>
          <w:tcPr>
            <w:tcW w:w="5228" w:type="dxa"/>
          </w:tcPr>
          <w:p w14:paraId="0F6481ED" w14:textId="5433F07C" w:rsidR="00914384" w:rsidRDefault="00914384" w:rsidP="00D7611C">
            <w:r w:rsidRPr="00914384">
              <w:t>Предполагаемые источники финансирования</w:t>
            </w:r>
          </w:p>
        </w:tc>
        <w:tc>
          <w:tcPr>
            <w:tcW w:w="5228" w:type="dxa"/>
          </w:tcPr>
          <w:p w14:paraId="1DD9122E" w14:textId="7B55161F" w:rsidR="00914384" w:rsidRDefault="00914384" w:rsidP="00D7611C">
            <w:r w:rsidRPr="00914384">
              <w:t>Гранты, инвестиции.</w:t>
            </w:r>
          </w:p>
        </w:tc>
      </w:tr>
      <w:tr w:rsidR="00914384" w14:paraId="259A53E7" w14:textId="77777777" w:rsidTr="00914384">
        <w:tc>
          <w:tcPr>
            <w:tcW w:w="5228" w:type="dxa"/>
          </w:tcPr>
          <w:p w14:paraId="7955FECA" w14:textId="516CB532" w:rsidR="00914384" w:rsidRDefault="00914384" w:rsidP="00D7611C">
            <w:r w:rsidRPr="00914384">
              <w:t>Оценка потенциала «рынка» и рентабельности проекта</w:t>
            </w:r>
          </w:p>
        </w:tc>
        <w:tc>
          <w:tcPr>
            <w:tcW w:w="5228" w:type="dxa"/>
          </w:tcPr>
          <w:p w14:paraId="58AA7010" w14:textId="77777777" w:rsidR="00914384" w:rsidRDefault="00914384" w:rsidP="00914384">
            <w:r>
              <w:t>TAM: 759,3 тыс. студентов + 785 тыс. предприятий малого и среднего бизнеса + 4,5 тысяч стартапов</w:t>
            </w:r>
          </w:p>
          <w:p w14:paraId="0A6F1845" w14:textId="1D9A04A2" w:rsidR="00914384" w:rsidRDefault="00914384" w:rsidP="00914384">
            <w:pPr>
              <w:spacing w:after="0" w:line="240" w:lineRule="auto"/>
            </w:pPr>
            <w:proofErr w:type="gramStart"/>
            <w:r>
              <w:t>( В</w:t>
            </w:r>
            <w:proofErr w:type="gramEnd"/>
            <w:r>
              <w:t xml:space="preserve"> Москве)</w:t>
            </w:r>
          </w:p>
          <w:p w14:paraId="6302C3BD" w14:textId="1A046250" w:rsidR="00914384" w:rsidRDefault="00914384" w:rsidP="00914384">
            <w:pPr>
              <w:spacing w:after="0" w:line="240" w:lineRule="auto"/>
            </w:pPr>
            <w:r>
              <w:t xml:space="preserve">Тогда 1 548 800 это количество клиентов в ТАМ. </w:t>
            </w:r>
          </w:p>
          <w:p w14:paraId="7C1C1E18" w14:textId="77777777" w:rsidR="00914384" w:rsidRDefault="00914384" w:rsidP="00914384">
            <w:pPr>
              <w:spacing w:after="0" w:line="240" w:lineRule="auto"/>
            </w:pPr>
            <w:r>
              <w:t xml:space="preserve">SAM: предположим, что только 70% студентов готовы купить наш продукт = 531,5 </w:t>
            </w:r>
            <w:proofErr w:type="spellStart"/>
            <w:r>
              <w:t>тыс</w:t>
            </w:r>
            <w:proofErr w:type="spellEnd"/>
          </w:p>
          <w:p w14:paraId="5DBB8942" w14:textId="77777777" w:rsidR="00914384" w:rsidRDefault="00914384" w:rsidP="00914384">
            <w:pPr>
              <w:spacing w:after="0" w:line="240" w:lineRule="auto"/>
            </w:pPr>
            <w:r>
              <w:t>50% предприятий = 392,5 тысяч</w:t>
            </w:r>
          </w:p>
          <w:p w14:paraId="7E8DA3A1" w14:textId="77777777" w:rsidR="00914384" w:rsidRDefault="00914384" w:rsidP="00914384">
            <w:pPr>
              <w:spacing w:after="0" w:line="240" w:lineRule="auto"/>
            </w:pPr>
            <w:r>
              <w:t xml:space="preserve">90% стартапов = 4 </w:t>
            </w:r>
            <w:proofErr w:type="spellStart"/>
            <w:r>
              <w:t>тыс</w:t>
            </w:r>
            <w:proofErr w:type="spellEnd"/>
          </w:p>
          <w:p w14:paraId="067AB575" w14:textId="77777777" w:rsidR="00914384" w:rsidRDefault="00914384" w:rsidP="00914384">
            <w:r>
              <w:t xml:space="preserve">Тогда 928 </w:t>
            </w:r>
            <w:proofErr w:type="spellStart"/>
            <w:r>
              <w:t>тыс</w:t>
            </w:r>
            <w:proofErr w:type="spellEnd"/>
            <w:r>
              <w:t xml:space="preserve"> это количество клиентов в SAM</w:t>
            </w:r>
          </w:p>
          <w:p w14:paraId="36FBDFD8" w14:textId="77777777" w:rsidR="00914384" w:rsidRDefault="00914384" w:rsidP="00914384">
            <w:r w:rsidRPr="00914384">
              <w:t xml:space="preserve">SOM: учитывая конкурентную среду и возможности нашего продукта, количество клиентов составит лишь 10% от SАM = 53 тыс. </w:t>
            </w:r>
          </w:p>
          <w:p w14:paraId="731C73FB" w14:textId="4E2D329F" w:rsidR="00914384" w:rsidRDefault="00914384" w:rsidP="00914384">
            <w:r w:rsidRPr="00914384">
              <w:t>Тогда SOM составит 795 млн рублей в год.</w:t>
            </w:r>
          </w:p>
        </w:tc>
      </w:tr>
      <w:tr w:rsidR="00BE2453" w14:paraId="65C6A867" w14:textId="77777777" w:rsidTr="00EA3EF1">
        <w:trPr>
          <w:trHeight w:val="54"/>
        </w:trPr>
        <w:tc>
          <w:tcPr>
            <w:tcW w:w="10456" w:type="dxa"/>
            <w:gridSpan w:val="2"/>
          </w:tcPr>
          <w:p w14:paraId="03E90CDC" w14:textId="6B6453A5" w:rsidR="00BE5387" w:rsidRDefault="00BE5387" w:rsidP="00BE5387">
            <w:pPr>
              <w:ind w:left="360"/>
              <w:jc w:val="center"/>
            </w:pPr>
            <w:r>
              <w:t>3. Календарный план стартап-проекта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BE5387" w14:paraId="79EF96FF" w14:textId="77777777" w:rsidTr="00BE5387">
              <w:tc>
                <w:tcPr>
                  <w:tcW w:w="3410" w:type="dxa"/>
                </w:tcPr>
                <w:p w14:paraId="0F171A0B" w14:textId="3E6AE5F7" w:rsidR="00BE5387" w:rsidRDefault="00BE5387" w:rsidP="00BE5387">
                  <w:pPr>
                    <w:jc w:val="center"/>
                  </w:pPr>
                  <w:r>
                    <w:t>Название этапа календарного плана</w:t>
                  </w:r>
                </w:p>
              </w:tc>
              <w:tc>
                <w:tcPr>
                  <w:tcW w:w="3410" w:type="dxa"/>
                </w:tcPr>
                <w:p w14:paraId="044EE361" w14:textId="2838C65E" w:rsidR="00BE5387" w:rsidRDefault="00BE5387" w:rsidP="00BE5387">
                  <w:pPr>
                    <w:jc w:val="center"/>
                  </w:pPr>
                  <w:r>
                    <w:t xml:space="preserve">Длительность этапа,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410" w:type="dxa"/>
                </w:tcPr>
                <w:p w14:paraId="6175A95F" w14:textId="70AC811C" w:rsidR="00BE5387" w:rsidRDefault="00BE5387" w:rsidP="00BE5387">
                  <w:pPr>
                    <w:jc w:val="center"/>
                  </w:pPr>
                  <w:r>
                    <w:t>Стоимость, руб.</w:t>
                  </w:r>
                </w:p>
              </w:tc>
            </w:tr>
            <w:tr w:rsidR="00BE5387" w14:paraId="0BD8F219" w14:textId="77777777" w:rsidTr="00BE5387">
              <w:tc>
                <w:tcPr>
                  <w:tcW w:w="3410" w:type="dxa"/>
                </w:tcPr>
                <w:p w14:paraId="7780ADA5" w14:textId="27F3D7FE" w:rsidR="00BE5387" w:rsidRDefault="00BE5387" w:rsidP="00EA3EF1">
                  <w:pPr>
                    <w:jc w:val="center"/>
                  </w:pPr>
                  <w:r>
                    <w:t>Разработка бизнес-плана и бизнес-стратегии</w:t>
                  </w:r>
                </w:p>
              </w:tc>
              <w:tc>
                <w:tcPr>
                  <w:tcW w:w="3410" w:type="dxa"/>
                </w:tcPr>
                <w:p w14:paraId="1E927A45" w14:textId="256ABCBD" w:rsidR="00BE5387" w:rsidRDefault="00EA3EF1" w:rsidP="00EA3EF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10" w:type="dxa"/>
                </w:tcPr>
                <w:p w14:paraId="74696F1F" w14:textId="0AD76638" w:rsidR="00BE5387" w:rsidRDefault="00EA3EF1" w:rsidP="00EA3EF1">
                  <w:pPr>
                    <w:jc w:val="center"/>
                  </w:pPr>
                  <w:r>
                    <w:t>0</w:t>
                  </w:r>
                </w:p>
              </w:tc>
            </w:tr>
            <w:tr w:rsidR="00BE5387" w14:paraId="5E0026E4" w14:textId="77777777" w:rsidTr="00BE5387">
              <w:tc>
                <w:tcPr>
                  <w:tcW w:w="3410" w:type="dxa"/>
                </w:tcPr>
                <w:p w14:paraId="1CCC6A0C" w14:textId="67ECF364" w:rsidR="00BE5387" w:rsidRDefault="00EA3EF1" w:rsidP="00EA3EF1">
                  <w:pPr>
                    <w:jc w:val="center"/>
                  </w:pPr>
                  <w:r>
                    <w:t>Разработка макета и интерфейса продукта</w:t>
                  </w:r>
                </w:p>
              </w:tc>
              <w:tc>
                <w:tcPr>
                  <w:tcW w:w="3410" w:type="dxa"/>
                </w:tcPr>
                <w:p w14:paraId="690D1457" w14:textId="6EA1A70B" w:rsidR="00BE5387" w:rsidRDefault="00EA3EF1" w:rsidP="00EA3EF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10" w:type="dxa"/>
                </w:tcPr>
                <w:p w14:paraId="35D24079" w14:textId="4A925325" w:rsidR="00BE5387" w:rsidRDefault="00EA3EF1" w:rsidP="00EA3EF1">
                  <w:pPr>
                    <w:jc w:val="center"/>
                  </w:pPr>
                  <w:r>
                    <w:t>0</w:t>
                  </w:r>
                </w:p>
              </w:tc>
            </w:tr>
            <w:tr w:rsidR="00BE5387" w14:paraId="3CC97C4C" w14:textId="77777777" w:rsidTr="00BE5387">
              <w:tc>
                <w:tcPr>
                  <w:tcW w:w="3410" w:type="dxa"/>
                </w:tcPr>
                <w:p w14:paraId="46E0D6DD" w14:textId="70D1F51D" w:rsidR="00BE5387" w:rsidRDefault="00EA3EF1" w:rsidP="00EA3EF1">
                  <w:pPr>
                    <w:jc w:val="center"/>
                  </w:pPr>
                  <w:r>
                    <w:t>Производство (найм работников, поиск и аренда)</w:t>
                  </w:r>
                </w:p>
              </w:tc>
              <w:tc>
                <w:tcPr>
                  <w:tcW w:w="3410" w:type="dxa"/>
                </w:tcPr>
                <w:p w14:paraId="3A9FB48D" w14:textId="644384C9" w:rsidR="00BE5387" w:rsidRDefault="00EA3EF1" w:rsidP="00EA3EF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10" w:type="dxa"/>
                </w:tcPr>
                <w:p w14:paraId="1BDE5E04" w14:textId="41FBFD7A" w:rsidR="00BE5387" w:rsidRDefault="00EA3EF1" w:rsidP="00EA3EF1">
                  <w:pPr>
                    <w:jc w:val="center"/>
                  </w:pPr>
                  <w:r>
                    <w:t>1 000 000 х 2</w:t>
                  </w:r>
                </w:p>
              </w:tc>
            </w:tr>
            <w:tr w:rsidR="00BE5387" w14:paraId="2F520E21" w14:textId="77777777" w:rsidTr="00BE5387">
              <w:tc>
                <w:tcPr>
                  <w:tcW w:w="3410" w:type="dxa"/>
                </w:tcPr>
                <w:p w14:paraId="18B235F8" w14:textId="219BC3E1" w:rsidR="00BE5387" w:rsidRDefault="00EA3EF1" w:rsidP="00EA3EF1">
                  <w:pPr>
                    <w:jc w:val="center"/>
                  </w:pPr>
                  <w:r>
                    <w:t>Производство пробной партии</w:t>
                  </w:r>
                </w:p>
              </w:tc>
              <w:tc>
                <w:tcPr>
                  <w:tcW w:w="3410" w:type="dxa"/>
                </w:tcPr>
                <w:p w14:paraId="07CD3414" w14:textId="3EA10372" w:rsidR="00BE5387" w:rsidRDefault="00EA3EF1" w:rsidP="00EA3EF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3410" w:type="dxa"/>
                </w:tcPr>
                <w:p w14:paraId="66539398" w14:textId="403C5AFE" w:rsidR="00BE5387" w:rsidRDefault="00EA3EF1" w:rsidP="00EA3EF1">
                  <w:pPr>
                    <w:jc w:val="center"/>
                  </w:pPr>
                  <w:r>
                    <w:t>550 000 х 2</w:t>
                  </w:r>
                </w:p>
              </w:tc>
            </w:tr>
            <w:tr w:rsidR="00BE5387" w14:paraId="4DD4D093" w14:textId="77777777" w:rsidTr="00BE5387">
              <w:tc>
                <w:tcPr>
                  <w:tcW w:w="3410" w:type="dxa"/>
                </w:tcPr>
                <w:p w14:paraId="1F441C05" w14:textId="77777777" w:rsidR="00EA3EF1" w:rsidRDefault="00EA3EF1" w:rsidP="00EA3EF1">
                  <w:pPr>
                    <w:jc w:val="center"/>
                  </w:pPr>
                  <w:r>
                    <w:t>Тестирование и внесение необходимых изменений/</w:t>
                  </w:r>
                </w:p>
                <w:p w14:paraId="79F4CEA4" w14:textId="39C39551" w:rsidR="00BE5387" w:rsidRDefault="00EA3EF1" w:rsidP="00EA3EF1">
                  <w:pPr>
                    <w:jc w:val="center"/>
                  </w:pPr>
                  <w:r>
                    <w:t>улучшений в продукте</w:t>
                  </w:r>
                </w:p>
              </w:tc>
              <w:tc>
                <w:tcPr>
                  <w:tcW w:w="3410" w:type="dxa"/>
                </w:tcPr>
                <w:p w14:paraId="3FA874CC" w14:textId="12F3AC42" w:rsidR="00BE5387" w:rsidRDefault="00EA3EF1" w:rsidP="00EA3EF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10" w:type="dxa"/>
                </w:tcPr>
                <w:p w14:paraId="3C957C78" w14:textId="559DADFC" w:rsidR="00BE5387" w:rsidRDefault="00EA3EF1" w:rsidP="00EA3EF1">
                  <w:pPr>
                    <w:jc w:val="center"/>
                  </w:pPr>
                  <w:r>
                    <w:t>100 000 х 2</w:t>
                  </w:r>
                </w:p>
              </w:tc>
            </w:tr>
            <w:tr w:rsidR="00EA3EF1" w14:paraId="0E3CEDEA" w14:textId="77777777" w:rsidTr="00EA3EF1">
              <w:tc>
                <w:tcPr>
                  <w:tcW w:w="3410" w:type="dxa"/>
                </w:tcPr>
                <w:p w14:paraId="4CDF4B6F" w14:textId="25100D7A" w:rsidR="00EA3EF1" w:rsidRDefault="00EA3EF1" w:rsidP="00EA3EF1">
                  <w:pPr>
                    <w:jc w:val="center"/>
                  </w:pPr>
                  <w:r>
                    <w:t>Выпуск продукции</w:t>
                  </w:r>
                </w:p>
              </w:tc>
              <w:tc>
                <w:tcPr>
                  <w:tcW w:w="3410" w:type="dxa"/>
                </w:tcPr>
                <w:p w14:paraId="2D5DB911" w14:textId="3A62486A" w:rsidR="00EA3EF1" w:rsidRDefault="00EA3EF1" w:rsidP="00EA3EF1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410" w:type="dxa"/>
                </w:tcPr>
                <w:p w14:paraId="7F918F8C" w14:textId="704571CE" w:rsidR="00EA3EF1" w:rsidRDefault="00EA3EF1" w:rsidP="00EA3EF1">
                  <w:pPr>
                    <w:jc w:val="center"/>
                  </w:pPr>
                  <w:r>
                    <w:t>500 000</w:t>
                  </w:r>
                </w:p>
              </w:tc>
            </w:tr>
          </w:tbl>
          <w:p w14:paraId="5FD71BF5" w14:textId="77777777" w:rsidR="00EA3EF1" w:rsidRDefault="00EA3EF1" w:rsidP="00BE2453"/>
          <w:p w14:paraId="0444FDBB" w14:textId="600CA307" w:rsidR="00BE5387" w:rsidRDefault="00BE5387" w:rsidP="00BE2453">
            <w:r>
              <w:t>Итого: 3 800 000 рублей</w:t>
            </w:r>
          </w:p>
        </w:tc>
      </w:tr>
    </w:tbl>
    <w:p w14:paraId="28B082D8" w14:textId="39EE0FA7" w:rsidR="00D7611C" w:rsidRDefault="00D7611C" w:rsidP="00BE2453"/>
    <w:p w14:paraId="5090840F" w14:textId="77777777" w:rsidR="00EC09DF" w:rsidRDefault="00EC09DF" w:rsidP="00BE2453"/>
    <w:p w14:paraId="1EB98497" w14:textId="77777777" w:rsidR="00EC09DF" w:rsidRDefault="00EC09DF" w:rsidP="00BE2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EF1" w14:paraId="57DD4503" w14:textId="77777777" w:rsidTr="00EA3EF1">
        <w:tc>
          <w:tcPr>
            <w:tcW w:w="10456" w:type="dxa"/>
          </w:tcPr>
          <w:p w14:paraId="47E13F7D" w14:textId="77777777" w:rsidR="00EA3EF1" w:rsidRDefault="00EC09DF" w:rsidP="00EC09DF">
            <w:pPr>
              <w:pStyle w:val="a4"/>
              <w:numPr>
                <w:ilvl w:val="0"/>
                <w:numId w:val="4"/>
              </w:numPr>
              <w:jc w:val="center"/>
            </w:pPr>
            <w: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14"/>
              <w:gridCol w:w="2543"/>
              <w:gridCol w:w="9"/>
              <w:gridCol w:w="2549"/>
            </w:tblGrid>
            <w:tr w:rsidR="00EC09DF" w14:paraId="576B5810" w14:textId="77777777" w:rsidTr="007E7BB0">
              <w:trPr>
                <w:trHeight w:val="150"/>
              </w:trPr>
              <w:tc>
                <w:tcPr>
                  <w:tcW w:w="5115" w:type="dxa"/>
                  <w:vMerge w:val="restart"/>
                </w:tcPr>
                <w:p w14:paraId="311277CB" w14:textId="28546CE2" w:rsidR="00EC09DF" w:rsidRDefault="00EC09DF" w:rsidP="00EC09DF">
                  <w:pPr>
                    <w:jc w:val="center"/>
                  </w:pPr>
                  <w:r>
                    <w:t>Участники</w:t>
                  </w:r>
                </w:p>
              </w:tc>
              <w:tc>
                <w:tcPr>
                  <w:tcW w:w="2557" w:type="dxa"/>
                  <w:gridSpan w:val="2"/>
                </w:tcPr>
                <w:p w14:paraId="638B52F2" w14:textId="77777777" w:rsidR="00EC09DF" w:rsidRDefault="00EC09DF" w:rsidP="00EC09DF">
                  <w:pPr>
                    <w:jc w:val="center"/>
                  </w:pPr>
                </w:p>
              </w:tc>
              <w:tc>
                <w:tcPr>
                  <w:tcW w:w="2558" w:type="dxa"/>
                  <w:gridSpan w:val="2"/>
                </w:tcPr>
                <w:p w14:paraId="2C8A79B1" w14:textId="50518C97" w:rsidR="00EC09DF" w:rsidRDefault="00EC09DF" w:rsidP="00EC09DF">
                  <w:pPr>
                    <w:jc w:val="center"/>
                  </w:pPr>
                </w:p>
              </w:tc>
            </w:tr>
            <w:tr w:rsidR="00EC09DF" w14:paraId="284C68B0" w14:textId="77777777" w:rsidTr="007E7BB0">
              <w:trPr>
                <w:trHeight w:val="149"/>
              </w:trPr>
              <w:tc>
                <w:tcPr>
                  <w:tcW w:w="5115" w:type="dxa"/>
                  <w:vMerge/>
                </w:tcPr>
                <w:p w14:paraId="43163D36" w14:textId="77777777" w:rsidR="00EC09DF" w:rsidRDefault="00EC09DF" w:rsidP="00EC09DF">
                  <w:pPr>
                    <w:jc w:val="center"/>
                  </w:pPr>
                </w:p>
              </w:tc>
              <w:tc>
                <w:tcPr>
                  <w:tcW w:w="2557" w:type="dxa"/>
                  <w:gridSpan w:val="2"/>
                </w:tcPr>
                <w:p w14:paraId="3E7958D4" w14:textId="37E0976E" w:rsidR="00EC09DF" w:rsidRDefault="00EC09DF" w:rsidP="00EC09DF">
                  <w:pPr>
                    <w:jc w:val="center"/>
                  </w:pPr>
                  <w:r>
                    <w:t>Размер доли (руб.)</w:t>
                  </w:r>
                </w:p>
              </w:tc>
              <w:tc>
                <w:tcPr>
                  <w:tcW w:w="2558" w:type="dxa"/>
                  <w:gridSpan w:val="2"/>
                </w:tcPr>
                <w:p w14:paraId="47371C7B" w14:textId="3E1E1E38" w:rsidR="00EC09DF" w:rsidRDefault="00EC09DF" w:rsidP="00EC09DF">
                  <w:pPr>
                    <w:jc w:val="center"/>
                  </w:pPr>
                  <w:r>
                    <w:t>%</w:t>
                  </w:r>
                </w:p>
              </w:tc>
            </w:tr>
            <w:tr w:rsidR="00EC09DF" w14:paraId="3E7C7968" w14:textId="77777777" w:rsidTr="00EC09DF">
              <w:tc>
                <w:tcPr>
                  <w:tcW w:w="5129" w:type="dxa"/>
                  <w:gridSpan w:val="2"/>
                </w:tcPr>
                <w:p w14:paraId="3B535E3F" w14:textId="362B05B4" w:rsidR="00EC09DF" w:rsidRDefault="00EC09DF" w:rsidP="00EC09DF">
                  <w:pPr>
                    <w:pStyle w:val="a4"/>
                    <w:numPr>
                      <w:ilvl w:val="0"/>
                      <w:numId w:val="5"/>
                    </w:numPr>
                    <w:jc w:val="center"/>
                  </w:pPr>
                  <w:r>
                    <w:t>Сорокина Александра Игоревна</w:t>
                  </w:r>
                </w:p>
                <w:p w14:paraId="439E2B66" w14:textId="7C30F957" w:rsidR="00EC09DF" w:rsidRDefault="00EC09DF" w:rsidP="00EC09DF">
                  <w:pPr>
                    <w:pStyle w:val="a4"/>
                    <w:numPr>
                      <w:ilvl w:val="0"/>
                      <w:numId w:val="5"/>
                    </w:numPr>
                    <w:jc w:val="center"/>
                  </w:pPr>
                  <w:proofErr w:type="spellStart"/>
                  <w:r>
                    <w:t>Димитриева</w:t>
                  </w:r>
                  <w:proofErr w:type="spellEnd"/>
                  <w:r>
                    <w:t xml:space="preserve"> Карина Андреевна</w:t>
                  </w:r>
                </w:p>
                <w:p w14:paraId="42569BE9" w14:textId="14FA30BB" w:rsidR="00EC09DF" w:rsidRDefault="00EC09DF" w:rsidP="00EC09DF">
                  <w:pPr>
                    <w:pStyle w:val="a4"/>
                    <w:numPr>
                      <w:ilvl w:val="0"/>
                      <w:numId w:val="5"/>
                    </w:numPr>
                    <w:jc w:val="center"/>
                  </w:pPr>
                  <w:proofErr w:type="spellStart"/>
                  <w:r>
                    <w:t>Блбулян</w:t>
                  </w:r>
                  <w:proofErr w:type="spellEnd"/>
                  <w:r>
                    <w:t xml:space="preserve"> Давид Спартакович</w:t>
                  </w:r>
                </w:p>
                <w:p w14:paraId="271E60CF" w14:textId="489A37C8" w:rsidR="00EC09DF" w:rsidRDefault="00EC09DF" w:rsidP="00EC09DF">
                  <w:pPr>
                    <w:jc w:val="center"/>
                  </w:pPr>
                </w:p>
              </w:tc>
              <w:tc>
                <w:tcPr>
                  <w:tcW w:w="2552" w:type="dxa"/>
                  <w:gridSpan w:val="2"/>
                </w:tcPr>
                <w:p w14:paraId="22A98243" w14:textId="2EC14540" w:rsidR="00EC09DF" w:rsidRDefault="00EC09DF" w:rsidP="00EC09DF">
                  <w:pPr>
                    <w:jc w:val="center"/>
                  </w:pPr>
                  <w:r>
                    <w:t>3 500</w:t>
                  </w:r>
                </w:p>
                <w:p w14:paraId="433DE73E" w14:textId="109557A3" w:rsidR="00EC09DF" w:rsidRDefault="00EC09DF" w:rsidP="00EC09DF">
                  <w:pPr>
                    <w:jc w:val="center"/>
                  </w:pPr>
                  <w:r>
                    <w:t>3 500</w:t>
                  </w:r>
                </w:p>
                <w:p w14:paraId="5374B18D" w14:textId="6DAB9CC5" w:rsidR="00EC09DF" w:rsidRDefault="00EC09DF" w:rsidP="00EC09DF">
                  <w:pPr>
                    <w:jc w:val="center"/>
                  </w:pPr>
                  <w:r>
                    <w:t>3 000</w:t>
                  </w:r>
                </w:p>
              </w:tc>
              <w:tc>
                <w:tcPr>
                  <w:tcW w:w="2549" w:type="dxa"/>
                </w:tcPr>
                <w:p w14:paraId="5DAE8CAE" w14:textId="77777777" w:rsidR="00EC09DF" w:rsidRDefault="00EC09DF" w:rsidP="00EC09DF">
                  <w:pPr>
                    <w:jc w:val="center"/>
                  </w:pPr>
                  <w:r>
                    <w:t>35%</w:t>
                  </w:r>
                </w:p>
                <w:p w14:paraId="49237577" w14:textId="77777777" w:rsidR="00EC09DF" w:rsidRDefault="00EC09DF" w:rsidP="00EC09DF">
                  <w:pPr>
                    <w:jc w:val="center"/>
                  </w:pPr>
                  <w:r>
                    <w:t>35%</w:t>
                  </w:r>
                </w:p>
                <w:p w14:paraId="3ECC4B95" w14:textId="0DF85C19" w:rsidR="00EC09DF" w:rsidRDefault="00EC09DF" w:rsidP="00EC09DF">
                  <w:pPr>
                    <w:jc w:val="center"/>
                  </w:pPr>
                  <w:r>
                    <w:t>30%</w:t>
                  </w:r>
                </w:p>
              </w:tc>
            </w:tr>
            <w:tr w:rsidR="00EC09DF" w14:paraId="5B0CB46B" w14:textId="77777777" w:rsidTr="00EC09DF">
              <w:tc>
                <w:tcPr>
                  <w:tcW w:w="5129" w:type="dxa"/>
                  <w:gridSpan w:val="2"/>
                </w:tcPr>
                <w:p w14:paraId="484A624C" w14:textId="78B7135D" w:rsidR="00EC09DF" w:rsidRDefault="00EC09DF" w:rsidP="00EC09DF">
                  <w:pPr>
                    <w:jc w:val="center"/>
                  </w:pPr>
                  <w:r>
                    <w:t>Размер Уставного капитала (УК)</w:t>
                  </w:r>
                </w:p>
              </w:tc>
              <w:tc>
                <w:tcPr>
                  <w:tcW w:w="2552" w:type="dxa"/>
                  <w:gridSpan w:val="2"/>
                </w:tcPr>
                <w:p w14:paraId="68A9DD71" w14:textId="674540AF" w:rsidR="00EC09DF" w:rsidRDefault="00EC09DF" w:rsidP="00EC09DF">
                  <w:pPr>
                    <w:jc w:val="center"/>
                  </w:pPr>
                  <w:r>
                    <w:t>10 000</w:t>
                  </w:r>
                </w:p>
              </w:tc>
              <w:tc>
                <w:tcPr>
                  <w:tcW w:w="2549" w:type="dxa"/>
                </w:tcPr>
                <w:p w14:paraId="57A11E1A" w14:textId="159DFC4F" w:rsidR="00EC09DF" w:rsidRDefault="00EC09DF" w:rsidP="00EC09DF">
                  <w:pPr>
                    <w:jc w:val="center"/>
                  </w:pPr>
                  <w:r>
                    <w:t>100 %</w:t>
                  </w:r>
                </w:p>
              </w:tc>
            </w:tr>
          </w:tbl>
          <w:p w14:paraId="4B5717A4" w14:textId="77777777" w:rsidR="00EC09DF" w:rsidRDefault="00EC09DF" w:rsidP="00EC09DF"/>
          <w:p w14:paraId="2C29BA4F" w14:textId="230C2510" w:rsidR="00EC09DF" w:rsidRDefault="00EC09DF" w:rsidP="00EC09DF"/>
        </w:tc>
      </w:tr>
    </w:tbl>
    <w:p w14:paraId="5C0FF200" w14:textId="77777777" w:rsidR="00EA3EF1" w:rsidRDefault="00EA3EF1" w:rsidP="00BE2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912"/>
        <w:gridCol w:w="2540"/>
        <w:gridCol w:w="2055"/>
        <w:gridCol w:w="2068"/>
      </w:tblGrid>
      <w:tr w:rsidR="00EC09DF" w14:paraId="315142B7" w14:textId="77777777" w:rsidTr="00EC09DF">
        <w:tc>
          <w:tcPr>
            <w:tcW w:w="10456" w:type="dxa"/>
            <w:gridSpan w:val="5"/>
          </w:tcPr>
          <w:p w14:paraId="2F0A1841" w14:textId="6DC4F5DC" w:rsidR="00EC09DF" w:rsidRDefault="00EC09DF" w:rsidP="00EC09DF">
            <w:pPr>
              <w:pStyle w:val="a4"/>
              <w:numPr>
                <w:ilvl w:val="0"/>
                <w:numId w:val="4"/>
              </w:numPr>
              <w:jc w:val="center"/>
            </w:pPr>
            <w:r>
              <w:t>Команда стартап-проекта</w:t>
            </w:r>
          </w:p>
        </w:tc>
      </w:tr>
      <w:tr w:rsidR="00EC09DF" w14:paraId="3AEDD327" w14:textId="77777777" w:rsidTr="00EC09DF">
        <w:tc>
          <w:tcPr>
            <w:tcW w:w="2091" w:type="dxa"/>
          </w:tcPr>
          <w:p w14:paraId="3744F32A" w14:textId="393B222B" w:rsidR="00EC09DF" w:rsidRDefault="00EC09DF" w:rsidP="006779C4">
            <w:pPr>
              <w:jc w:val="center"/>
            </w:pPr>
            <w:r>
              <w:t>Ф. И. О.</w:t>
            </w:r>
          </w:p>
        </w:tc>
        <w:tc>
          <w:tcPr>
            <w:tcW w:w="2091" w:type="dxa"/>
          </w:tcPr>
          <w:p w14:paraId="66627763" w14:textId="77777777" w:rsidR="00EC09DF" w:rsidRDefault="00EC09DF" w:rsidP="006779C4">
            <w:pPr>
              <w:jc w:val="center"/>
            </w:pPr>
            <w:r>
              <w:t>Должность</w:t>
            </w:r>
          </w:p>
          <w:p w14:paraId="6B316BB8" w14:textId="29E04EA3" w:rsidR="00EC09DF" w:rsidRDefault="00EC09DF" w:rsidP="006779C4">
            <w:pPr>
              <w:jc w:val="center"/>
            </w:pPr>
            <w:r>
              <w:t>(роль)</w:t>
            </w:r>
          </w:p>
        </w:tc>
        <w:tc>
          <w:tcPr>
            <w:tcW w:w="2091" w:type="dxa"/>
          </w:tcPr>
          <w:p w14:paraId="61FE6D66" w14:textId="7783684F" w:rsidR="00EC09DF" w:rsidRDefault="00EC09DF" w:rsidP="006779C4">
            <w:pPr>
              <w:jc w:val="center"/>
            </w:pPr>
            <w:r>
              <w:t>Контакты</w:t>
            </w:r>
          </w:p>
        </w:tc>
        <w:tc>
          <w:tcPr>
            <w:tcW w:w="2091" w:type="dxa"/>
          </w:tcPr>
          <w:p w14:paraId="78B7D01F" w14:textId="7994B1C4" w:rsidR="00EC09DF" w:rsidRDefault="00EC09DF" w:rsidP="006779C4">
            <w:pPr>
              <w:jc w:val="center"/>
            </w:pPr>
            <w:r>
              <w:t>Выполняемые роли в проекте</w:t>
            </w:r>
          </w:p>
        </w:tc>
        <w:tc>
          <w:tcPr>
            <w:tcW w:w="2092" w:type="dxa"/>
          </w:tcPr>
          <w:p w14:paraId="3EB82EF2" w14:textId="00A3675E" w:rsidR="00EC09DF" w:rsidRDefault="006779C4" w:rsidP="006779C4">
            <w:pPr>
              <w:jc w:val="center"/>
            </w:pPr>
            <w:r>
              <w:t>Образование/опыт работы</w:t>
            </w:r>
          </w:p>
        </w:tc>
      </w:tr>
      <w:tr w:rsidR="00EC09DF" w14:paraId="1FB884DC" w14:textId="77777777" w:rsidTr="00EC09DF">
        <w:tc>
          <w:tcPr>
            <w:tcW w:w="2091" w:type="dxa"/>
          </w:tcPr>
          <w:p w14:paraId="50CA65D2" w14:textId="60D97F6F" w:rsidR="00EC09DF" w:rsidRDefault="006779C4" w:rsidP="00EC09DF">
            <w:r>
              <w:t>Сорокина Александра Игоревна</w:t>
            </w:r>
          </w:p>
        </w:tc>
        <w:tc>
          <w:tcPr>
            <w:tcW w:w="2091" w:type="dxa"/>
          </w:tcPr>
          <w:p w14:paraId="7FB0FD48" w14:textId="513C6BD3" w:rsidR="00EC09DF" w:rsidRDefault="006779C4" w:rsidP="00EC09DF">
            <w:r>
              <w:t>Руководитель проекта</w:t>
            </w:r>
          </w:p>
        </w:tc>
        <w:tc>
          <w:tcPr>
            <w:tcW w:w="2091" w:type="dxa"/>
          </w:tcPr>
          <w:p w14:paraId="646B8D26" w14:textId="77777777" w:rsidR="006779C4" w:rsidRPr="006779C4" w:rsidRDefault="006779C4" w:rsidP="006779C4">
            <w:pPr>
              <w:spacing w:after="0" w:line="240" w:lineRule="auto"/>
            </w:pPr>
            <w:r w:rsidRPr="006779C4">
              <w:t>7(988)527-51-12</w:t>
            </w:r>
          </w:p>
          <w:p w14:paraId="0D12CDA3" w14:textId="77777777" w:rsidR="006779C4" w:rsidRPr="006779C4" w:rsidRDefault="006779C4" w:rsidP="006779C4">
            <w:r w:rsidRPr="006779C4">
              <w:t>sorokinaa578@gmail.com</w:t>
            </w:r>
          </w:p>
          <w:p w14:paraId="43F1A4BF" w14:textId="77777777" w:rsidR="00EC09DF" w:rsidRDefault="00EC09DF" w:rsidP="00EC09DF"/>
        </w:tc>
        <w:tc>
          <w:tcPr>
            <w:tcW w:w="2091" w:type="dxa"/>
          </w:tcPr>
          <w:p w14:paraId="284A1B50" w14:textId="453B976F" w:rsidR="00EC09DF" w:rsidRDefault="006779C4" w:rsidP="00EC09DF">
            <w:r w:rsidRPr="006779C4">
              <w:t>Работа с информацией и ее структурирование, поддержка гармонии в команде.</w:t>
            </w:r>
          </w:p>
        </w:tc>
        <w:tc>
          <w:tcPr>
            <w:tcW w:w="2092" w:type="dxa"/>
          </w:tcPr>
          <w:p w14:paraId="3E06A36E" w14:textId="3F360389" w:rsidR="00EC09DF" w:rsidRDefault="006779C4" w:rsidP="00EC09DF">
            <w:r w:rsidRPr="006779C4">
              <w:t>Среднее общее образование</w:t>
            </w:r>
          </w:p>
        </w:tc>
      </w:tr>
      <w:tr w:rsidR="00EC09DF" w14:paraId="432BA7C3" w14:textId="77777777" w:rsidTr="00EC09DF">
        <w:tc>
          <w:tcPr>
            <w:tcW w:w="2091" w:type="dxa"/>
          </w:tcPr>
          <w:p w14:paraId="04CDB3DB" w14:textId="4424918E" w:rsidR="00EC09DF" w:rsidRDefault="006779C4" w:rsidP="00EC09DF">
            <w:proofErr w:type="spellStart"/>
            <w:r>
              <w:t>Димитриева</w:t>
            </w:r>
            <w:proofErr w:type="spellEnd"/>
            <w:r>
              <w:t xml:space="preserve"> Карина Андреевна</w:t>
            </w:r>
          </w:p>
        </w:tc>
        <w:tc>
          <w:tcPr>
            <w:tcW w:w="2091" w:type="dxa"/>
          </w:tcPr>
          <w:p w14:paraId="62799A6B" w14:textId="56C06C6B" w:rsidR="00EC09DF" w:rsidRDefault="006779C4" w:rsidP="00EC09DF">
            <w:r>
              <w:t>К</w:t>
            </w:r>
            <w:r w:rsidRPr="006779C4">
              <w:t>оординатор проекта, аналитик</w:t>
            </w:r>
          </w:p>
        </w:tc>
        <w:tc>
          <w:tcPr>
            <w:tcW w:w="2091" w:type="dxa"/>
          </w:tcPr>
          <w:p w14:paraId="3250D8A2" w14:textId="77777777" w:rsidR="006779C4" w:rsidRPr="006779C4" w:rsidRDefault="006779C4" w:rsidP="006779C4">
            <w:pPr>
              <w:spacing w:after="0" w:line="240" w:lineRule="auto"/>
            </w:pPr>
            <w:r w:rsidRPr="006779C4">
              <w:t>7(962)599-87-98</w:t>
            </w:r>
          </w:p>
          <w:p w14:paraId="62938BCD" w14:textId="77777777" w:rsidR="006779C4" w:rsidRPr="006779C4" w:rsidRDefault="006779C4" w:rsidP="006779C4">
            <w:r w:rsidRPr="006779C4">
              <w:t>dkarinchik@mail.ru</w:t>
            </w:r>
          </w:p>
          <w:p w14:paraId="6E25EE1C" w14:textId="77777777" w:rsidR="00EC09DF" w:rsidRDefault="00EC09DF" w:rsidP="00EC09DF"/>
        </w:tc>
        <w:tc>
          <w:tcPr>
            <w:tcW w:w="2091" w:type="dxa"/>
          </w:tcPr>
          <w:p w14:paraId="402C8FF3" w14:textId="60814636" w:rsidR="00EC09DF" w:rsidRDefault="006779C4" w:rsidP="00EC09DF">
            <w:r w:rsidRPr="006779C4">
              <w:t>Координация действий и решений, выявление основных идей. Работа с информацией и ее структурирование.</w:t>
            </w:r>
          </w:p>
        </w:tc>
        <w:tc>
          <w:tcPr>
            <w:tcW w:w="2092" w:type="dxa"/>
          </w:tcPr>
          <w:p w14:paraId="089B26C9" w14:textId="6641759F" w:rsidR="00EC09DF" w:rsidRDefault="006779C4" w:rsidP="00EC09DF">
            <w:r w:rsidRPr="006779C4">
              <w:t>Среднее общее образование</w:t>
            </w:r>
          </w:p>
        </w:tc>
      </w:tr>
      <w:tr w:rsidR="00EC09DF" w14:paraId="6CED5409" w14:textId="77777777" w:rsidTr="00EC09DF">
        <w:tc>
          <w:tcPr>
            <w:tcW w:w="2091" w:type="dxa"/>
          </w:tcPr>
          <w:p w14:paraId="7CCFCD43" w14:textId="2524D7C0" w:rsidR="00EC09DF" w:rsidRDefault="006779C4" w:rsidP="00EC09DF">
            <w:proofErr w:type="spellStart"/>
            <w:r>
              <w:t>Блбулян</w:t>
            </w:r>
            <w:proofErr w:type="spellEnd"/>
            <w:r>
              <w:t xml:space="preserve"> Давид Спартакович</w:t>
            </w:r>
          </w:p>
        </w:tc>
        <w:tc>
          <w:tcPr>
            <w:tcW w:w="2091" w:type="dxa"/>
          </w:tcPr>
          <w:p w14:paraId="46B41509" w14:textId="3728036B" w:rsidR="006779C4" w:rsidRPr="006779C4" w:rsidRDefault="006779C4" w:rsidP="006779C4">
            <w:pPr>
              <w:spacing w:after="0" w:line="240" w:lineRule="auto"/>
            </w:pPr>
            <w:r>
              <w:t>М</w:t>
            </w:r>
            <w:r w:rsidRPr="006779C4">
              <w:t>енеджер проекта, PR-менеджер</w:t>
            </w:r>
          </w:p>
          <w:p w14:paraId="4B0272FC" w14:textId="77777777" w:rsidR="00EC09DF" w:rsidRDefault="00EC09DF" w:rsidP="00EC09DF"/>
        </w:tc>
        <w:tc>
          <w:tcPr>
            <w:tcW w:w="2091" w:type="dxa"/>
          </w:tcPr>
          <w:p w14:paraId="0C39021E" w14:textId="77777777" w:rsidR="006779C4" w:rsidRPr="006779C4" w:rsidRDefault="006779C4" w:rsidP="006779C4">
            <w:pPr>
              <w:spacing w:after="0" w:line="240" w:lineRule="auto"/>
            </w:pPr>
            <w:r w:rsidRPr="006779C4">
              <w:t>+7(986)983-77-81</w:t>
            </w:r>
          </w:p>
          <w:p w14:paraId="0212E988" w14:textId="77777777" w:rsidR="006779C4" w:rsidRPr="006779C4" w:rsidRDefault="006779C4" w:rsidP="006779C4">
            <w:r w:rsidRPr="006779C4">
              <w:t>dvdblb@yandex.ru</w:t>
            </w:r>
          </w:p>
          <w:p w14:paraId="3801F9E6" w14:textId="77777777" w:rsidR="00EC09DF" w:rsidRDefault="00EC09DF" w:rsidP="00EC09DF"/>
        </w:tc>
        <w:tc>
          <w:tcPr>
            <w:tcW w:w="2091" w:type="dxa"/>
          </w:tcPr>
          <w:p w14:paraId="3EDCC9EA" w14:textId="34DCDD3E" w:rsidR="00EC09DF" w:rsidRDefault="006779C4" w:rsidP="00EC09DF">
            <w:r w:rsidRPr="006779C4">
              <w:t>Работа с внешн</w:t>
            </w:r>
            <w:r>
              <w:t xml:space="preserve">ей </w:t>
            </w:r>
            <w:r w:rsidRPr="006779C4">
              <w:t>составляющ</w:t>
            </w:r>
            <w:r>
              <w:t xml:space="preserve">ей </w:t>
            </w:r>
            <w:r w:rsidRPr="006779C4">
              <w:t>продукта и его презентации. Работа с информацией и ее структурирование</w:t>
            </w:r>
            <w:r>
              <w:t>.</w:t>
            </w:r>
          </w:p>
        </w:tc>
        <w:tc>
          <w:tcPr>
            <w:tcW w:w="2092" w:type="dxa"/>
          </w:tcPr>
          <w:p w14:paraId="373AFC49" w14:textId="64359B4B" w:rsidR="00EC09DF" w:rsidRDefault="006779C4" w:rsidP="00EC09DF">
            <w:r w:rsidRPr="006779C4">
              <w:t>Среднее общее образование</w:t>
            </w:r>
          </w:p>
        </w:tc>
      </w:tr>
    </w:tbl>
    <w:p w14:paraId="46BD022B" w14:textId="77777777" w:rsidR="00EC09DF" w:rsidRDefault="00EC09DF" w:rsidP="00EC09DF"/>
    <w:sectPr w:rsidR="00EC09DF" w:rsidSect="00D76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B6D"/>
    <w:multiLevelType w:val="hybridMultilevel"/>
    <w:tmpl w:val="7D9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3DEB"/>
    <w:multiLevelType w:val="hybridMultilevel"/>
    <w:tmpl w:val="B41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9D5"/>
    <w:multiLevelType w:val="hybridMultilevel"/>
    <w:tmpl w:val="295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FEF"/>
    <w:multiLevelType w:val="hybridMultilevel"/>
    <w:tmpl w:val="B40E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7AB0"/>
    <w:multiLevelType w:val="hybridMultilevel"/>
    <w:tmpl w:val="A50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0739">
    <w:abstractNumId w:val="3"/>
  </w:num>
  <w:num w:numId="2" w16cid:durableId="1570653904">
    <w:abstractNumId w:val="1"/>
  </w:num>
  <w:num w:numId="3" w16cid:durableId="1145975389">
    <w:abstractNumId w:val="4"/>
  </w:num>
  <w:num w:numId="4" w16cid:durableId="939482886">
    <w:abstractNumId w:val="0"/>
  </w:num>
  <w:num w:numId="5" w16cid:durableId="93324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3"/>
    <w:rsid w:val="00006967"/>
    <w:rsid w:val="000522D5"/>
    <w:rsid w:val="001D7A1C"/>
    <w:rsid w:val="003A6C13"/>
    <w:rsid w:val="00464E74"/>
    <w:rsid w:val="00611DE8"/>
    <w:rsid w:val="006779C4"/>
    <w:rsid w:val="00747C31"/>
    <w:rsid w:val="007C122C"/>
    <w:rsid w:val="00914384"/>
    <w:rsid w:val="00920840"/>
    <w:rsid w:val="00A3252A"/>
    <w:rsid w:val="00BE2453"/>
    <w:rsid w:val="00BE5387"/>
    <w:rsid w:val="00D7611C"/>
    <w:rsid w:val="00E41AA7"/>
    <w:rsid w:val="00EA3EF1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D52"/>
  <w15:chartTrackingRefBased/>
  <w15:docId w15:val="{BDC8FD97-18BD-4D28-B9DB-25C4F56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</dc:creator>
  <cp:keywords/>
  <dc:description/>
  <cp:lastModifiedBy>Андрей Д</cp:lastModifiedBy>
  <cp:revision>8</cp:revision>
  <dcterms:created xsi:type="dcterms:W3CDTF">2023-06-14T00:51:00Z</dcterms:created>
  <dcterms:modified xsi:type="dcterms:W3CDTF">2023-06-14T03:28:00Z</dcterms:modified>
</cp:coreProperties>
</file>