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E2" w:rsidRDefault="00765FCE">
      <w:pPr>
        <w:widowControl w:val="0"/>
        <w:rPr>
          <w:rFonts w:ascii="Times New Roman" w:eastAsia="Times New Roman" w:hAnsi="Times New Roman" w:cs="Times New Roman"/>
          <w:b/>
          <w:sz w:val="20"/>
          <w:szCs w:val="20"/>
        </w:rPr>
      </w:pPr>
      <w:bookmarkStart w:id="0" w:name="_GoBack"/>
      <w:bookmarkEnd w:id="0"/>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 xml:space="preserve">Ссылка на проект, зарегистрированный на платформе </w:t>
      </w:r>
      <w:proofErr w:type="spellStart"/>
      <w:r>
        <w:rPr>
          <w:rFonts w:ascii="Times New Roman" w:eastAsia="Times New Roman" w:hAnsi="Times New Roman" w:cs="Times New Roman"/>
          <w:b/>
          <w:sz w:val="20"/>
          <w:szCs w:val="20"/>
        </w:rPr>
        <w:t>Projects</w:t>
      </w:r>
      <w:proofErr w:type="spellEnd"/>
      <w:r>
        <w:rPr>
          <w:rFonts w:ascii="Times New Roman" w:eastAsia="Times New Roman" w:hAnsi="Times New Roman" w:cs="Times New Roman"/>
          <w:b/>
          <w:sz w:val="20"/>
          <w:szCs w:val="20"/>
        </w:rPr>
        <w:t>: _____</w:t>
      </w:r>
    </w:p>
    <w:tbl>
      <w:tblPr>
        <w:tblStyle w:val="a8"/>
        <w:tblW w:w="100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4815"/>
        <w:gridCol w:w="4530"/>
      </w:tblGrid>
      <w:tr w:rsidR="00380BE2">
        <w:tc>
          <w:tcPr>
            <w:tcW w:w="675" w:type="dxa"/>
          </w:tcPr>
          <w:p w:rsidR="00380BE2" w:rsidRDefault="00380BE2">
            <w:pPr>
              <w:keepNext/>
              <w:spacing w:before="240" w:line="276" w:lineRule="auto"/>
              <w:jc w:val="center"/>
              <w:rPr>
                <w:rFonts w:ascii="Times New Roman" w:eastAsia="Times New Roman" w:hAnsi="Times New Roman" w:cs="Times New Roman"/>
                <w:b/>
                <w:smallCaps/>
                <w:sz w:val="28"/>
                <w:szCs w:val="28"/>
              </w:rPr>
            </w:pPr>
          </w:p>
        </w:tc>
        <w:tc>
          <w:tcPr>
            <w:tcW w:w="9345" w:type="dxa"/>
            <w:gridSpan w:val="2"/>
          </w:tcPr>
          <w:p w:rsidR="00380BE2" w:rsidRDefault="00765FCE">
            <w:pPr>
              <w:keepNext/>
              <w:spacing w:before="240" w:line="276"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Краткая Информация о стартап-проекте</w:t>
            </w:r>
          </w:p>
          <w:p w:rsidR="00380BE2" w:rsidRDefault="00380BE2">
            <w:pPr>
              <w:tabs>
                <w:tab w:val="left" w:pos="432"/>
              </w:tabs>
              <w:jc w:val="center"/>
              <w:rPr>
                <w:rFonts w:ascii="Times New Roman" w:eastAsia="Times New Roman" w:hAnsi="Times New Roman" w:cs="Times New Roman"/>
                <w:b/>
                <w:sz w:val="20"/>
                <w:szCs w:val="20"/>
              </w:rPr>
            </w:pPr>
          </w:p>
        </w:tc>
      </w:tr>
      <w:tr w:rsidR="00380BE2">
        <w:tc>
          <w:tcPr>
            <w:tcW w:w="675" w:type="dxa"/>
          </w:tcPr>
          <w:p w:rsidR="00380BE2" w:rsidRDefault="00765FCE">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4815" w:type="dxa"/>
          </w:tcPr>
          <w:p w:rsidR="00380BE2" w:rsidRDefault="00765FCE">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Название стартап-проекта</w:t>
            </w:r>
          </w:p>
        </w:tc>
        <w:tc>
          <w:tcPr>
            <w:tcW w:w="4530" w:type="dxa"/>
          </w:tcPr>
          <w:p w:rsidR="00380BE2" w:rsidRDefault="00EB21CB">
            <w:pPr>
              <w:tabs>
                <w:tab w:val="left" w:pos="432"/>
              </w:tabs>
              <w:rPr>
                <w:rFonts w:ascii="Times New Roman" w:eastAsia="Times New Roman" w:hAnsi="Times New Roman" w:cs="Times New Roman"/>
                <w:sz w:val="20"/>
                <w:szCs w:val="20"/>
              </w:rPr>
            </w:pPr>
            <w:proofErr w:type="spellStart"/>
            <w:r w:rsidRPr="00EB21CB">
              <w:rPr>
                <w:rFonts w:ascii="Times New Roman" w:eastAsia="Times New Roman" w:hAnsi="Times New Roman" w:cs="Times New Roman"/>
                <w:sz w:val="20"/>
                <w:szCs w:val="20"/>
              </w:rPr>
              <w:t>ИвЗаряд</w:t>
            </w:r>
            <w:proofErr w:type="spellEnd"/>
          </w:p>
        </w:tc>
      </w:tr>
      <w:tr w:rsidR="00380BE2">
        <w:tc>
          <w:tcPr>
            <w:tcW w:w="675" w:type="dxa"/>
          </w:tcPr>
          <w:p w:rsidR="00380BE2" w:rsidRDefault="00765FCE">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4815" w:type="dxa"/>
          </w:tcPr>
          <w:p w:rsidR="00380BE2" w:rsidRDefault="00765FCE">
            <w:pPr>
              <w:tabs>
                <w:tab w:val="left" w:pos="414"/>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Тема стартап-проекта* </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4530" w:type="dxa"/>
          </w:tcPr>
          <w:p w:rsidR="00380BE2" w:rsidRDefault="00EB21CB">
            <w:pPr>
              <w:tabs>
                <w:tab w:val="left" w:pos="432"/>
              </w:tabs>
              <w:rPr>
                <w:rFonts w:ascii="Times New Roman" w:eastAsia="Times New Roman" w:hAnsi="Times New Roman" w:cs="Times New Roman"/>
                <w:sz w:val="20"/>
                <w:szCs w:val="20"/>
              </w:rPr>
            </w:pPr>
            <w:r w:rsidRPr="00EB21CB">
              <w:rPr>
                <w:rFonts w:ascii="Times New Roman" w:eastAsia="Times New Roman" w:hAnsi="Times New Roman" w:cs="Times New Roman"/>
                <w:sz w:val="20"/>
                <w:szCs w:val="20"/>
              </w:rPr>
              <w:t>Создание станций по предоставлению услуг аренды портативных аккумуляторов для электромобилей. Станция будет принимать электромобили с севшим аккумулятором, снимать его и ставить на зарядку, а пользователю на электромобиле предоставляется в аренду но</w:t>
            </w:r>
            <w:r>
              <w:rPr>
                <w:rFonts w:ascii="Times New Roman" w:eastAsia="Times New Roman" w:hAnsi="Times New Roman" w:cs="Times New Roman"/>
                <w:sz w:val="20"/>
                <w:szCs w:val="20"/>
              </w:rPr>
              <w:t>вый аккумулятор</w:t>
            </w:r>
            <w:r w:rsidRPr="00EB21CB">
              <w:rPr>
                <w:rFonts w:ascii="Times New Roman" w:eastAsia="Times New Roman" w:hAnsi="Times New Roman" w:cs="Times New Roman"/>
                <w:sz w:val="20"/>
                <w:szCs w:val="20"/>
              </w:rPr>
              <w:t>, который полностью заряжен, что значительно сэкономит время на подзарядке автомобиля. Таким образом все владельцы электромобилей станут нашими постоянными клиентами и данный бизнес будет приносить нам стабильный постоянный доход. Помимо данного основного направления для иногородних жителей мы можем продавать простые аккумуляторы для различных приборов.</w:t>
            </w:r>
          </w:p>
        </w:tc>
      </w:tr>
      <w:tr w:rsidR="00380BE2">
        <w:tc>
          <w:tcPr>
            <w:tcW w:w="675" w:type="dxa"/>
          </w:tcPr>
          <w:p w:rsidR="00380BE2" w:rsidRDefault="00765FCE">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4815" w:type="dxa"/>
          </w:tcPr>
          <w:p w:rsidR="00380BE2" w:rsidRDefault="00765FCE">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Технологическое направление в соответствии с перечнем критических технологий РФ</w:t>
            </w:r>
            <w:r>
              <w:rPr>
                <w:rFonts w:ascii="Times New Roman" w:eastAsia="Times New Roman" w:hAnsi="Times New Roman" w:cs="Times New Roman"/>
                <w:b/>
                <w:sz w:val="20"/>
                <w:szCs w:val="20"/>
              </w:rPr>
              <w:br/>
            </w:r>
          </w:p>
        </w:tc>
        <w:tc>
          <w:tcPr>
            <w:tcW w:w="4530" w:type="dxa"/>
          </w:tcPr>
          <w:p w:rsidR="00380BE2" w:rsidRPr="00EB21CB" w:rsidRDefault="00EB21CB">
            <w:pPr>
              <w:tabs>
                <w:tab w:val="left" w:pos="432"/>
              </w:tabs>
              <w:rPr>
                <w:rFonts w:ascii="Times New Roman" w:eastAsia="Times New Roman" w:hAnsi="Times New Roman" w:cs="Times New Roman"/>
                <w:sz w:val="20"/>
                <w:szCs w:val="20"/>
              </w:rPr>
            </w:pPr>
            <w:r w:rsidRPr="00EB21CB">
              <w:rPr>
                <w:rFonts w:ascii="Times New Roman" w:eastAsia="Times New Roman" w:hAnsi="Times New Roman" w:cs="Times New Roman"/>
                <w:sz w:val="20"/>
                <w:szCs w:val="20"/>
              </w:rPr>
              <w:t>Строительство и инфраструктура, энергетика.</w:t>
            </w:r>
          </w:p>
        </w:tc>
      </w:tr>
      <w:tr w:rsidR="00380BE2">
        <w:tc>
          <w:tcPr>
            <w:tcW w:w="675" w:type="dxa"/>
          </w:tcPr>
          <w:p w:rsidR="00380BE2" w:rsidRDefault="00765FCE">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815" w:type="dxa"/>
          </w:tcPr>
          <w:p w:rsidR="00380BE2" w:rsidRDefault="00765FCE">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Рынок НТИ</w:t>
            </w:r>
            <w:r>
              <w:rPr>
                <w:rFonts w:ascii="Times New Roman" w:eastAsia="Times New Roman" w:hAnsi="Times New Roman" w:cs="Times New Roman"/>
                <w:b/>
                <w:sz w:val="20"/>
                <w:szCs w:val="20"/>
              </w:rPr>
              <w:br/>
            </w:r>
          </w:p>
        </w:tc>
        <w:tc>
          <w:tcPr>
            <w:tcW w:w="4530" w:type="dxa"/>
          </w:tcPr>
          <w:p w:rsidR="00380BE2" w:rsidRPr="00EB21CB" w:rsidRDefault="00EB21CB">
            <w:pPr>
              <w:tabs>
                <w:tab w:val="left" w:pos="432"/>
              </w:tabs>
              <w:rPr>
                <w:rFonts w:ascii="Times New Roman" w:eastAsia="Times New Roman" w:hAnsi="Times New Roman" w:cs="Times New Roman"/>
                <w:sz w:val="20"/>
                <w:szCs w:val="20"/>
              </w:rPr>
            </w:pPr>
            <w:proofErr w:type="spellStart"/>
            <w:r w:rsidRPr="00EB21CB">
              <w:rPr>
                <w:rFonts w:ascii="Times New Roman" w:eastAsia="Times New Roman" w:hAnsi="Times New Roman" w:cs="Times New Roman"/>
                <w:sz w:val="20"/>
                <w:szCs w:val="20"/>
              </w:rPr>
              <w:t>ТехНет</w:t>
            </w:r>
            <w:proofErr w:type="spellEnd"/>
          </w:p>
        </w:tc>
      </w:tr>
      <w:tr w:rsidR="00380BE2">
        <w:tc>
          <w:tcPr>
            <w:tcW w:w="675" w:type="dxa"/>
          </w:tcPr>
          <w:p w:rsidR="00380BE2" w:rsidRDefault="00765FCE">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815" w:type="dxa"/>
          </w:tcPr>
          <w:p w:rsidR="00380BE2" w:rsidRDefault="00765FCE">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Сквозные технологии </w:t>
            </w:r>
            <w:r>
              <w:rPr>
                <w:rFonts w:ascii="Times New Roman" w:eastAsia="Times New Roman" w:hAnsi="Times New Roman" w:cs="Times New Roman"/>
                <w:b/>
                <w:sz w:val="20"/>
                <w:szCs w:val="20"/>
              </w:rPr>
              <w:br/>
            </w:r>
          </w:p>
        </w:tc>
        <w:tc>
          <w:tcPr>
            <w:tcW w:w="4530" w:type="dxa"/>
          </w:tcPr>
          <w:p w:rsidR="00380BE2" w:rsidRPr="00EB21CB" w:rsidRDefault="00EB21CB">
            <w:pPr>
              <w:tabs>
                <w:tab w:val="left" w:pos="432"/>
              </w:tabs>
              <w:rPr>
                <w:rFonts w:ascii="Times New Roman" w:eastAsia="Times New Roman" w:hAnsi="Times New Roman" w:cs="Times New Roman"/>
                <w:sz w:val="20"/>
                <w:szCs w:val="20"/>
              </w:rPr>
            </w:pPr>
            <w:r w:rsidRPr="00EB21CB">
              <w:rPr>
                <w:rFonts w:ascii="Times New Roman" w:eastAsia="Times New Roman" w:hAnsi="Times New Roman" w:cs="Times New Roman"/>
                <w:sz w:val="20"/>
                <w:szCs w:val="20"/>
              </w:rPr>
              <w:t>Энергетика</w:t>
            </w:r>
          </w:p>
        </w:tc>
      </w:tr>
      <w:tr w:rsidR="00380BE2">
        <w:tc>
          <w:tcPr>
            <w:tcW w:w="675" w:type="dxa"/>
          </w:tcPr>
          <w:p w:rsidR="00380BE2" w:rsidRDefault="00380BE2">
            <w:pPr>
              <w:keepNext/>
              <w:spacing w:before="240" w:line="276" w:lineRule="auto"/>
              <w:jc w:val="center"/>
              <w:rPr>
                <w:rFonts w:ascii="Cambria" w:eastAsia="Cambria" w:hAnsi="Cambria" w:cs="Cambria"/>
                <w:b/>
                <w:smallCaps/>
                <w:sz w:val="28"/>
                <w:szCs w:val="28"/>
              </w:rPr>
            </w:pPr>
          </w:p>
        </w:tc>
        <w:tc>
          <w:tcPr>
            <w:tcW w:w="9345" w:type="dxa"/>
            <w:gridSpan w:val="2"/>
          </w:tcPr>
          <w:p w:rsidR="00380BE2" w:rsidRDefault="00765FCE">
            <w:pPr>
              <w:keepNext/>
              <w:spacing w:before="240" w:line="276" w:lineRule="auto"/>
              <w:jc w:val="center"/>
              <w:rPr>
                <w:rFonts w:ascii="Cambria" w:eastAsia="Cambria" w:hAnsi="Cambria" w:cs="Cambria"/>
                <w:b/>
                <w:smallCaps/>
                <w:sz w:val="28"/>
                <w:szCs w:val="28"/>
              </w:rPr>
            </w:pPr>
            <w:r>
              <w:rPr>
                <w:rFonts w:ascii="Cambria" w:eastAsia="Cambria" w:hAnsi="Cambria" w:cs="Cambria"/>
                <w:b/>
                <w:smallCaps/>
                <w:sz w:val="28"/>
                <w:szCs w:val="28"/>
              </w:rPr>
              <w:t>Информация о лидере и участниках стартап-проекта</w:t>
            </w:r>
          </w:p>
          <w:p w:rsidR="00380BE2" w:rsidRDefault="00380BE2">
            <w:pPr>
              <w:tabs>
                <w:tab w:val="left" w:pos="432"/>
              </w:tabs>
              <w:rPr>
                <w:rFonts w:ascii="Times New Roman" w:eastAsia="Times New Roman" w:hAnsi="Times New Roman" w:cs="Times New Roman"/>
                <w:sz w:val="20"/>
                <w:szCs w:val="20"/>
              </w:rPr>
            </w:pPr>
          </w:p>
        </w:tc>
      </w:tr>
      <w:tr w:rsidR="00380BE2">
        <w:tc>
          <w:tcPr>
            <w:tcW w:w="675" w:type="dxa"/>
          </w:tcPr>
          <w:p w:rsidR="00380BE2" w:rsidRDefault="00765FCE">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4815" w:type="dxa"/>
          </w:tcPr>
          <w:p w:rsidR="00380BE2" w:rsidRDefault="00765FCE">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Лидер стартап-проекта </w:t>
            </w:r>
          </w:p>
          <w:p w:rsidR="00380BE2" w:rsidRDefault="00380BE2">
            <w:pPr>
              <w:tabs>
                <w:tab w:val="left" w:pos="414"/>
              </w:tabs>
              <w:rPr>
                <w:rFonts w:ascii="Times New Roman" w:eastAsia="Times New Roman" w:hAnsi="Times New Roman" w:cs="Times New Roman"/>
                <w:b/>
                <w:sz w:val="20"/>
                <w:szCs w:val="20"/>
              </w:rPr>
            </w:pPr>
          </w:p>
        </w:tc>
        <w:tc>
          <w:tcPr>
            <w:tcW w:w="4530" w:type="dxa"/>
          </w:tcPr>
          <w:p w:rsidR="00EB21CB" w:rsidRDefault="00765FCE">
            <w:pPr>
              <w:tabs>
                <w:tab w:val="left" w:pos="432"/>
              </w:tabs>
              <w:rPr>
                <w:rFonts w:ascii="Times New Roman" w:eastAsia="Times New Roman" w:hAnsi="Times New Roman" w:cs="Times New Roman"/>
                <w:sz w:val="20"/>
                <w:szCs w:val="20"/>
              </w:rPr>
            </w:pPr>
            <w:r w:rsidRPr="00EB21CB">
              <w:rPr>
                <w:rFonts w:ascii="Times New Roman" w:eastAsia="Times New Roman" w:hAnsi="Times New Roman" w:cs="Times New Roman"/>
                <w:sz w:val="20"/>
                <w:szCs w:val="20"/>
              </w:rPr>
              <w:t xml:space="preserve">- </w:t>
            </w:r>
            <w:r w:rsidR="00EB21CB" w:rsidRPr="00EB21CB">
              <w:rPr>
                <w:rFonts w:ascii="ALSHauss" w:hAnsi="ALSHauss"/>
                <w:color w:val="000000"/>
                <w:sz w:val="18"/>
                <w:szCs w:val="18"/>
                <w:shd w:val="clear" w:color="auto" w:fill="FFFFFF"/>
              </w:rPr>
              <w:t>U1493580</w:t>
            </w:r>
            <w:r w:rsidRPr="00EB21CB">
              <w:rPr>
                <w:rFonts w:ascii="Times New Roman" w:eastAsia="Times New Roman" w:hAnsi="Times New Roman" w:cs="Times New Roman"/>
                <w:sz w:val="20"/>
                <w:szCs w:val="20"/>
              </w:rPr>
              <w:br/>
              <w:t xml:space="preserve">- </w:t>
            </w:r>
            <w:r w:rsidR="00EB21CB">
              <w:rPr>
                <w:rFonts w:ascii="ALSHauss" w:hAnsi="ALSHauss"/>
                <w:color w:val="000000"/>
                <w:sz w:val="18"/>
                <w:szCs w:val="18"/>
                <w:shd w:val="clear" w:color="auto" w:fill="FFFFFF"/>
              </w:rPr>
              <w:t>3451134</w:t>
            </w:r>
            <w:r w:rsidRPr="00EB21CB">
              <w:rPr>
                <w:rFonts w:ascii="Times New Roman" w:eastAsia="Times New Roman" w:hAnsi="Times New Roman" w:cs="Times New Roman"/>
                <w:sz w:val="20"/>
                <w:szCs w:val="20"/>
              </w:rPr>
              <w:br/>
              <w:t xml:space="preserve">- </w:t>
            </w:r>
            <w:r w:rsidR="00EB21CB" w:rsidRPr="00EB21CB">
              <w:rPr>
                <w:rFonts w:ascii="Times New Roman" w:eastAsia="Times New Roman" w:hAnsi="Times New Roman" w:cs="Times New Roman"/>
                <w:sz w:val="20"/>
                <w:szCs w:val="20"/>
              </w:rPr>
              <w:t xml:space="preserve">Артем Витальевич </w:t>
            </w:r>
            <w:proofErr w:type="spellStart"/>
            <w:r w:rsidR="00EB21CB" w:rsidRPr="00EB21CB">
              <w:rPr>
                <w:rFonts w:ascii="Times New Roman" w:eastAsia="Times New Roman" w:hAnsi="Times New Roman" w:cs="Times New Roman"/>
                <w:sz w:val="20"/>
                <w:szCs w:val="20"/>
              </w:rPr>
              <w:t>Литов</w:t>
            </w:r>
            <w:proofErr w:type="spellEnd"/>
          </w:p>
          <w:p w:rsidR="00380BE2" w:rsidRPr="00EB21CB" w:rsidRDefault="00765FCE">
            <w:pPr>
              <w:tabs>
                <w:tab w:val="left" w:pos="432"/>
              </w:tabs>
              <w:rPr>
                <w:rFonts w:ascii="Times New Roman" w:eastAsia="Times New Roman" w:hAnsi="Times New Roman" w:cs="Times New Roman"/>
                <w:sz w:val="20"/>
                <w:szCs w:val="20"/>
              </w:rPr>
            </w:pPr>
            <w:r w:rsidRPr="00EB21CB">
              <w:rPr>
                <w:rFonts w:ascii="Times New Roman" w:eastAsia="Times New Roman" w:hAnsi="Times New Roman" w:cs="Times New Roman"/>
                <w:sz w:val="20"/>
                <w:szCs w:val="20"/>
              </w:rPr>
              <w:t xml:space="preserve">- </w:t>
            </w:r>
            <w:r w:rsidR="00EB21CB" w:rsidRPr="00EB21CB">
              <w:rPr>
                <w:rFonts w:ascii="Times New Roman" w:eastAsia="Times New Roman" w:hAnsi="Times New Roman" w:cs="Times New Roman"/>
                <w:sz w:val="20"/>
                <w:szCs w:val="20"/>
              </w:rPr>
              <w:t>+7 (905) 108-38-28</w:t>
            </w:r>
          </w:p>
          <w:p w:rsidR="00380BE2" w:rsidRDefault="00765FCE">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B21CB" w:rsidRPr="00EB21CB">
              <w:rPr>
                <w:rFonts w:ascii="Times New Roman" w:eastAsia="Times New Roman" w:hAnsi="Times New Roman" w:cs="Times New Roman"/>
                <w:sz w:val="20"/>
                <w:szCs w:val="20"/>
              </w:rPr>
              <w:t>litovson25@gmail.com</w:t>
            </w:r>
          </w:p>
        </w:tc>
      </w:tr>
      <w:tr w:rsidR="00380BE2">
        <w:tc>
          <w:tcPr>
            <w:tcW w:w="675" w:type="dxa"/>
          </w:tcPr>
          <w:p w:rsidR="00380BE2" w:rsidRDefault="00765FCE">
            <w:pPr>
              <w:tabs>
                <w:tab w:val="left" w:pos="432"/>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345" w:type="dxa"/>
            <w:gridSpan w:val="2"/>
          </w:tcPr>
          <w:p w:rsidR="00380BE2" w:rsidRDefault="00765FCE">
            <w:pPr>
              <w:tabs>
                <w:tab w:val="left" w:pos="432"/>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Команда</w:t>
            </w:r>
            <w:r>
              <w:rPr>
                <w:rFonts w:ascii="Times New Roman" w:eastAsia="Times New Roman" w:hAnsi="Times New Roman" w:cs="Times New Roman"/>
                <w:sz w:val="16"/>
                <w:szCs w:val="16"/>
              </w:rPr>
              <w:t xml:space="preserve"> </w:t>
            </w:r>
            <w:r>
              <w:rPr>
                <w:rFonts w:ascii="Times New Roman" w:eastAsia="Times New Roman" w:hAnsi="Times New Roman" w:cs="Times New Roman"/>
                <w:b/>
                <w:sz w:val="20"/>
                <w:szCs w:val="20"/>
              </w:rPr>
              <w:t>стартап-проекта (участники стартап-проекта, которые работают в рамках акселерационной программы)</w:t>
            </w:r>
          </w:p>
          <w:tbl>
            <w:tblPr>
              <w:tblStyle w:val="a9"/>
              <w:tblW w:w="94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
              <w:gridCol w:w="495"/>
              <w:gridCol w:w="555"/>
              <w:gridCol w:w="1590"/>
              <w:gridCol w:w="1215"/>
              <w:gridCol w:w="1440"/>
              <w:gridCol w:w="1725"/>
              <w:gridCol w:w="2070"/>
            </w:tblGrid>
            <w:tr w:rsidR="00380BE2">
              <w:tc>
                <w:tcPr>
                  <w:tcW w:w="375" w:type="dxa"/>
                </w:tcPr>
                <w:p w:rsidR="00380BE2" w:rsidRDefault="00765FCE">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95" w:type="dxa"/>
                </w:tcPr>
                <w:p w:rsidR="00380BE2" w:rsidRDefault="00765FCE">
                  <w:pPr>
                    <w:tabs>
                      <w:tab w:val="left" w:pos="432"/>
                    </w:tabs>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Unti</w:t>
                  </w:r>
                  <w:proofErr w:type="spellEnd"/>
                  <w:r>
                    <w:rPr>
                      <w:rFonts w:ascii="Times New Roman" w:eastAsia="Times New Roman" w:hAnsi="Times New Roman" w:cs="Times New Roman"/>
                      <w:sz w:val="20"/>
                      <w:szCs w:val="20"/>
                    </w:rPr>
                    <w:t xml:space="preserve"> ID</w:t>
                  </w:r>
                </w:p>
              </w:tc>
              <w:tc>
                <w:tcPr>
                  <w:tcW w:w="555" w:type="dxa"/>
                </w:tcPr>
                <w:p w:rsidR="00380BE2" w:rsidRDefault="00765FCE">
                  <w:pPr>
                    <w:tabs>
                      <w:tab w:val="left" w:pos="432"/>
                    </w:tabs>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Leader</w:t>
                  </w:r>
                  <w:proofErr w:type="spellEnd"/>
                  <w:r>
                    <w:rPr>
                      <w:rFonts w:ascii="Times New Roman" w:eastAsia="Times New Roman" w:hAnsi="Times New Roman" w:cs="Times New Roman"/>
                      <w:sz w:val="20"/>
                      <w:szCs w:val="20"/>
                    </w:rPr>
                    <w:t xml:space="preserve"> ID</w:t>
                  </w:r>
                </w:p>
              </w:tc>
              <w:tc>
                <w:tcPr>
                  <w:tcW w:w="1590" w:type="dxa"/>
                </w:tcPr>
                <w:p w:rsidR="00380BE2" w:rsidRDefault="00765FCE">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ФИО</w:t>
                  </w:r>
                </w:p>
              </w:tc>
              <w:tc>
                <w:tcPr>
                  <w:tcW w:w="1215" w:type="dxa"/>
                </w:tcPr>
                <w:p w:rsidR="00380BE2" w:rsidRDefault="00765FCE">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Роль в проекте</w:t>
                  </w:r>
                </w:p>
              </w:tc>
              <w:tc>
                <w:tcPr>
                  <w:tcW w:w="1440" w:type="dxa"/>
                </w:tcPr>
                <w:p w:rsidR="00380BE2" w:rsidRDefault="00765FCE">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Телефон, почта</w:t>
                  </w:r>
                </w:p>
              </w:tc>
              <w:tc>
                <w:tcPr>
                  <w:tcW w:w="1725" w:type="dxa"/>
                </w:tcPr>
                <w:p w:rsidR="00380BE2" w:rsidRDefault="00765FCE">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Должность (при наличии)</w:t>
                  </w:r>
                </w:p>
              </w:tc>
              <w:tc>
                <w:tcPr>
                  <w:tcW w:w="2070" w:type="dxa"/>
                </w:tcPr>
                <w:p w:rsidR="00380BE2" w:rsidRDefault="00765FCE">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Опыт и квалификация (краткое описание)</w:t>
                  </w:r>
                </w:p>
              </w:tc>
            </w:tr>
            <w:tr w:rsidR="00380BE2">
              <w:tc>
                <w:tcPr>
                  <w:tcW w:w="375" w:type="dxa"/>
                </w:tcPr>
                <w:p w:rsidR="00380BE2" w:rsidRDefault="00765FCE">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95" w:type="dxa"/>
                </w:tcPr>
                <w:p w:rsidR="00380BE2" w:rsidRDefault="008E177F">
                  <w:pPr>
                    <w:tabs>
                      <w:tab w:val="left" w:pos="432"/>
                    </w:tabs>
                    <w:rPr>
                      <w:rFonts w:ascii="Times New Roman" w:eastAsia="Times New Roman" w:hAnsi="Times New Roman" w:cs="Times New Roman"/>
                      <w:sz w:val="20"/>
                      <w:szCs w:val="20"/>
                    </w:rPr>
                  </w:pPr>
                  <w:r w:rsidRPr="008E177F">
                    <w:rPr>
                      <w:rFonts w:ascii="ALSHauss" w:hAnsi="ALSHauss"/>
                      <w:color w:val="000000"/>
                      <w:sz w:val="18"/>
                      <w:szCs w:val="18"/>
                      <w:shd w:val="clear" w:color="auto" w:fill="FFFFFF"/>
                    </w:rPr>
                    <w:t>U1493464</w:t>
                  </w:r>
                  <w:r w:rsidR="00EB21CB" w:rsidRPr="00EB21CB">
                    <w:rPr>
                      <w:rFonts w:ascii="Times New Roman" w:eastAsia="Times New Roman" w:hAnsi="Times New Roman" w:cs="Times New Roman"/>
                      <w:sz w:val="20"/>
                      <w:szCs w:val="20"/>
                    </w:rPr>
                    <w:br/>
                  </w:r>
                </w:p>
              </w:tc>
              <w:tc>
                <w:tcPr>
                  <w:tcW w:w="555" w:type="dxa"/>
                </w:tcPr>
                <w:p w:rsidR="00380BE2" w:rsidRDefault="008E177F">
                  <w:pPr>
                    <w:tabs>
                      <w:tab w:val="left" w:pos="432"/>
                    </w:tabs>
                    <w:rPr>
                      <w:rFonts w:ascii="Times New Roman" w:eastAsia="Times New Roman" w:hAnsi="Times New Roman" w:cs="Times New Roman"/>
                      <w:sz w:val="20"/>
                      <w:szCs w:val="20"/>
                    </w:rPr>
                  </w:pPr>
                  <w:r>
                    <w:rPr>
                      <w:rFonts w:ascii="ALSHauss" w:hAnsi="ALSHauss"/>
                      <w:color w:val="000000"/>
                      <w:sz w:val="18"/>
                      <w:szCs w:val="18"/>
                      <w:shd w:val="clear" w:color="auto" w:fill="FFFFFF"/>
                    </w:rPr>
                    <w:t>3452024</w:t>
                  </w:r>
                </w:p>
              </w:tc>
              <w:tc>
                <w:tcPr>
                  <w:tcW w:w="1590" w:type="dxa"/>
                </w:tcPr>
                <w:p w:rsidR="00380BE2" w:rsidRDefault="008E177F">
                  <w:pPr>
                    <w:tabs>
                      <w:tab w:val="left" w:pos="432"/>
                    </w:tabs>
                    <w:rPr>
                      <w:rFonts w:ascii="Times New Roman" w:eastAsia="Times New Roman" w:hAnsi="Times New Roman" w:cs="Times New Roman"/>
                      <w:sz w:val="20"/>
                      <w:szCs w:val="20"/>
                    </w:rPr>
                  </w:pPr>
                  <w:r w:rsidRPr="008E177F">
                    <w:rPr>
                      <w:rFonts w:ascii="Times New Roman" w:eastAsia="Times New Roman" w:hAnsi="Times New Roman" w:cs="Times New Roman"/>
                      <w:sz w:val="20"/>
                      <w:szCs w:val="20"/>
                    </w:rPr>
                    <w:t xml:space="preserve">Павел Андреевич </w:t>
                  </w:r>
                  <w:proofErr w:type="spellStart"/>
                  <w:r w:rsidRPr="008E177F">
                    <w:rPr>
                      <w:rFonts w:ascii="Times New Roman" w:eastAsia="Times New Roman" w:hAnsi="Times New Roman" w:cs="Times New Roman"/>
                      <w:sz w:val="20"/>
                      <w:szCs w:val="20"/>
                    </w:rPr>
                    <w:t>Шалатов</w:t>
                  </w:r>
                  <w:proofErr w:type="spellEnd"/>
                </w:p>
              </w:tc>
              <w:tc>
                <w:tcPr>
                  <w:tcW w:w="1215" w:type="dxa"/>
                </w:tcPr>
                <w:p w:rsidR="00380BE2" w:rsidRDefault="008E177F">
                  <w:pPr>
                    <w:tabs>
                      <w:tab w:val="left" w:pos="432"/>
                    </w:tabs>
                    <w:rPr>
                      <w:rFonts w:ascii="Times New Roman" w:eastAsia="Times New Roman" w:hAnsi="Times New Roman" w:cs="Times New Roman"/>
                      <w:sz w:val="20"/>
                      <w:szCs w:val="20"/>
                    </w:rPr>
                  </w:pPr>
                  <w:r w:rsidRPr="008E177F">
                    <w:rPr>
                      <w:rFonts w:ascii="Times New Roman" w:eastAsia="Times New Roman" w:hAnsi="Times New Roman" w:cs="Times New Roman"/>
                      <w:sz w:val="20"/>
                      <w:szCs w:val="20"/>
                    </w:rPr>
                    <w:t>Мастер презентации</w:t>
                  </w:r>
                </w:p>
              </w:tc>
              <w:tc>
                <w:tcPr>
                  <w:tcW w:w="1440" w:type="dxa"/>
                </w:tcPr>
                <w:p w:rsidR="00380BE2" w:rsidRDefault="008E177F">
                  <w:pPr>
                    <w:tabs>
                      <w:tab w:val="left" w:pos="432"/>
                    </w:tabs>
                    <w:rPr>
                      <w:rFonts w:ascii="Times New Roman" w:eastAsia="Times New Roman" w:hAnsi="Times New Roman" w:cs="Times New Roman"/>
                      <w:sz w:val="20"/>
                      <w:szCs w:val="20"/>
                    </w:rPr>
                  </w:pPr>
                  <w:r w:rsidRPr="008E177F">
                    <w:rPr>
                      <w:rFonts w:ascii="Times New Roman" w:eastAsia="Times New Roman" w:hAnsi="Times New Roman" w:cs="Times New Roman"/>
                      <w:sz w:val="20"/>
                      <w:szCs w:val="20"/>
                    </w:rPr>
                    <w:t>+7 (937) 705-79-99</w:t>
                  </w:r>
                  <w:r w:rsidR="00EB21CB">
                    <w:rPr>
                      <w:rFonts w:ascii="Times New Roman" w:eastAsia="Times New Roman" w:hAnsi="Times New Roman" w:cs="Times New Roman"/>
                      <w:sz w:val="20"/>
                      <w:szCs w:val="20"/>
                    </w:rPr>
                    <w:t>,</w:t>
                  </w:r>
                  <w:r w:rsidR="00EB21CB" w:rsidRPr="00EB21CB">
                    <w:rPr>
                      <w:rFonts w:ascii="Times New Roman" w:eastAsia="Times New Roman" w:hAnsi="Times New Roman" w:cs="Times New Roman"/>
                      <w:sz w:val="20"/>
                      <w:szCs w:val="20"/>
                    </w:rPr>
                    <w:t xml:space="preserve"> </w:t>
                  </w:r>
                  <w:r w:rsidRPr="008E177F">
                    <w:rPr>
                      <w:rFonts w:ascii="Times New Roman" w:eastAsia="Times New Roman" w:hAnsi="Times New Roman" w:cs="Times New Roman"/>
                      <w:sz w:val="20"/>
                      <w:szCs w:val="20"/>
                    </w:rPr>
                    <w:t xml:space="preserve">pashasalatov@yandex.ru </w:t>
                  </w:r>
                </w:p>
              </w:tc>
              <w:tc>
                <w:tcPr>
                  <w:tcW w:w="1725" w:type="dxa"/>
                </w:tcPr>
                <w:p w:rsidR="00380BE2" w:rsidRDefault="00837E1E">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Менеджер </w:t>
                  </w:r>
                </w:p>
              </w:tc>
              <w:tc>
                <w:tcPr>
                  <w:tcW w:w="2070" w:type="dxa"/>
                </w:tcPr>
                <w:p w:rsidR="00380BE2" w:rsidRDefault="00380BE2">
                  <w:pPr>
                    <w:tabs>
                      <w:tab w:val="left" w:pos="432"/>
                    </w:tabs>
                    <w:rPr>
                      <w:rFonts w:ascii="Times New Roman" w:eastAsia="Times New Roman" w:hAnsi="Times New Roman" w:cs="Times New Roman"/>
                      <w:sz w:val="20"/>
                      <w:szCs w:val="20"/>
                    </w:rPr>
                  </w:pPr>
                </w:p>
              </w:tc>
            </w:tr>
            <w:tr w:rsidR="00380BE2">
              <w:tc>
                <w:tcPr>
                  <w:tcW w:w="375" w:type="dxa"/>
                </w:tcPr>
                <w:p w:rsidR="00380BE2" w:rsidRDefault="00765FCE">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95" w:type="dxa"/>
                </w:tcPr>
                <w:p w:rsidR="00380BE2" w:rsidRDefault="00EB21CB">
                  <w:pPr>
                    <w:tabs>
                      <w:tab w:val="left" w:pos="432"/>
                    </w:tabs>
                    <w:rPr>
                      <w:rFonts w:ascii="Times New Roman" w:eastAsia="Times New Roman" w:hAnsi="Times New Roman" w:cs="Times New Roman"/>
                      <w:sz w:val="20"/>
                      <w:szCs w:val="20"/>
                    </w:rPr>
                  </w:pPr>
                  <w:r w:rsidRPr="00EB21CB">
                    <w:rPr>
                      <w:rFonts w:ascii="Times New Roman" w:eastAsia="Times New Roman" w:hAnsi="Times New Roman" w:cs="Times New Roman"/>
                      <w:sz w:val="20"/>
                      <w:szCs w:val="20"/>
                    </w:rPr>
                    <w:t>U1493585</w:t>
                  </w:r>
                </w:p>
              </w:tc>
              <w:tc>
                <w:tcPr>
                  <w:tcW w:w="555" w:type="dxa"/>
                </w:tcPr>
                <w:p w:rsidR="00380BE2" w:rsidRDefault="00EB21CB">
                  <w:pPr>
                    <w:tabs>
                      <w:tab w:val="left" w:pos="432"/>
                    </w:tabs>
                    <w:rPr>
                      <w:rFonts w:ascii="Times New Roman" w:eastAsia="Times New Roman" w:hAnsi="Times New Roman" w:cs="Times New Roman"/>
                      <w:sz w:val="20"/>
                      <w:szCs w:val="20"/>
                    </w:rPr>
                  </w:pPr>
                  <w:r w:rsidRPr="00EB21CB">
                    <w:rPr>
                      <w:rFonts w:ascii="Times New Roman" w:eastAsia="Times New Roman" w:hAnsi="Times New Roman" w:cs="Times New Roman"/>
                      <w:sz w:val="20"/>
                      <w:szCs w:val="20"/>
                    </w:rPr>
                    <w:t>3459469</w:t>
                  </w:r>
                </w:p>
              </w:tc>
              <w:tc>
                <w:tcPr>
                  <w:tcW w:w="1590" w:type="dxa"/>
                </w:tcPr>
                <w:p w:rsidR="00380BE2" w:rsidRDefault="00EB21CB">
                  <w:pPr>
                    <w:tabs>
                      <w:tab w:val="left" w:pos="432"/>
                    </w:tabs>
                    <w:rPr>
                      <w:rFonts w:ascii="Times New Roman" w:eastAsia="Times New Roman" w:hAnsi="Times New Roman" w:cs="Times New Roman"/>
                      <w:sz w:val="20"/>
                      <w:szCs w:val="20"/>
                    </w:rPr>
                  </w:pPr>
                  <w:r w:rsidRPr="00EB21CB">
                    <w:rPr>
                      <w:rFonts w:ascii="Times New Roman" w:eastAsia="Times New Roman" w:hAnsi="Times New Roman" w:cs="Times New Roman"/>
                      <w:sz w:val="20"/>
                      <w:szCs w:val="20"/>
                    </w:rPr>
                    <w:t>Денис Алексеевич Карасев</w:t>
                  </w:r>
                </w:p>
              </w:tc>
              <w:tc>
                <w:tcPr>
                  <w:tcW w:w="1215" w:type="dxa"/>
                </w:tcPr>
                <w:p w:rsidR="00380BE2" w:rsidRDefault="00EB21CB">
                  <w:pPr>
                    <w:tabs>
                      <w:tab w:val="left" w:pos="432"/>
                    </w:tabs>
                    <w:rPr>
                      <w:rFonts w:ascii="Times New Roman" w:eastAsia="Times New Roman" w:hAnsi="Times New Roman" w:cs="Times New Roman"/>
                      <w:sz w:val="20"/>
                      <w:szCs w:val="20"/>
                    </w:rPr>
                  </w:pPr>
                  <w:r w:rsidRPr="00EB21CB">
                    <w:rPr>
                      <w:rFonts w:ascii="Times New Roman" w:eastAsia="Times New Roman" w:hAnsi="Times New Roman" w:cs="Times New Roman"/>
                      <w:sz w:val="20"/>
                      <w:szCs w:val="20"/>
                    </w:rPr>
                    <w:t>Дизайнер</w:t>
                  </w:r>
                </w:p>
              </w:tc>
              <w:tc>
                <w:tcPr>
                  <w:tcW w:w="1440" w:type="dxa"/>
                </w:tcPr>
                <w:p w:rsidR="00380BE2" w:rsidRDefault="00EB21CB">
                  <w:pPr>
                    <w:tabs>
                      <w:tab w:val="left" w:pos="432"/>
                    </w:tabs>
                    <w:rPr>
                      <w:rFonts w:ascii="Times New Roman" w:eastAsia="Times New Roman" w:hAnsi="Times New Roman" w:cs="Times New Roman"/>
                      <w:sz w:val="20"/>
                      <w:szCs w:val="20"/>
                    </w:rPr>
                  </w:pPr>
                  <w:r w:rsidRPr="00EB21CB">
                    <w:rPr>
                      <w:rFonts w:ascii="Times New Roman" w:eastAsia="Times New Roman" w:hAnsi="Times New Roman" w:cs="Times New Roman"/>
                      <w:sz w:val="20"/>
                      <w:szCs w:val="20"/>
                    </w:rPr>
                    <w:t>+7 (901) 286-89-04</w:t>
                  </w:r>
                  <w:r>
                    <w:rPr>
                      <w:rFonts w:ascii="Times New Roman" w:eastAsia="Times New Roman" w:hAnsi="Times New Roman" w:cs="Times New Roman"/>
                      <w:sz w:val="20"/>
                      <w:szCs w:val="20"/>
                    </w:rPr>
                    <w:t>,</w:t>
                  </w:r>
                  <w:r>
                    <w:t xml:space="preserve"> </w:t>
                  </w:r>
                  <w:r w:rsidRPr="00EB21CB">
                    <w:rPr>
                      <w:rFonts w:ascii="Times New Roman" w:eastAsia="Times New Roman" w:hAnsi="Times New Roman" w:cs="Times New Roman"/>
                      <w:sz w:val="20"/>
                      <w:szCs w:val="20"/>
                    </w:rPr>
                    <w:t>lorizak.yongu@gmail.com</w:t>
                  </w:r>
                </w:p>
              </w:tc>
              <w:tc>
                <w:tcPr>
                  <w:tcW w:w="1725" w:type="dxa"/>
                </w:tcPr>
                <w:p w:rsidR="00380BE2" w:rsidRDefault="008E177F">
                  <w:pPr>
                    <w:tabs>
                      <w:tab w:val="left" w:pos="432"/>
                    </w:tabs>
                    <w:rPr>
                      <w:rFonts w:ascii="Times New Roman" w:eastAsia="Times New Roman" w:hAnsi="Times New Roman" w:cs="Times New Roman"/>
                      <w:sz w:val="20"/>
                      <w:szCs w:val="20"/>
                    </w:rPr>
                  </w:pPr>
                  <w:r w:rsidRPr="008E177F">
                    <w:rPr>
                      <w:rFonts w:ascii="Times New Roman" w:eastAsia="Times New Roman" w:hAnsi="Times New Roman" w:cs="Times New Roman"/>
                      <w:sz w:val="20"/>
                      <w:szCs w:val="20"/>
                    </w:rPr>
                    <w:t>Администратор</w:t>
                  </w:r>
                </w:p>
              </w:tc>
              <w:tc>
                <w:tcPr>
                  <w:tcW w:w="2070" w:type="dxa"/>
                </w:tcPr>
                <w:p w:rsidR="00380BE2" w:rsidRDefault="00380BE2">
                  <w:pPr>
                    <w:tabs>
                      <w:tab w:val="left" w:pos="432"/>
                    </w:tabs>
                    <w:rPr>
                      <w:rFonts w:ascii="Times New Roman" w:eastAsia="Times New Roman" w:hAnsi="Times New Roman" w:cs="Times New Roman"/>
                      <w:sz w:val="20"/>
                      <w:szCs w:val="20"/>
                    </w:rPr>
                  </w:pPr>
                </w:p>
              </w:tc>
            </w:tr>
            <w:tr w:rsidR="00380BE2">
              <w:tc>
                <w:tcPr>
                  <w:tcW w:w="375" w:type="dxa"/>
                </w:tcPr>
                <w:p w:rsidR="00380BE2" w:rsidRDefault="00765FCE">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95" w:type="dxa"/>
                </w:tcPr>
                <w:p w:rsidR="00380BE2" w:rsidRDefault="008E177F">
                  <w:pPr>
                    <w:tabs>
                      <w:tab w:val="left" w:pos="432"/>
                    </w:tabs>
                    <w:rPr>
                      <w:rFonts w:ascii="Times New Roman" w:eastAsia="Times New Roman" w:hAnsi="Times New Roman" w:cs="Times New Roman"/>
                      <w:sz w:val="20"/>
                      <w:szCs w:val="20"/>
                    </w:rPr>
                  </w:pPr>
                  <w:r w:rsidRPr="008E177F">
                    <w:rPr>
                      <w:rFonts w:ascii="Times New Roman" w:eastAsia="Times New Roman" w:hAnsi="Times New Roman" w:cs="Times New Roman"/>
                      <w:sz w:val="20"/>
                      <w:szCs w:val="20"/>
                    </w:rPr>
                    <w:t>U1493666</w:t>
                  </w:r>
                </w:p>
              </w:tc>
              <w:tc>
                <w:tcPr>
                  <w:tcW w:w="555" w:type="dxa"/>
                </w:tcPr>
                <w:p w:rsidR="00380BE2" w:rsidRDefault="008E177F">
                  <w:pPr>
                    <w:tabs>
                      <w:tab w:val="left" w:pos="432"/>
                    </w:tabs>
                    <w:rPr>
                      <w:rFonts w:ascii="Times New Roman" w:eastAsia="Times New Roman" w:hAnsi="Times New Roman" w:cs="Times New Roman"/>
                      <w:sz w:val="20"/>
                      <w:szCs w:val="20"/>
                    </w:rPr>
                  </w:pPr>
                  <w:r w:rsidRPr="008E177F">
                    <w:rPr>
                      <w:rFonts w:ascii="Times New Roman" w:eastAsia="Times New Roman" w:hAnsi="Times New Roman" w:cs="Times New Roman"/>
                      <w:sz w:val="20"/>
                      <w:szCs w:val="20"/>
                    </w:rPr>
                    <w:t>4842126</w:t>
                  </w:r>
                </w:p>
              </w:tc>
              <w:tc>
                <w:tcPr>
                  <w:tcW w:w="1590" w:type="dxa"/>
                </w:tcPr>
                <w:p w:rsidR="00380BE2" w:rsidRDefault="008E177F">
                  <w:pPr>
                    <w:tabs>
                      <w:tab w:val="left" w:pos="432"/>
                    </w:tabs>
                    <w:rPr>
                      <w:rFonts w:ascii="Times New Roman" w:eastAsia="Times New Roman" w:hAnsi="Times New Roman" w:cs="Times New Roman"/>
                      <w:sz w:val="20"/>
                      <w:szCs w:val="20"/>
                    </w:rPr>
                  </w:pPr>
                  <w:r w:rsidRPr="008E177F">
                    <w:rPr>
                      <w:rFonts w:ascii="Times New Roman" w:eastAsia="Times New Roman" w:hAnsi="Times New Roman" w:cs="Times New Roman"/>
                      <w:sz w:val="20"/>
                      <w:szCs w:val="20"/>
                    </w:rPr>
                    <w:t>Макар Сергеевич Юрин</w:t>
                  </w:r>
                </w:p>
              </w:tc>
              <w:tc>
                <w:tcPr>
                  <w:tcW w:w="1215" w:type="dxa"/>
                </w:tcPr>
                <w:p w:rsidR="00380BE2" w:rsidRDefault="008E177F">
                  <w:pPr>
                    <w:tabs>
                      <w:tab w:val="left" w:pos="432"/>
                    </w:tabs>
                    <w:rPr>
                      <w:rFonts w:ascii="Times New Roman" w:eastAsia="Times New Roman" w:hAnsi="Times New Roman" w:cs="Times New Roman"/>
                      <w:sz w:val="20"/>
                      <w:szCs w:val="20"/>
                    </w:rPr>
                  </w:pPr>
                  <w:proofErr w:type="spellStart"/>
                  <w:r w:rsidRPr="008E177F">
                    <w:rPr>
                      <w:rFonts w:ascii="Times New Roman" w:eastAsia="Times New Roman" w:hAnsi="Times New Roman" w:cs="Times New Roman"/>
                      <w:sz w:val="20"/>
                      <w:szCs w:val="20"/>
                    </w:rPr>
                    <w:t>Тестировщик</w:t>
                  </w:r>
                  <w:proofErr w:type="spellEnd"/>
                </w:p>
              </w:tc>
              <w:tc>
                <w:tcPr>
                  <w:tcW w:w="1440" w:type="dxa"/>
                </w:tcPr>
                <w:p w:rsidR="008E177F" w:rsidRDefault="008E177F">
                  <w:pPr>
                    <w:tabs>
                      <w:tab w:val="left" w:pos="432"/>
                    </w:tabs>
                    <w:rPr>
                      <w:rFonts w:ascii="Times New Roman" w:eastAsia="Times New Roman" w:hAnsi="Times New Roman" w:cs="Times New Roman"/>
                      <w:sz w:val="20"/>
                      <w:szCs w:val="20"/>
                    </w:rPr>
                  </w:pPr>
                  <w:r w:rsidRPr="008E177F">
                    <w:rPr>
                      <w:rFonts w:ascii="Times New Roman" w:eastAsia="Times New Roman" w:hAnsi="Times New Roman" w:cs="Times New Roman"/>
                      <w:sz w:val="20"/>
                      <w:szCs w:val="20"/>
                    </w:rPr>
                    <w:t>+7 (986) 667-12-34</w:t>
                  </w:r>
                  <w:r>
                    <w:rPr>
                      <w:rFonts w:ascii="Times New Roman" w:eastAsia="Times New Roman" w:hAnsi="Times New Roman" w:cs="Times New Roman"/>
                      <w:sz w:val="20"/>
                      <w:szCs w:val="20"/>
                    </w:rPr>
                    <w:t>,</w:t>
                  </w:r>
                  <w:r>
                    <w:t xml:space="preserve"> </w:t>
                  </w:r>
                  <w:r w:rsidRPr="008E177F">
                    <w:rPr>
                      <w:rFonts w:ascii="Times New Roman" w:eastAsia="Times New Roman" w:hAnsi="Times New Roman" w:cs="Times New Roman"/>
                      <w:sz w:val="20"/>
                      <w:szCs w:val="20"/>
                    </w:rPr>
                    <w:t>yurin213r@gmail.com</w:t>
                  </w:r>
                </w:p>
              </w:tc>
              <w:tc>
                <w:tcPr>
                  <w:tcW w:w="1725" w:type="dxa"/>
                </w:tcPr>
                <w:p w:rsidR="00380BE2" w:rsidRDefault="008E177F">
                  <w:pPr>
                    <w:tabs>
                      <w:tab w:val="left" w:pos="432"/>
                    </w:tabs>
                    <w:rPr>
                      <w:rFonts w:ascii="Times New Roman" w:eastAsia="Times New Roman" w:hAnsi="Times New Roman" w:cs="Times New Roman"/>
                      <w:sz w:val="20"/>
                      <w:szCs w:val="20"/>
                    </w:rPr>
                  </w:pPr>
                  <w:r w:rsidRPr="008E177F">
                    <w:rPr>
                      <w:rFonts w:ascii="Times New Roman" w:eastAsia="Times New Roman" w:hAnsi="Times New Roman" w:cs="Times New Roman"/>
                      <w:sz w:val="20"/>
                      <w:szCs w:val="20"/>
                    </w:rPr>
                    <w:t>Производитель</w:t>
                  </w:r>
                </w:p>
              </w:tc>
              <w:tc>
                <w:tcPr>
                  <w:tcW w:w="2070" w:type="dxa"/>
                </w:tcPr>
                <w:p w:rsidR="00380BE2" w:rsidRDefault="00380BE2">
                  <w:pPr>
                    <w:tabs>
                      <w:tab w:val="left" w:pos="432"/>
                    </w:tabs>
                    <w:rPr>
                      <w:rFonts w:ascii="Times New Roman" w:eastAsia="Times New Roman" w:hAnsi="Times New Roman" w:cs="Times New Roman"/>
                      <w:sz w:val="20"/>
                      <w:szCs w:val="20"/>
                    </w:rPr>
                  </w:pPr>
                </w:p>
              </w:tc>
            </w:tr>
          </w:tbl>
          <w:p w:rsidR="00380BE2" w:rsidRDefault="00380BE2">
            <w:pPr>
              <w:tabs>
                <w:tab w:val="left" w:pos="432"/>
              </w:tabs>
              <w:rPr>
                <w:rFonts w:ascii="Times New Roman" w:eastAsia="Times New Roman" w:hAnsi="Times New Roman" w:cs="Times New Roman"/>
                <w:sz w:val="20"/>
                <w:szCs w:val="20"/>
              </w:rPr>
            </w:pPr>
          </w:p>
        </w:tc>
      </w:tr>
      <w:tr w:rsidR="00380BE2">
        <w:tc>
          <w:tcPr>
            <w:tcW w:w="675" w:type="dxa"/>
          </w:tcPr>
          <w:p w:rsidR="00380BE2" w:rsidRDefault="00380BE2">
            <w:pPr>
              <w:keepNext/>
              <w:spacing w:before="240" w:line="276" w:lineRule="auto"/>
              <w:jc w:val="center"/>
              <w:rPr>
                <w:rFonts w:ascii="Times New Roman" w:eastAsia="Times New Roman" w:hAnsi="Times New Roman" w:cs="Times New Roman"/>
                <w:b/>
                <w:smallCaps/>
                <w:sz w:val="32"/>
                <w:szCs w:val="32"/>
              </w:rPr>
            </w:pPr>
          </w:p>
        </w:tc>
        <w:tc>
          <w:tcPr>
            <w:tcW w:w="9345" w:type="dxa"/>
            <w:gridSpan w:val="2"/>
          </w:tcPr>
          <w:p w:rsidR="00380BE2" w:rsidRDefault="00765FCE">
            <w:pPr>
              <w:keepNext/>
              <w:spacing w:before="240" w:line="276" w:lineRule="auto"/>
              <w:jc w:val="center"/>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t>план реализации стартап-проекта</w:t>
            </w:r>
          </w:p>
          <w:p w:rsidR="00380BE2" w:rsidRDefault="00380BE2">
            <w:pPr>
              <w:jc w:val="both"/>
              <w:rPr>
                <w:rFonts w:ascii="Times New Roman" w:eastAsia="Times New Roman" w:hAnsi="Times New Roman" w:cs="Times New Roman"/>
                <w:sz w:val="20"/>
                <w:szCs w:val="20"/>
              </w:rPr>
            </w:pPr>
          </w:p>
        </w:tc>
      </w:tr>
      <w:tr w:rsidR="00380BE2">
        <w:tc>
          <w:tcPr>
            <w:tcW w:w="675" w:type="dxa"/>
          </w:tcPr>
          <w:p w:rsidR="00380BE2" w:rsidRDefault="00765FCE">
            <w:pPr>
              <w:tabs>
                <w:tab w:val="left" w:pos="414"/>
              </w:tabs>
              <w:rPr>
                <w:rFonts w:ascii="Times New Roman" w:eastAsia="Times New Roman" w:hAnsi="Times New Roman" w:cs="Times New Roman"/>
                <w:b/>
              </w:rPr>
            </w:pPr>
            <w:r>
              <w:rPr>
                <w:rFonts w:ascii="Times New Roman" w:eastAsia="Times New Roman" w:hAnsi="Times New Roman" w:cs="Times New Roman"/>
                <w:b/>
              </w:rPr>
              <w:t>8</w:t>
            </w:r>
          </w:p>
        </w:tc>
        <w:tc>
          <w:tcPr>
            <w:tcW w:w="4815" w:type="dxa"/>
          </w:tcPr>
          <w:p w:rsidR="00380BE2" w:rsidRDefault="00765FCE">
            <w:pPr>
              <w:tabs>
                <w:tab w:val="left" w:pos="414"/>
              </w:tabs>
              <w:rPr>
                <w:rFonts w:ascii="Times New Roman" w:eastAsia="Times New Roman" w:hAnsi="Times New Roman" w:cs="Times New Roman"/>
                <w:sz w:val="20"/>
                <w:szCs w:val="20"/>
              </w:rPr>
            </w:pPr>
            <w:r>
              <w:rPr>
                <w:rFonts w:ascii="Times New Roman" w:eastAsia="Times New Roman" w:hAnsi="Times New Roman" w:cs="Times New Roman"/>
                <w:b/>
              </w:rPr>
              <w:t>Аннотация проекта</w:t>
            </w:r>
            <w:r>
              <w:rPr>
                <w:rFonts w:ascii="Times New Roman" w:eastAsia="Times New Roman" w:hAnsi="Times New Roman" w:cs="Times New Roman"/>
                <w:sz w:val="20"/>
                <w:szCs w:val="20"/>
              </w:rPr>
              <w:b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4530" w:type="dxa"/>
          </w:tcPr>
          <w:p w:rsidR="00380BE2" w:rsidRDefault="00EB21CB">
            <w:pPr>
              <w:jc w:val="both"/>
              <w:rPr>
                <w:rFonts w:ascii="Times New Roman" w:eastAsia="Times New Roman" w:hAnsi="Times New Roman" w:cs="Times New Roman"/>
                <w:sz w:val="20"/>
                <w:szCs w:val="20"/>
              </w:rPr>
            </w:pPr>
            <w:r w:rsidRPr="00EB21CB">
              <w:rPr>
                <w:rFonts w:ascii="Times New Roman" w:eastAsia="Times New Roman" w:hAnsi="Times New Roman" w:cs="Times New Roman"/>
                <w:sz w:val="20"/>
                <w:szCs w:val="20"/>
              </w:rPr>
              <w:t>Создание инфраструктуры для зарядки электромобилей по всей России. Станция будет принимать электромобили с севшим аккумулятором, снимать его и ставить на зарядку, а пользователю на электромобиле предоставляется в аренду новый аккумулятор , который полностью заряжен, что значительно сэкономит время на подзарядке автомобиля.</w:t>
            </w:r>
          </w:p>
        </w:tc>
      </w:tr>
      <w:tr w:rsidR="00380BE2">
        <w:trPr>
          <w:trHeight w:val="400"/>
        </w:trPr>
        <w:tc>
          <w:tcPr>
            <w:tcW w:w="675" w:type="dxa"/>
          </w:tcPr>
          <w:p w:rsidR="00380BE2" w:rsidRDefault="00380BE2">
            <w:pPr>
              <w:tabs>
                <w:tab w:val="left" w:pos="414"/>
              </w:tabs>
              <w:jc w:val="center"/>
              <w:rPr>
                <w:rFonts w:ascii="Times New Roman" w:eastAsia="Times New Roman" w:hAnsi="Times New Roman" w:cs="Times New Roman"/>
                <w:b/>
                <w:sz w:val="28"/>
                <w:szCs w:val="28"/>
              </w:rPr>
            </w:pPr>
          </w:p>
        </w:tc>
        <w:tc>
          <w:tcPr>
            <w:tcW w:w="9345" w:type="dxa"/>
            <w:gridSpan w:val="2"/>
          </w:tcPr>
          <w:p w:rsidR="00380BE2" w:rsidRDefault="00765FCE">
            <w:pPr>
              <w:tabs>
                <w:tab w:val="left" w:pos="414"/>
              </w:tabs>
              <w:jc w:val="center"/>
              <w:rPr>
                <w:rFonts w:ascii="Times New Roman" w:eastAsia="Times New Roman" w:hAnsi="Times New Roman" w:cs="Times New Roman"/>
                <w:sz w:val="20"/>
                <w:szCs w:val="20"/>
              </w:rPr>
            </w:pPr>
            <w:r>
              <w:rPr>
                <w:rFonts w:ascii="Times New Roman" w:eastAsia="Times New Roman" w:hAnsi="Times New Roman" w:cs="Times New Roman"/>
                <w:b/>
                <w:sz w:val="28"/>
                <w:szCs w:val="28"/>
              </w:rPr>
              <w:t>Базовая бизнес-идея</w:t>
            </w:r>
          </w:p>
        </w:tc>
      </w:tr>
      <w:tr w:rsidR="00380BE2">
        <w:trPr>
          <w:trHeight w:val="624"/>
        </w:trPr>
        <w:tc>
          <w:tcPr>
            <w:tcW w:w="675" w:type="dxa"/>
          </w:tcPr>
          <w:p w:rsidR="00380BE2" w:rsidRDefault="00765FCE">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4815" w:type="dxa"/>
          </w:tcPr>
          <w:p w:rsidR="00380BE2" w:rsidRDefault="00765FCE">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Какой продукт (товар/ услуга/ устройство/ ПО/ технология/ процесс и т.д.) будет продаваться*</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 xml:space="preserve">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 </w:t>
            </w:r>
          </w:p>
        </w:tc>
        <w:tc>
          <w:tcPr>
            <w:tcW w:w="4530" w:type="dxa"/>
          </w:tcPr>
          <w:p w:rsidR="00380BE2" w:rsidRDefault="00EB21CB" w:rsidP="00EB21CB">
            <w:pPr>
              <w:tabs>
                <w:tab w:val="left" w:pos="432"/>
              </w:tabs>
              <w:jc w:val="both"/>
              <w:rPr>
                <w:rFonts w:ascii="Times New Roman" w:eastAsia="Times New Roman" w:hAnsi="Times New Roman" w:cs="Times New Roman"/>
                <w:sz w:val="20"/>
                <w:szCs w:val="20"/>
              </w:rPr>
            </w:pPr>
            <w:r w:rsidRPr="00EB21CB">
              <w:rPr>
                <w:rFonts w:ascii="Times New Roman" w:eastAsia="Times New Roman" w:hAnsi="Times New Roman" w:cs="Times New Roman"/>
                <w:sz w:val="20"/>
                <w:szCs w:val="20"/>
              </w:rPr>
              <w:t>Услуга по аренде и зарядке аккумуляторов для электромобилей</w:t>
            </w:r>
          </w:p>
        </w:tc>
      </w:tr>
      <w:tr w:rsidR="00380BE2">
        <w:tc>
          <w:tcPr>
            <w:tcW w:w="675" w:type="dxa"/>
          </w:tcPr>
          <w:p w:rsidR="00380BE2" w:rsidRDefault="00765FCE">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4815" w:type="dxa"/>
          </w:tcPr>
          <w:p w:rsidR="00380BE2" w:rsidRDefault="00765FCE">
            <w:pPr>
              <w:tabs>
                <w:tab w:val="left" w:pos="414"/>
              </w:tabs>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Какую и чью (какого типа потребителей) проблему решает*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Указывается максимально и емко информация о проблеме потенциального потребителя, которую (полностью или частично) сможет решить ваш продукт </w:t>
            </w:r>
          </w:p>
        </w:tc>
        <w:tc>
          <w:tcPr>
            <w:tcW w:w="4530" w:type="dxa"/>
          </w:tcPr>
          <w:p w:rsidR="00380BE2" w:rsidRDefault="00EB21CB" w:rsidP="00EB21CB">
            <w:pPr>
              <w:tabs>
                <w:tab w:val="left" w:pos="432"/>
              </w:tabs>
              <w:jc w:val="both"/>
              <w:rPr>
                <w:rFonts w:ascii="Times New Roman" w:eastAsia="Times New Roman" w:hAnsi="Times New Roman" w:cs="Times New Roman"/>
                <w:sz w:val="20"/>
                <w:szCs w:val="20"/>
              </w:rPr>
            </w:pPr>
            <w:r w:rsidRPr="00EB21CB">
              <w:rPr>
                <w:rFonts w:ascii="Times New Roman" w:eastAsia="Times New Roman" w:hAnsi="Times New Roman" w:cs="Times New Roman"/>
                <w:sz w:val="20"/>
                <w:szCs w:val="20"/>
              </w:rPr>
              <w:t>Проблема владельцев электромобилей, решение проблемы с достаточно долгой зарядкой их авто на зарядной станции, путем сдачи им в аренду уже заряженного аккумулятора.</w:t>
            </w:r>
          </w:p>
        </w:tc>
      </w:tr>
      <w:tr w:rsidR="00380BE2">
        <w:tc>
          <w:tcPr>
            <w:tcW w:w="675" w:type="dxa"/>
          </w:tcPr>
          <w:p w:rsidR="00380BE2" w:rsidRDefault="00765FCE">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4815" w:type="dxa"/>
          </w:tcPr>
          <w:p w:rsidR="00380BE2" w:rsidRDefault="00765FCE">
            <w:pPr>
              <w:tabs>
                <w:tab w:val="left" w:pos="414"/>
              </w:tabs>
              <w:rPr>
                <w:rFonts w:ascii="Times New Roman" w:eastAsia="Times New Roman" w:hAnsi="Times New Roman" w:cs="Times New Roman"/>
                <w:i/>
                <w:sz w:val="20"/>
                <w:szCs w:val="20"/>
              </w:rPr>
            </w:pPr>
            <w:r>
              <w:rPr>
                <w:rFonts w:ascii="Times New Roman" w:eastAsia="Times New Roman" w:hAnsi="Times New Roman" w:cs="Times New Roman"/>
                <w:b/>
                <w:sz w:val="20"/>
                <w:szCs w:val="20"/>
              </w:rPr>
              <w:t>Потенциальные потребительские сегменты*</w:t>
            </w:r>
            <w:r>
              <w:rPr>
                <w:rFonts w:ascii="Times New Roman" w:eastAsia="Times New Roman" w:hAnsi="Times New Roman" w:cs="Times New Roman"/>
                <w:b/>
                <w:sz w:val="20"/>
                <w:szCs w:val="20"/>
              </w:rPr>
              <w:br/>
              <w:t xml:space="preserve"> </w:t>
            </w:r>
            <w:r>
              <w:rPr>
                <w:rFonts w:ascii="Times New Roman" w:eastAsia="Times New Roman" w:hAnsi="Times New Roman" w:cs="Times New Roman"/>
                <w:i/>
                <w:sz w:val="20"/>
                <w:szCs w:val="20"/>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tcW w:w="4530" w:type="dxa"/>
          </w:tcPr>
          <w:p w:rsidR="00380BE2" w:rsidRDefault="00EB21CB" w:rsidP="00EB21CB">
            <w:pPr>
              <w:tabs>
                <w:tab w:val="left" w:pos="432"/>
              </w:tabs>
              <w:jc w:val="both"/>
              <w:rPr>
                <w:rFonts w:ascii="Times New Roman" w:eastAsia="Times New Roman" w:hAnsi="Times New Roman" w:cs="Times New Roman"/>
                <w:sz w:val="20"/>
                <w:szCs w:val="20"/>
              </w:rPr>
            </w:pPr>
            <w:r w:rsidRPr="00EB21CB">
              <w:rPr>
                <w:rFonts w:ascii="Times New Roman" w:eastAsia="Times New Roman" w:hAnsi="Times New Roman" w:cs="Times New Roman"/>
                <w:sz w:val="20"/>
                <w:szCs w:val="20"/>
              </w:rPr>
              <w:t>Мужчина или женщина любого возраста, имеющие автомобиль с полностью электрическим двигателем либо частично электрическим двигателем (гибридом). Проживающие в крупном городе.</w:t>
            </w:r>
          </w:p>
        </w:tc>
      </w:tr>
      <w:tr w:rsidR="00380BE2">
        <w:trPr>
          <w:trHeight w:val="1519"/>
        </w:trPr>
        <w:tc>
          <w:tcPr>
            <w:tcW w:w="675" w:type="dxa"/>
          </w:tcPr>
          <w:p w:rsidR="00380BE2" w:rsidRDefault="00765FCE">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4815" w:type="dxa"/>
          </w:tcPr>
          <w:p w:rsidR="00380BE2" w:rsidRDefault="00765FCE">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На основе какого научно-технического решения и/или результата будет создан технология / услуга / продукт (далее – продукция) (с указанием использования собственных или существующих разработок)</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Указывается необходимый перечень научно-технических решений с их кратким описанием для создания и выпуска на рынок продукта</w:t>
            </w:r>
          </w:p>
        </w:tc>
        <w:tc>
          <w:tcPr>
            <w:tcW w:w="4530" w:type="dxa"/>
          </w:tcPr>
          <w:p w:rsidR="00380BE2" w:rsidRDefault="00EB21CB" w:rsidP="00EB21CB">
            <w:pPr>
              <w:tabs>
                <w:tab w:val="left" w:pos="432"/>
              </w:tabs>
              <w:jc w:val="both"/>
              <w:rPr>
                <w:rFonts w:ascii="Times New Roman" w:eastAsia="Times New Roman" w:hAnsi="Times New Roman" w:cs="Times New Roman"/>
                <w:sz w:val="20"/>
                <w:szCs w:val="20"/>
              </w:rPr>
            </w:pPr>
            <w:r w:rsidRPr="00EB21CB">
              <w:rPr>
                <w:rFonts w:ascii="Times New Roman" w:eastAsia="Times New Roman" w:hAnsi="Times New Roman" w:cs="Times New Roman"/>
                <w:sz w:val="20"/>
                <w:szCs w:val="20"/>
              </w:rPr>
              <w:t>Установка и зарядка современных аккумуляторов для электромобилей(использование существующих технологий электромобилей)</w:t>
            </w:r>
          </w:p>
        </w:tc>
      </w:tr>
      <w:tr w:rsidR="00380BE2">
        <w:tc>
          <w:tcPr>
            <w:tcW w:w="675" w:type="dxa"/>
          </w:tcPr>
          <w:p w:rsidR="00380BE2" w:rsidRDefault="00765FCE">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4815" w:type="dxa"/>
          </w:tcPr>
          <w:p w:rsidR="00380BE2" w:rsidRDefault="00765FCE">
            <w:pPr>
              <w:tabs>
                <w:tab w:val="left" w:pos="414"/>
              </w:tabs>
              <w:rPr>
                <w:rFonts w:ascii="Times New Roman" w:eastAsia="Times New Roman" w:hAnsi="Times New Roman" w:cs="Times New Roman"/>
                <w:i/>
                <w:sz w:val="20"/>
                <w:szCs w:val="20"/>
              </w:rPr>
            </w:pPr>
            <w:r>
              <w:rPr>
                <w:rFonts w:ascii="Times New Roman" w:eastAsia="Times New Roman" w:hAnsi="Times New Roman" w:cs="Times New Roman"/>
                <w:b/>
                <w:sz w:val="20"/>
                <w:szCs w:val="20"/>
              </w:rPr>
              <w:t>Бизнес-модель*</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Указывается краткое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4530" w:type="dxa"/>
          </w:tcPr>
          <w:p w:rsidR="00380BE2" w:rsidRDefault="00EB21CB" w:rsidP="00EB21CB">
            <w:pPr>
              <w:tabs>
                <w:tab w:val="left" w:pos="432"/>
              </w:tabs>
              <w:jc w:val="both"/>
              <w:rPr>
                <w:rFonts w:ascii="Times New Roman" w:eastAsia="Times New Roman" w:hAnsi="Times New Roman" w:cs="Times New Roman"/>
                <w:sz w:val="20"/>
                <w:szCs w:val="20"/>
              </w:rPr>
            </w:pPr>
            <w:r w:rsidRPr="00EB21CB">
              <w:rPr>
                <w:rFonts w:ascii="Times New Roman" w:eastAsia="Times New Roman" w:hAnsi="Times New Roman" w:cs="Times New Roman"/>
                <w:sz w:val="20"/>
                <w:szCs w:val="20"/>
              </w:rPr>
              <w:t>Быстрая замена аккумулятора электромобиля</w:t>
            </w:r>
            <w:proofErr w:type="gramStart"/>
            <w:r w:rsidRPr="00EB21CB">
              <w:rPr>
                <w:rFonts w:ascii="Times New Roman" w:eastAsia="Times New Roman" w:hAnsi="Times New Roman" w:cs="Times New Roman"/>
                <w:sz w:val="20"/>
                <w:szCs w:val="20"/>
              </w:rPr>
              <w:t xml:space="preserve"> ,</w:t>
            </w:r>
            <w:proofErr w:type="gramEnd"/>
            <w:r w:rsidRPr="00EB21CB">
              <w:rPr>
                <w:rFonts w:ascii="Times New Roman" w:eastAsia="Times New Roman" w:hAnsi="Times New Roman" w:cs="Times New Roman"/>
                <w:sz w:val="20"/>
                <w:szCs w:val="20"/>
              </w:rPr>
              <w:t xml:space="preserve"> на специализированной станции. Специальная программа лояльности для постоянных клиентов.</w:t>
            </w:r>
          </w:p>
        </w:tc>
      </w:tr>
      <w:tr w:rsidR="00380BE2">
        <w:tc>
          <w:tcPr>
            <w:tcW w:w="675" w:type="dxa"/>
          </w:tcPr>
          <w:p w:rsidR="00380BE2" w:rsidRDefault="00765FCE">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4815" w:type="dxa"/>
          </w:tcPr>
          <w:p w:rsidR="00380BE2" w:rsidRDefault="00765FCE">
            <w:pPr>
              <w:tabs>
                <w:tab w:val="left" w:pos="414"/>
              </w:tabs>
              <w:rPr>
                <w:rFonts w:ascii="Times New Roman" w:eastAsia="Times New Roman" w:hAnsi="Times New Roman" w:cs="Times New Roman"/>
                <w:i/>
                <w:sz w:val="20"/>
                <w:szCs w:val="20"/>
              </w:rPr>
            </w:pPr>
            <w:r>
              <w:rPr>
                <w:rFonts w:ascii="Times New Roman" w:eastAsia="Times New Roman" w:hAnsi="Times New Roman" w:cs="Times New Roman"/>
                <w:b/>
                <w:sz w:val="20"/>
                <w:szCs w:val="20"/>
              </w:rPr>
              <w:t>Основные конкуренты*</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Кратко указываются основные конкуренты (не менее 5)</w:t>
            </w:r>
          </w:p>
        </w:tc>
        <w:tc>
          <w:tcPr>
            <w:tcW w:w="4530" w:type="dxa"/>
          </w:tcPr>
          <w:p w:rsidR="00380BE2" w:rsidRDefault="00EB21CB" w:rsidP="00EB21CB">
            <w:pPr>
              <w:tabs>
                <w:tab w:val="left" w:pos="432"/>
              </w:tabs>
              <w:jc w:val="both"/>
              <w:rPr>
                <w:rFonts w:ascii="Times New Roman" w:eastAsia="Times New Roman" w:hAnsi="Times New Roman" w:cs="Times New Roman"/>
                <w:sz w:val="20"/>
                <w:szCs w:val="20"/>
              </w:rPr>
            </w:pPr>
            <w:r w:rsidRPr="00EB21CB">
              <w:rPr>
                <w:rFonts w:ascii="Times New Roman" w:eastAsia="Times New Roman" w:hAnsi="Times New Roman" w:cs="Times New Roman"/>
                <w:sz w:val="20"/>
                <w:szCs w:val="20"/>
              </w:rPr>
              <w:t>Станции по зарядке электромобилей</w:t>
            </w:r>
          </w:p>
        </w:tc>
      </w:tr>
      <w:tr w:rsidR="00380BE2">
        <w:tc>
          <w:tcPr>
            <w:tcW w:w="675" w:type="dxa"/>
          </w:tcPr>
          <w:p w:rsidR="00380BE2" w:rsidRDefault="00765FCE">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15</w:t>
            </w:r>
          </w:p>
        </w:tc>
        <w:tc>
          <w:tcPr>
            <w:tcW w:w="4815" w:type="dxa"/>
          </w:tcPr>
          <w:p w:rsidR="00380BE2" w:rsidRDefault="00765FCE">
            <w:pPr>
              <w:tabs>
                <w:tab w:val="left" w:pos="414"/>
              </w:tabs>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Ценностное предложение* </w:t>
            </w:r>
            <w:r>
              <w:rPr>
                <w:rFonts w:ascii="Times New Roman" w:eastAsia="Times New Roman" w:hAnsi="Times New Roman" w:cs="Times New Roman"/>
                <w:i/>
                <w:sz w:val="20"/>
                <w:szCs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4530" w:type="dxa"/>
          </w:tcPr>
          <w:p w:rsidR="00380BE2" w:rsidRDefault="00EB21CB" w:rsidP="00EB21CB">
            <w:pPr>
              <w:tabs>
                <w:tab w:val="left" w:pos="432"/>
              </w:tabs>
              <w:jc w:val="both"/>
              <w:rPr>
                <w:rFonts w:ascii="Times New Roman" w:eastAsia="Times New Roman" w:hAnsi="Times New Roman" w:cs="Times New Roman"/>
                <w:sz w:val="20"/>
                <w:szCs w:val="20"/>
              </w:rPr>
            </w:pPr>
            <w:r w:rsidRPr="00EB21CB">
              <w:rPr>
                <w:rFonts w:ascii="Times New Roman" w:eastAsia="Times New Roman" w:hAnsi="Times New Roman" w:cs="Times New Roman"/>
                <w:sz w:val="20"/>
                <w:szCs w:val="20"/>
              </w:rPr>
              <w:t>Возможность быстро получить заряженный аккумулятор на свой электромобиль, не дожидаясь зарядки аккумулятора, как на обычных зарядных станциях.</w:t>
            </w:r>
          </w:p>
        </w:tc>
      </w:tr>
      <w:tr w:rsidR="00380BE2">
        <w:trPr>
          <w:trHeight w:val="1011"/>
        </w:trPr>
        <w:tc>
          <w:tcPr>
            <w:tcW w:w="675" w:type="dxa"/>
          </w:tcPr>
          <w:p w:rsidR="00380BE2" w:rsidRDefault="00765FCE">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p>
        </w:tc>
        <w:tc>
          <w:tcPr>
            <w:tcW w:w="4815" w:type="dxa"/>
          </w:tcPr>
          <w:p w:rsidR="00380BE2" w:rsidRDefault="00765FCE">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r>
              <w:rPr>
                <w:rFonts w:ascii="Times New Roman" w:eastAsia="Times New Roman" w:hAnsi="Times New Roman" w:cs="Times New Roman"/>
                <w:i/>
                <w:sz w:val="20"/>
                <w:szCs w:val="20"/>
              </w:rPr>
              <w:br/>
            </w:r>
          </w:p>
        </w:tc>
        <w:tc>
          <w:tcPr>
            <w:tcW w:w="4530" w:type="dxa"/>
          </w:tcPr>
          <w:p w:rsidR="00380BE2" w:rsidRDefault="00EB21CB" w:rsidP="00EB21CB">
            <w:pPr>
              <w:tabs>
                <w:tab w:val="left" w:pos="432"/>
              </w:tabs>
              <w:jc w:val="both"/>
              <w:rPr>
                <w:rFonts w:ascii="Times New Roman" w:eastAsia="Times New Roman" w:hAnsi="Times New Roman" w:cs="Times New Roman"/>
                <w:sz w:val="20"/>
                <w:szCs w:val="20"/>
              </w:rPr>
            </w:pPr>
            <w:r w:rsidRPr="00EB21CB">
              <w:rPr>
                <w:rFonts w:ascii="Times New Roman" w:eastAsia="Times New Roman" w:hAnsi="Times New Roman" w:cs="Times New Roman"/>
                <w:sz w:val="20"/>
                <w:szCs w:val="20"/>
              </w:rPr>
              <w:t>В России на 2023 год 35000 электромобилей, у которых существует проблема с удобной и быстрой зарядкой и поэтому наша фирма предоставляет услуги по удобной и быстрой зарядке и замене аккумулятора.</w:t>
            </w:r>
          </w:p>
        </w:tc>
      </w:tr>
      <w:tr w:rsidR="00380BE2">
        <w:trPr>
          <w:trHeight w:val="553"/>
        </w:trPr>
        <w:tc>
          <w:tcPr>
            <w:tcW w:w="675" w:type="dxa"/>
            <w:vAlign w:val="center"/>
          </w:tcPr>
          <w:p w:rsidR="00380BE2" w:rsidRDefault="00380BE2">
            <w:pPr>
              <w:jc w:val="center"/>
              <w:rPr>
                <w:rFonts w:ascii="Times New Roman" w:eastAsia="Times New Roman" w:hAnsi="Times New Roman" w:cs="Times New Roman"/>
                <w:b/>
                <w:sz w:val="28"/>
                <w:szCs w:val="28"/>
              </w:rPr>
            </w:pPr>
          </w:p>
        </w:tc>
        <w:tc>
          <w:tcPr>
            <w:tcW w:w="9345" w:type="dxa"/>
            <w:gridSpan w:val="2"/>
            <w:vAlign w:val="center"/>
          </w:tcPr>
          <w:p w:rsidR="00380BE2" w:rsidRDefault="00765FCE">
            <w:pPr>
              <w:jc w:val="center"/>
              <w:rPr>
                <w:rFonts w:ascii="Times New Roman" w:eastAsia="Times New Roman" w:hAnsi="Times New Roman" w:cs="Times New Roman"/>
                <w:b/>
                <w:sz w:val="20"/>
                <w:szCs w:val="20"/>
              </w:rPr>
            </w:pPr>
            <w:r>
              <w:rPr>
                <w:rFonts w:ascii="Times New Roman" w:eastAsia="Times New Roman" w:hAnsi="Times New Roman" w:cs="Times New Roman"/>
                <w:b/>
                <w:sz w:val="28"/>
                <w:szCs w:val="28"/>
              </w:rPr>
              <w:t>Характеристика будущего продукта</w:t>
            </w:r>
          </w:p>
        </w:tc>
      </w:tr>
      <w:tr w:rsidR="00380BE2">
        <w:tc>
          <w:tcPr>
            <w:tcW w:w="675" w:type="dxa"/>
          </w:tcPr>
          <w:p w:rsidR="00380BE2" w:rsidRDefault="00765FC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w:t>
            </w:r>
          </w:p>
        </w:tc>
        <w:tc>
          <w:tcPr>
            <w:tcW w:w="4815" w:type="dxa"/>
          </w:tcPr>
          <w:p w:rsidR="00380BE2" w:rsidRDefault="00765FCE">
            <w:pPr>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Основные технические параметры, включая обоснование соответствия идеи/задела тематическому направлению (лоту)* </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4530" w:type="dxa"/>
          </w:tcPr>
          <w:p w:rsidR="00380BE2" w:rsidRDefault="00EB21CB" w:rsidP="00EB21CB">
            <w:pPr>
              <w:jc w:val="both"/>
              <w:rPr>
                <w:rFonts w:ascii="Times New Roman" w:eastAsia="Times New Roman" w:hAnsi="Times New Roman" w:cs="Times New Roman"/>
                <w:sz w:val="20"/>
                <w:szCs w:val="20"/>
              </w:rPr>
            </w:pPr>
            <w:r w:rsidRPr="00EB21CB">
              <w:rPr>
                <w:rFonts w:ascii="Times New Roman" w:eastAsia="Times New Roman" w:hAnsi="Times New Roman" w:cs="Times New Roman"/>
                <w:sz w:val="20"/>
                <w:szCs w:val="20"/>
              </w:rPr>
              <w:t>Высокая емкость аккумуляторов, а также быстрая замена и зарядка аккумуляторов, хороший сервис и приветливый персонал станции.</w:t>
            </w:r>
          </w:p>
        </w:tc>
      </w:tr>
      <w:tr w:rsidR="00380BE2">
        <w:tc>
          <w:tcPr>
            <w:tcW w:w="675" w:type="dxa"/>
          </w:tcPr>
          <w:p w:rsidR="00380BE2" w:rsidRDefault="00765FC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4815" w:type="dxa"/>
          </w:tcPr>
          <w:p w:rsidR="00380BE2" w:rsidRDefault="00765FCE">
            <w:pPr>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Организационные, производственные и финансовые параметры бизнеса* </w:t>
            </w:r>
            <w:r>
              <w:rPr>
                <w:rFonts w:ascii="Times New Roman" w:eastAsia="Times New Roman" w:hAnsi="Times New Roman" w:cs="Times New Roman"/>
                <w:i/>
                <w:sz w:val="20"/>
                <w:szCs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4530" w:type="dxa"/>
          </w:tcPr>
          <w:p w:rsidR="00380BE2" w:rsidRDefault="00EB21CB" w:rsidP="00EB21CB">
            <w:pPr>
              <w:jc w:val="both"/>
              <w:rPr>
                <w:rFonts w:ascii="Times New Roman" w:eastAsia="Times New Roman" w:hAnsi="Times New Roman" w:cs="Times New Roman"/>
                <w:sz w:val="20"/>
                <w:szCs w:val="20"/>
              </w:rPr>
            </w:pPr>
            <w:r w:rsidRPr="00EB21CB">
              <w:rPr>
                <w:rFonts w:ascii="Times New Roman" w:eastAsia="Times New Roman" w:hAnsi="Times New Roman" w:cs="Times New Roman"/>
                <w:sz w:val="20"/>
                <w:szCs w:val="20"/>
              </w:rPr>
              <w:t xml:space="preserve">Организационные параметры: 1. Расположение и доступность: эти параметры определяют, насколько легко пользователи электромобилей могут добраться до станции. Важно выбрать удобное месторасположение с учетом потребностей местной аудитории. 2. Инфраструктура и обслуживание: станция должна обеспечивать не только электрическую инфраструктуру для электромобилей, но также должны быть предоставлены современные удобства, такие как парковка, общественные туалеты и возможно кафе или магазин. 3. Управление и мониторинг: эффективное управление станцией позволяет контролировать и оптимизировать процесс замены аккумуляторов электромобилей. Для этого могут быть использованы системы дистанционного управления и мониторинга, которые позволяют отслеживать использование станции и предоставлять данные для анализа. Производственные параметры: 1. Емкость и количество точек: в зависимости от ожидаемого объема потребления электромобильного рынка и прогнозируемого спроса, необходимо определить емкость станции и количество установленных точек. Станция может быть масштабируемой, чтобы возможно было расширить ее, если спрос на зарядку растет. 2. Мощность и технические характеристики: станция зарядки должна иметь достаточную мощность, чтобы обеспечить эффективную замену аккумуляторов электромобилей. Важно учесть особенности различных моделей автомобилей и их требования к зарядке. 3. Система управления: эффективная система управления процессами замены аккумулятора позволяет эффективно использовать энергию и грамотно распределять </w:t>
            </w:r>
            <w:r w:rsidRPr="00EB21CB">
              <w:rPr>
                <w:rFonts w:ascii="Times New Roman" w:eastAsia="Times New Roman" w:hAnsi="Times New Roman" w:cs="Times New Roman"/>
                <w:sz w:val="20"/>
                <w:szCs w:val="20"/>
              </w:rPr>
              <w:lastRenderedPageBreak/>
              <w:t>ресурсы, чтобы минимизировать время ожидания и максимизировать использование станции. Финансовые параметры: 1. Инвестиционные затраты: стоимость строительства и установки станции зарядки, включая затраты на покупку оборудования, электрическое подключение и необходимые документы и разрешения. 2. Операционные расходы: затраты на электроэнергию, обслуживание и техническое обслуживание станции, штатные расходы на персонал и маркетинговые расходы для привлечения пользователей. 3. Модель доходов: станция может генерировать доходы через различные источники, включая оплату за дополнительные услуги или партнерства с энергетическими компаниями или автопроизводителями. 4. Рентабельность: необходимо оценить ожидаемую рентабельность станции</w:t>
            </w:r>
            <w:proofErr w:type="gramStart"/>
            <w:r w:rsidRPr="00EB21CB">
              <w:rPr>
                <w:rFonts w:ascii="Times New Roman" w:eastAsia="Times New Roman" w:hAnsi="Times New Roman" w:cs="Times New Roman"/>
                <w:sz w:val="20"/>
                <w:szCs w:val="20"/>
              </w:rPr>
              <w:t xml:space="preserve"> ,</w:t>
            </w:r>
            <w:proofErr w:type="gramEnd"/>
            <w:r w:rsidRPr="00EB21CB">
              <w:rPr>
                <w:rFonts w:ascii="Times New Roman" w:eastAsia="Times New Roman" w:hAnsi="Times New Roman" w:cs="Times New Roman"/>
                <w:sz w:val="20"/>
                <w:szCs w:val="20"/>
              </w:rPr>
              <w:t xml:space="preserve"> учитывая затраты и доходы. Это позволит определить, как долго потребуется для окупаемости инвестиций и возможностей для будущего роста и развития. По предварительным расчетам одна станция будет полностью окупаться за 1.5 года.</w:t>
            </w:r>
          </w:p>
        </w:tc>
      </w:tr>
      <w:tr w:rsidR="00380BE2">
        <w:tc>
          <w:tcPr>
            <w:tcW w:w="675" w:type="dxa"/>
          </w:tcPr>
          <w:p w:rsidR="00380BE2" w:rsidRDefault="00765FC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19</w:t>
            </w:r>
          </w:p>
        </w:tc>
        <w:tc>
          <w:tcPr>
            <w:tcW w:w="4815" w:type="dxa"/>
          </w:tcPr>
          <w:p w:rsidR="00380BE2" w:rsidRDefault="00765FCE">
            <w:pPr>
              <w:rPr>
                <w:rFonts w:ascii="Times New Roman" w:eastAsia="Times New Roman" w:hAnsi="Times New Roman" w:cs="Times New Roman"/>
                <w:i/>
                <w:sz w:val="20"/>
                <w:szCs w:val="20"/>
              </w:rPr>
            </w:pPr>
            <w:r>
              <w:rPr>
                <w:rFonts w:ascii="Times New Roman" w:eastAsia="Times New Roman" w:hAnsi="Times New Roman" w:cs="Times New Roman"/>
                <w:b/>
                <w:sz w:val="20"/>
                <w:szCs w:val="20"/>
              </w:rPr>
              <w:t>Основные конкурентные преимущества*</w:t>
            </w:r>
            <w:r>
              <w:rPr>
                <w:rFonts w:ascii="Times New Roman" w:eastAsia="Times New Roman" w:hAnsi="Times New Roman" w:cs="Times New Roman"/>
                <w:b/>
                <w:sz w:val="20"/>
                <w:szCs w:val="20"/>
              </w:rPr>
              <w:br/>
              <w:t xml:space="preserve"> </w:t>
            </w:r>
            <w:r>
              <w:rPr>
                <w:rFonts w:ascii="Times New Roman" w:eastAsia="Times New Roman" w:hAnsi="Times New Roman" w:cs="Times New Roman"/>
                <w:i/>
                <w:sz w:val="20"/>
                <w:szCs w:val="2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 </w:t>
            </w:r>
          </w:p>
        </w:tc>
        <w:tc>
          <w:tcPr>
            <w:tcW w:w="4530" w:type="dxa"/>
          </w:tcPr>
          <w:p w:rsidR="00380BE2" w:rsidRDefault="00EB21CB" w:rsidP="00EB21CB">
            <w:pPr>
              <w:jc w:val="both"/>
              <w:rPr>
                <w:rFonts w:ascii="Times New Roman" w:eastAsia="Times New Roman" w:hAnsi="Times New Roman" w:cs="Times New Roman"/>
                <w:sz w:val="20"/>
                <w:szCs w:val="20"/>
              </w:rPr>
            </w:pPr>
            <w:r w:rsidRPr="00EB21CB">
              <w:rPr>
                <w:rFonts w:ascii="Times New Roman" w:eastAsia="Times New Roman" w:hAnsi="Times New Roman" w:cs="Times New Roman"/>
                <w:sz w:val="20"/>
                <w:szCs w:val="20"/>
              </w:rPr>
              <w:t xml:space="preserve">По сравнению с обычными зарядными станциями, станции </w:t>
            </w:r>
            <w:proofErr w:type="spellStart"/>
            <w:r w:rsidRPr="00EB21CB">
              <w:rPr>
                <w:rFonts w:ascii="Times New Roman" w:eastAsia="Times New Roman" w:hAnsi="Times New Roman" w:cs="Times New Roman"/>
                <w:sz w:val="20"/>
                <w:szCs w:val="20"/>
              </w:rPr>
              <w:t>ИвЗаряд</w:t>
            </w:r>
            <w:proofErr w:type="spellEnd"/>
            <w:r w:rsidRPr="00EB21CB">
              <w:rPr>
                <w:rFonts w:ascii="Times New Roman" w:eastAsia="Times New Roman" w:hAnsi="Times New Roman" w:cs="Times New Roman"/>
                <w:sz w:val="20"/>
                <w:szCs w:val="20"/>
              </w:rPr>
              <w:t xml:space="preserve"> заменяют аккумулятор на уже заряженный, что значительно экономит время потребителя.</w:t>
            </w:r>
          </w:p>
        </w:tc>
      </w:tr>
      <w:tr w:rsidR="00380BE2">
        <w:tc>
          <w:tcPr>
            <w:tcW w:w="675" w:type="dxa"/>
          </w:tcPr>
          <w:p w:rsidR="00380BE2" w:rsidRDefault="00765FCE">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c>
          <w:tcPr>
            <w:tcW w:w="4815" w:type="dxa"/>
          </w:tcPr>
          <w:p w:rsidR="00380BE2" w:rsidRDefault="00765FCE">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Научно-техническое решение и/или результаты, необходимые для создания продукции*</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4530" w:type="dxa"/>
          </w:tcPr>
          <w:p w:rsidR="00380BE2" w:rsidRDefault="00EB21CB" w:rsidP="00EB21CB">
            <w:pPr>
              <w:jc w:val="both"/>
              <w:rPr>
                <w:rFonts w:ascii="Times New Roman" w:eastAsia="Times New Roman" w:hAnsi="Times New Roman" w:cs="Times New Roman"/>
                <w:sz w:val="20"/>
                <w:szCs w:val="20"/>
              </w:rPr>
            </w:pPr>
            <w:r w:rsidRPr="00EB21CB">
              <w:rPr>
                <w:rFonts w:ascii="Times New Roman" w:eastAsia="Times New Roman" w:hAnsi="Times New Roman" w:cs="Times New Roman"/>
                <w:sz w:val="20"/>
                <w:szCs w:val="20"/>
              </w:rPr>
              <w:t>Станции, на которых разряженный аккумулятор заменяется на уже заряженный за 10-15 минут, что позволяет обслужить до 5 клиентов в час, а в день до 60 клиентов.</w:t>
            </w:r>
          </w:p>
        </w:tc>
      </w:tr>
      <w:tr w:rsidR="00380BE2">
        <w:tc>
          <w:tcPr>
            <w:tcW w:w="675" w:type="dxa"/>
          </w:tcPr>
          <w:p w:rsidR="00380BE2" w:rsidRDefault="00765FCE">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21</w:t>
            </w:r>
          </w:p>
        </w:tc>
        <w:tc>
          <w:tcPr>
            <w:tcW w:w="4815" w:type="dxa"/>
          </w:tcPr>
          <w:p w:rsidR="00380BE2" w:rsidRDefault="00765FCE">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«Задел». Уровень готовности продукта TRL </w:t>
            </w:r>
          </w:p>
          <w:p w:rsidR="00380BE2" w:rsidRDefault="00765FCE">
            <w:pPr>
              <w:keepLines/>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4530" w:type="dxa"/>
          </w:tcPr>
          <w:p w:rsidR="00380BE2" w:rsidRDefault="00EB21CB" w:rsidP="00EB21CB">
            <w:pPr>
              <w:jc w:val="both"/>
              <w:rPr>
                <w:rFonts w:ascii="Times New Roman" w:eastAsia="Times New Roman" w:hAnsi="Times New Roman" w:cs="Times New Roman"/>
                <w:sz w:val="20"/>
                <w:szCs w:val="20"/>
              </w:rPr>
            </w:pPr>
            <w:r w:rsidRPr="00EB21CB">
              <w:rPr>
                <w:rFonts w:ascii="Times New Roman" w:eastAsia="Times New Roman" w:hAnsi="Times New Roman" w:cs="Times New Roman"/>
                <w:sz w:val="20"/>
                <w:szCs w:val="20"/>
              </w:rPr>
              <w:t>Проект проработан достаточно плотно и тщательно, что позволяет представлять его потенциальным инвесторам.</w:t>
            </w:r>
          </w:p>
        </w:tc>
      </w:tr>
      <w:tr w:rsidR="00380BE2">
        <w:tc>
          <w:tcPr>
            <w:tcW w:w="675" w:type="dxa"/>
          </w:tcPr>
          <w:p w:rsidR="00380BE2" w:rsidRDefault="00765FCE">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22</w:t>
            </w:r>
          </w:p>
        </w:tc>
        <w:tc>
          <w:tcPr>
            <w:tcW w:w="4815" w:type="dxa"/>
          </w:tcPr>
          <w:p w:rsidR="00380BE2" w:rsidRDefault="00765FCE">
            <w:pPr>
              <w:keepLines/>
              <w:rPr>
                <w:rFonts w:ascii="Times New Roman" w:eastAsia="Times New Roman" w:hAnsi="Times New Roman" w:cs="Times New Roman"/>
                <w:sz w:val="20"/>
                <w:szCs w:val="20"/>
              </w:rPr>
            </w:pPr>
            <w:r>
              <w:rPr>
                <w:rFonts w:ascii="Times New Roman" w:eastAsia="Times New Roman" w:hAnsi="Times New Roman" w:cs="Times New Roman"/>
                <w:b/>
                <w:sz w:val="20"/>
                <w:szCs w:val="20"/>
              </w:rPr>
              <w:t>Соответствие проекта научным и(или) научно-техническим приоритетам образовательной организации/региона заявителя/предприятия</w:t>
            </w:r>
            <w:r>
              <w:rPr>
                <w:rFonts w:ascii="Times New Roman" w:eastAsia="Times New Roman" w:hAnsi="Times New Roman" w:cs="Times New Roman"/>
                <w:sz w:val="20"/>
                <w:szCs w:val="20"/>
              </w:rPr>
              <w:t>*</w:t>
            </w:r>
          </w:p>
        </w:tc>
        <w:tc>
          <w:tcPr>
            <w:tcW w:w="4530" w:type="dxa"/>
          </w:tcPr>
          <w:p w:rsidR="00380BE2" w:rsidRDefault="00EB21CB" w:rsidP="00EB21CB">
            <w:pPr>
              <w:jc w:val="both"/>
              <w:rPr>
                <w:rFonts w:ascii="Times New Roman" w:eastAsia="Times New Roman" w:hAnsi="Times New Roman" w:cs="Times New Roman"/>
                <w:sz w:val="20"/>
                <w:szCs w:val="20"/>
              </w:rPr>
            </w:pPr>
            <w:r w:rsidRPr="00EB21CB">
              <w:rPr>
                <w:rFonts w:ascii="Times New Roman" w:eastAsia="Times New Roman" w:hAnsi="Times New Roman" w:cs="Times New Roman"/>
                <w:sz w:val="20"/>
                <w:szCs w:val="20"/>
              </w:rPr>
              <w:t>Проект соответствует всероссийской программе поддержки электромобилей, которая носит название "Развитие инфраструктуры заправки электротранспорта". Эта программа предусматривает финансирование установки и модернизации зарядной инфраструктуры для электромобилей в различных городах России.</w:t>
            </w:r>
          </w:p>
        </w:tc>
      </w:tr>
      <w:tr w:rsidR="00380BE2">
        <w:tc>
          <w:tcPr>
            <w:tcW w:w="675" w:type="dxa"/>
          </w:tcPr>
          <w:p w:rsidR="00380BE2" w:rsidRDefault="00765FCE">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23</w:t>
            </w:r>
          </w:p>
        </w:tc>
        <w:tc>
          <w:tcPr>
            <w:tcW w:w="4815" w:type="dxa"/>
          </w:tcPr>
          <w:p w:rsidR="00380BE2" w:rsidRDefault="00765FCE">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Каналы продвижения будущего продукта* </w:t>
            </w:r>
          </w:p>
          <w:p w:rsidR="00380BE2" w:rsidRDefault="00765FCE">
            <w:pPr>
              <w:keepLines/>
              <w:rPr>
                <w:rFonts w:ascii="Times New Roman" w:eastAsia="Times New Roman" w:hAnsi="Times New Roman" w:cs="Times New Roman"/>
                <w:sz w:val="20"/>
                <w:szCs w:val="20"/>
              </w:rPr>
            </w:pPr>
            <w:r>
              <w:rPr>
                <w:rFonts w:ascii="Times New Roman" w:eastAsia="Times New Roman" w:hAnsi="Times New Roman" w:cs="Times New Roman"/>
                <w:i/>
                <w:sz w:val="20"/>
                <w:szCs w:val="20"/>
              </w:rPr>
              <w:t>Необходимо указать, какую маркетинговую стратегию планируется применять, привести кратко аргументы в пользу выбора тех или иных каналов продвижения</w:t>
            </w:r>
            <w:r>
              <w:rPr>
                <w:rFonts w:ascii="Times New Roman" w:eastAsia="Times New Roman" w:hAnsi="Times New Roman" w:cs="Times New Roman"/>
                <w:sz w:val="20"/>
                <w:szCs w:val="20"/>
              </w:rPr>
              <w:t xml:space="preserve">  </w:t>
            </w:r>
          </w:p>
        </w:tc>
        <w:tc>
          <w:tcPr>
            <w:tcW w:w="4530" w:type="dxa"/>
          </w:tcPr>
          <w:p w:rsidR="00380BE2" w:rsidRDefault="00EB21CB" w:rsidP="00EB21CB">
            <w:pPr>
              <w:jc w:val="both"/>
              <w:rPr>
                <w:rFonts w:ascii="Times New Roman" w:eastAsia="Times New Roman" w:hAnsi="Times New Roman" w:cs="Times New Roman"/>
                <w:sz w:val="20"/>
                <w:szCs w:val="20"/>
              </w:rPr>
            </w:pPr>
            <w:r w:rsidRPr="00EB21CB">
              <w:rPr>
                <w:rFonts w:ascii="Times New Roman" w:eastAsia="Times New Roman" w:hAnsi="Times New Roman" w:cs="Times New Roman"/>
                <w:sz w:val="20"/>
                <w:szCs w:val="20"/>
              </w:rPr>
              <w:t xml:space="preserve">СМИ, реклама у автомобильных </w:t>
            </w:r>
            <w:proofErr w:type="spellStart"/>
            <w:r w:rsidRPr="00EB21CB">
              <w:rPr>
                <w:rFonts w:ascii="Times New Roman" w:eastAsia="Times New Roman" w:hAnsi="Times New Roman" w:cs="Times New Roman"/>
                <w:sz w:val="20"/>
                <w:szCs w:val="20"/>
              </w:rPr>
              <w:t>блогеров</w:t>
            </w:r>
            <w:proofErr w:type="spellEnd"/>
            <w:r w:rsidRPr="00EB21CB">
              <w:rPr>
                <w:rFonts w:ascii="Times New Roman" w:eastAsia="Times New Roman" w:hAnsi="Times New Roman" w:cs="Times New Roman"/>
                <w:sz w:val="20"/>
                <w:szCs w:val="20"/>
              </w:rPr>
              <w:t xml:space="preserve">, реклама на федеральных каналах, реклама в </w:t>
            </w:r>
            <w:proofErr w:type="spellStart"/>
            <w:r w:rsidRPr="00EB21CB">
              <w:rPr>
                <w:rFonts w:ascii="Times New Roman" w:eastAsia="Times New Roman" w:hAnsi="Times New Roman" w:cs="Times New Roman"/>
                <w:sz w:val="20"/>
                <w:szCs w:val="20"/>
              </w:rPr>
              <w:t>соц.сетях</w:t>
            </w:r>
            <w:proofErr w:type="spellEnd"/>
            <w:r w:rsidRPr="00EB21CB">
              <w:rPr>
                <w:rFonts w:ascii="Times New Roman" w:eastAsia="Times New Roman" w:hAnsi="Times New Roman" w:cs="Times New Roman"/>
                <w:sz w:val="20"/>
                <w:szCs w:val="20"/>
              </w:rPr>
              <w:t>, наружная реклама на уличных баннерах вдоль дорог.</w:t>
            </w:r>
          </w:p>
        </w:tc>
      </w:tr>
      <w:tr w:rsidR="00380BE2">
        <w:tc>
          <w:tcPr>
            <w:tcW w:w="675" w:type="dxa"/>
          </w:tcPr>
          <w:p w:rsidR="00380BE2" w:rsidRDefault="00765FCE">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4815" w:type="dxa"/>
          </w:tcPr>
          <w:p w:rsidR="00380BE2" w:rsidRDefault="00765FCE">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Каналы сбыта будущего продукта* </w:t>
            </w:r>
            <w:r>
              <w:rPr>
                <w:rFonts w:ascii="Times New Roman" w:eastAsia="Times New Roman" w:hAnsi="Times New Roman" w:cs="Times New Roman"/>
                <w:i/>
                <w:sz w:val="20"/>
                <w:szCs w:val="20"/>
              </w:rPr>
              <w:t>Указать какие каналы сбыта планируется использовать для реализации продукта и дать краткое обоснование выбора</w:t>
            </w:r>
          </w:p>
        </w:tc>
        <w:tc>
          <w:tcPr>
            <w:tcW w:w="4530" w:type="dxa"/>
          </w:tcPr>
          <w:p w:rsidR="00380BE2" w:rsidRDefault="00EB21CB" w:rsidP="00EB21CB">
            <w:pPr>
              <w:jc w:val="both"/>
              <w:rPr>
                <w:rFonts w:ascii="Times New Roman" w:eastAsia="Times New Roman" w:hAnsi="Times New Roman" w:cs="Times New Roman"/>
                <w:sz w:val="20"/>
                <w:szCs w:val="20"/>
              </w:rPr>
            </w:pPr>
            <w:r w:rsidRPr="00EB21CB">
              <w:rPr>
                <w:rFonts w:ascii="Times New Roman" w:eastAsia="Times New Roman" w:hAnsi="Times New Roman" w:cs="Times New Roman"/>
                <w:sz w:val="20"/>
                <w:szCs w:val="20"/>
              </w:rPr>
              <w:t>Прямой канал сбыта, так как он обеспечит высокую прибыль, прямой контроль за результатом, верную подачу продукта и его преимуществ, а так же будет получена высокая лояльность потребителей.</w:t>
            </w:r>
          </w:p>
        </w:tc>
      </w:tr>
      <w:tr w:rsidR="00380BE2">
        <w:tc>
          <w:tcPr>
            <w:tcW w:w="675" w:type="dxa"/>
          </w:tcPr>
          <w:p w:rsidR="00380BE2" w:rsidRDefault="00380BE2">
            <w:pPr>
              <w:keepNext/>
              <w:spacing w:before="120" w:after="120" w:line="276" w:lineRule="auto"/>
              <w:jc w:val="center"/>
              <w:rPr>
                <w:rFonts w:ascii="Times New Roman" w:eastAsia="Times New Roman" w:hAnsi="Times New Roman" w:cs="Times New Roman"/>
                <w:b/>
                <w:sz w:val="28"/>
                <w:szCs w:val="28"/>
              </w:rPr>
            </w:pPr>
          </w:p>
        </w:tc>
        <w:tc>
          <w:tcPr>
            <w:tcW w:w="9345" w:type="dxa"/>
            <w:gridSpan w:val="2"/>
          </w:tcPr>
          <w:p w:rsidR="00380BE2" w:rsidRDefault="00765FCE">
            <w:pPr>
              <w:keepNext/>
              <w:spacing w:before="120" w:after="12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Характеристика проблемы, на решение которой направлен стартап-проект</w:t>
            </w:r>
          </w:p>
        </w:tc>
      </w:tr>
      <w:tr w:rsidR="00380BE2">
        <w:tc>
          <w:tcPr>
            <w:tcW w:w="675" w:type="dxa"/>
          </w:tcPr>
          <w:p w:rsidR="00380BE2" w:rsidRDefault="00765FCE">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p>
        </w:tc>
        <w:tc>
          <w:tcPr>
            <w:tcW w:w="4815" w:type="dxa"/>
          </w:tcPr>
          <w:p w:rsidR="00380BE2" w:rsidRDefault="00765FCE">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Описание проблемы* </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Необходимо детально описать проблему, указанную в пункте 9 </w:t>
            </w:r>
          </w:p>
        </w:tc>
        <w:tc>
          <w:tcPr>
            <w:tcW w:w="4530" w:type="dxa"/>
          </w:tcPr>
          <w:p w:rsidR="00380BE2" w:rsidRDefault="00EB21CB" w:rsidP="00EB21CB">
            <w:pPr>
              <w:jc w:val="both"/>
              <w:rPr>
                <w:rFonts w:ascii="Times New Roman" w:eastAsia="Times New Roman" w:hAnsi="Times New Roman" w:cs="Times New Roman"/>
                <w:sz w:val="20"/>
                <w:szCs w:val="20"/>
              </w:rPr>
            </w:pPr>
            <w:r w:rsidRPr="00EB21CB">
              <w:rPr>
                <w:rFonts w:ascii="Times New Roman" w:eastAsia="Times New Roman" w:hAnsi="Times New Roman" w:cs="Times New Roman"/>
                <w:sz w:val="20"/>
                <w:szCs w:val="20"/>
              </w:rPr>
              <w:t>Для продолжения движения на электромобиле владельцам приходится ждать по несколько часов для зарядки аккумулятора их авто, что делает эксплуатацию подобного транспортного средства весьма неудобной, ведь зарядка аккумулятора может занять больше времени, чем сама дорога до места назначения.</w:t>
            </w:r>
          </w:p>
        </w:tc>
      </w:tr>
      <w:tr w:rsidR="00380BE2">
        <w:tc>
          <w:tcPr>
            <w:tcW w:w="675" w:type="dxa"/>
          </w:tcPr>
          <w:p w:rsidR="00380BE2" w:rsidRDefault="00765FCE">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26</w:t>
            </w:r>
          </w:p>
        </w:tc>
        <w:tc>
          <w:tcPr>
            <w:tcW w:w="4815" w:type="dxa"/>
          </w:tcPr>
          <w:p w:rsidR="00380BE2" w:rsidRDefault="00765FCE">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Какая часть проблемы решается (может быть решена)*</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Необходимо детально раскрыть вопрос, поставленный в пункте 10, описав, какая часть проблемы или вся проблема решается с помощью стартап-проекта </w:t>
            </w:r>
          </w:p>
        </w:tc>
        <w:tc>
          <w:tcPr>
            <w:tcW w:w="4530" w:type="dxa"/>
          </w:tcPr>
          <w:p w:rsidR="00380BE2" w:rsidRDefault="00EB21CB" w:rsidP="00EB21CB">
            <w:pPr>
              <w:jc w:val="both"/>
              <w:rPr>
                <w:rFonts w:ascii="Times New Roman" w:eastAsia="Times New Roman" w:hAnsi="Times New Roman" w:cs="Times New Roman"/>
                <w:sz w:val="20"/>
                <w:szCs w:val="20"/>
              </w:rPr>
            </w:pPr>
            <w:r w:rsidRPr="00EB21CB">
              <w:rPr>
                <w:rFonts w:ascii="Times New Roman" w:eastAsia="Times New Roman" w:hAnsi="Times New Roman" w:cs="Times New Roman"/>
                <w:sz w:val="20"/>
                <w:szCs w:val="20"/>
              </w:rPr>
              <w:t>Для продолжения движения на электромобиле владельцам приходится ждать по несколько часов для зарядки аккумулятора их авто, что делает эксплуатацию подобного транспортного средства весьма неудобной, ведь зарядка аккумулятора может занять больше времени, чем сама дорога до места назначения. На наших станциях мы предлагаем владельцу авто установить уже заряженный аккумулятор( за который с него будет взиматься арендная плата), а его старый поставить на зарядку.</w:t>
            </w:r>
          </w:p>
        </w:tc>
      </w:tr>
      <w:tr w:rsidR="00380BE2">
        <w:tc>
          <w:tcPr>
            <w:tcW w:w="675" w:type="dxa"/>
          </w:tcPr>
          <w:p w:rsidR="00380BE2" w:rsidRDefault="00765FCE">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27</w:t>
            </w:r>
          </w:p>
        </w:tc>
        <w:tc>
          <w:tcPr>
            <w:tcW w:w="4815" w:type="dxa"/>
          </w:tcPr>
          <w:p w:rsidR="00380BE2" w:rsidRDefault="00765FCE">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«Держатель» проблемы, его мотивации и возможности решения проблемы с использованием продукции* </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Необходимо детально описать взаимосвязь между выявленной проблемой и потенциальным потребителем (см. пункты 9, 10 и 24)</w:t>
            </w:r>
          </w:p>
        </w:tc>
        <w:tc>
          <w:tcPr>
            <w:tcW w:w="4530" w:type="dxa"/>
          </w:tcPr>
          <w:p w:rsidR="00380BE2" w:rsidRDefault="00EB21CB" w:rsidP="00EB21CB">
            <w:pPr>
              <w:jc w:val="both"/>
              <w:rPr>
                <w:rFonts w:ascii="Times New Roman" w:eastAsia="Times New Roman" w:hAnsi="Times New Roman" w:cs="Times New Roman"/>
                <w:sz w:val="20"/>
                <w:szCs w:val="20"/>
              </w:rPr>
            </w:pPr>
            <w:r w:rsidRPr="00EB21CB">
              <w:rPr>
                <w:rFonts w:ascii="Times New Roman" w:eastAsia="Times New Roman" w:hAnsi="Times New Roman" w:cs="Times New Roman"/>
                <w:sz w:val="20"/>
                <w:szCs w:val="20"/>
              </w:rPr>
              <w:t>Каждый владелец всегда сталкивался и будет сталкиваться с проблемой долгой зарядки своего авто.</w:t>
            </w:r>
          </w:p>
        </w:tc>
      </w:tr>
      <w:tr w:rsidR="00380BE2">
        <w:tc>
          <w:tcPr>
            <w:tcW w:w="675" w:type="dxa"/>
          </w:tcPr>
          <w:p w:rsidR="00380BE2" w:rsidRDefault="00765FCE">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28</w:t>
            </w:r>
          </w:p>
        </w:tc>
        <w:tc>
          <w:tcPr>
            <w:tcW w:w="4815" w:type="dxa"/>
          </w:tcPr>
          <w:p w:rsidR="00380BE2" w:rsidRDefault="00765FCE">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Каким способом будет решена проблема*</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Необходимо описать детально, как именно ваши товары и услуги помогут потребителям справляться с проблемой </w:t>
            </w:r>
          </w:p>
        </w:tc>
        <w:tc>
          <w:tcPr>
            <w:tcW w:w="4530" w:type="dxa"/>
          </w:tcPr>
          <w:p w:rsidR="00380BE2" w:rsidRDefault="00EB21CB" w:rsidP="00EB21CB">
            <w:pPr>
              <w:jc w:val="both"/>
              <w:rPr>
                <w:rFonts w:ascii="Times New Roman" w:eastAsia="Times New Roman" w:hAnsi="Times New Roman" w:cs="Times New Roman"/>
                <w:sz w:val="20"/>
                <w:szCs w:val="20"/>
              </w:rPr>
            </w:pPr>
            <w:r w:rsidRPr="00EB21CB">
              <w:rPr>
                <w:rFonts w:ascii="Times New Roman" w:eastAsia="Times New Roman" w:hAnsi="Times New Roman" w:cs="Times New Roman"/>
                <w:sz w:val="20"/>
                <w:szCs w:val="20"/>
              </w:rPr>
              <w:t>Наша фирма заменяет разряженный аккумулятор потребителя, на уже заряженный в течении 15-20 минут.</w:t>
            </w:r>
          </w:p>
        </w:tc>
      </w:tr>
      <w:tr w:rsidR="00380BE2">
        <w:tc>
          <w:tcPr>
            <w:tcW w:w="675" w:type="dxa"/>
          </w:tcPr>
          <w:p w:rsidR="00380BE2" w:rsidRDefault="00765FCE">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29</w:t>
            </w:r>
          </w:p>
        </w:tc>
        <w:tc>
          <w:tcPr>
            <w:tcW w:w="4815" w:type="dxa"/>
          </w:tcPr>
          <w:p w:rsidR="00380BE2" w:rsidRDefault="00765FCE">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Оценка потенциала «рынка» и рентабельности бизнеса*</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Необходимо привести краткое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4530" w:type="dxa"/>
          </w:tcPr>
          <w:p w:rsidR="00380BE2" w:rsidRDefault="00EB21CB" w:rsidP="00EB21CB">
            <w:pPr>
              <w:jc w:val="both"/>
              <w:rPr>
                <w:rFonts w:ascii="Times New Roman" w:eastAsia="Times New Roman" w:hAnsi="Times New Roman" w:cs="Times New Roman"/>
                <w:sz w:val="20"/>
                <w:szCs w:val="20"/>
              </w:rPr>
            </w:pPr>
            <w:r w:rsidRPr="00EB21CB">
              <w:rPr>
                <w:rFonts w:ascii="Times New Roman" w:eastAsia="Times New Roman" w:hAnsi="Times New Roman" w:cs="Times New Roman"/>
                <w:sz w:val="20"/>
                <w:szCs w:val="20"/>
              </w:rPr>
              <w:t>В России на 2023 год 35000 электромобилей. В ближайшем будущем ожидается значительный прирост электромобилей на территории России.</w:t>
            </w:r>
          </w:p>
        </w:tc>
      </w:tr>
    </w:tbl>
    <w:p w:rsidR="00380BE2" w:rsidRDefault="00380BE2">
      <w:pPr>
        <w:widowControl w:val="0"/>
        <w:spacing w:before="60" w:after="60" w:line="360" w:lineRule="auto"/>
        <w:ind w:left="720"/>
        <w:jc w:val="both"/>
        <w:rPr>
          <w:rFonts w:ascii="Times New Roman" w:eastAsia="Times New Roman" w:hAnsi="Times New Roman" w:cs="Times New Roman"/>
          <w:sz w:val="24"/>
          <w:szCs w:val="24"/>
        </w:rPr>
      </w:pPr>
    </w:p>
    <w:p w:rsidR="00380BE2" w:rsidRDefault="00765FCE">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ПЛАН ДАЛЬНЕЙШЕГО РАЗВИТИЯ СТАРТАП-ПРОЕКТА</w:t>
      </w:r>
    </w:p>
    <w:p w:rsidR="00380BE2" w:rsidRDefault="00380BE2">
      <w:pPr>
        <w:spacing w:after="0" w:line="276" w:lineRule="auto"/>
        <w:jc w:val="center"/>
        <w:rPr>
          <w:rFonts w:ascii="Times New Roman" w:eastAsia="Times New Roman" w:hAnsi="Times New Roman" w:cs="Times New Roman"/>
        </w:rPr>
      </w:pPr>
    </w:p>
    <w:tbl>
      <w:tblPr>
        <w:tblStyle w:val="aa"/>
        <w:tblW w:w="1021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14"/>
      </w:tblGrid>
      <w:tr w:rsidR="00EB21CB" w:rsidTr="00EB21CB">
        <w:trPr>
          <w:trHeight w:val="359"/>
          <w:jc w:val="center"/>
        </w:trPr>
        <w:tc>
          <w:tcPr>
            <w:tcW w:w="10214" w:type="dxa"/>
            <w:shd w:val="clear" w:color="auto" w:fill="auto"/>
            <w:tcMar>
              <w:top w:w="100" w:type="dxa"/>
              <w:left w:w="100" w:type="dxa"/>
              <w:bottom w:w="100" w:type="dxa"/>
              <w:right w:w="100" w:type="dxa"/>
            </w:tcMar>
          </w:tcPr>
          <w:p w:rsidR="00EB21CB" w:rsidRDefault="00EB21CB">
            <w:pPr>
              <w:rPr>
                <w:rFonts w:ascii="Times New Roman" w:eastAsia="Times New Roman" w:hAnsi="Times New Roman" w:cs="Times New Roman"/>
              </w:rPr>
            </w:pPr>
            <w:r w:rsidRPr="00EB21CB">
              <w:rPr>
                <w:rFonts w:ascii="Times New Roman" w:eastAsia="Times New Roman" w:hAnsi="Times New Roman" w:cs="Times New Roman"/>
              </w:rPr>
              <w:t>Образование большой и полноценной инфраструктуры для быстро зарядки электромобилей, а также по их сервисному обслуживанию на территории всей России. Выход на рынок стран СНГ, а также создание филиалов на территории стран Азии и Ближнего Востока.</w:t>
            </w:r>
          </w:p>
        </w:tc>
      </w:tr>
    </w:tbl>
    <w:p w:rsidR="00380BE2" w:rsidRDefault="00380BE2">
      <w:pPr>
        <w:spacing w:after="0" w:line="276" w:lineRule="auto"/>
        <w:jc w:val="center"/>
        <w:rPr>
          <w:rFonts w:ascii="Times New Roman" w:eastAsia="Times New Roman" w:hAnsi="Times New Roman" w:cs="Times New Roman"/>
        </w:rPr>
      </w:pPr>
    </w:p>
    <w:p w:rsidR="00380BE2" w:rsidRDefault="00380BE2">
      <w:pPr>
        <w:widowControl w:val="0"/>
        <w:rPr>
          <w:rFonts w:ascii="Times New Roman" w:eastAsia="Times New Roman" w:hAnsi="Times New Roman" w:cs="Times New Roman"/>
          <w:b/>
          <w:sz w:val="20"/>
          <w:szCs w:val="20"/>
        </w:rPr>
      </w:pPr>
    </w:p>
    <w:sectPr w:rsidR="00380BE2">
      <w:pgSz w:w="11906" w:h="16838"/>
      <w:pgMar w:top="426" w:right="851" w:bottom="568"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LSHaus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E2"/>
    <w:rsid w:val="00032C2F"/>
    <w:rsid w:val="00380BE2"/>
    <w:rsid w:val="00765FCE"/>
    <w:rsid w:val="00837E1E"/>
    <w:rsid w:val="008E177F"/>
    <w:rsid w:val="009063A1"/>
    <w:rsid w:val="00EB21CB"/>
    <w:rsid w:val="00EC2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spacing w:before="40" w:after="0" w:line="276" w:lineRule="auto"/>
      <w:outlineLvl w:val="2"/>
    </w:pPr>
    <w:rPr>
      <w:color w:val="1E4D78"/>
      <w:sz w:val="24"/>
      <w:szCs w:val="24"/>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6">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pPr>
      <w:widowControl w:val="0"/>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0"/>
    <w:pPr>
      <w:widowControl w:val="0"/>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0"/>
    <w:pPr>
      <w:widowControl w:val="0"/>
      <w:spacing w:after="0" w:line="240" w:lineRule="auto"/>
    </w:pPr>
    <w:tblPr>
      <w:tblStyleRowBandSize w:val="1"/>
      <w:tblStyleColBandSize w:val="1"/>
      <w:tblCellMar>
        <w:top w:w="100" w:type="dxa"/>
        <w:left w:w="100" w:type="dxa"/>
        <w:bottom w:w="100" w:type="dxa"/>
        <w:right w:w="100" w:type="dxa"/>
      </w:tblCellMar>
    </w:tblPr>
  </w:style>
  <w:style w:type="character" w:styleId="ab">
    <w:name w:val="Hyperlink"/>
    <w:basedOn w:val="a0"/>
    <w:uiPriority w:val="99"/>
    <w:unhideWhenUsed/>
    <w:rsid w:val="008E17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spacing w:before="40" w:after="0" w:line="276" w:lineRule="auto"/>
      <w:outlineLvl w:val="2"/>
    </w:pPr>
    <w:rPr>
      <w:color w:val="1E4D78"/>
      <w:sz w:val="24"/>
      <w:szCs w:val="24"/>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6">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pPr>
      <w:widowControl w:val="0"/>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0"/>
    <w:pPr>
      <w:widowControl w:val="0"/>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0"/>
    <w:pPr>
      <w:widowControl w:val="0"/>
      <w:spacing w:after="0" w:line="240" w:lineRule="auto"/>
    </w:pPr>
    <w:tblPr>
      <w:tblStyleRowBandSize w:val="1"/>
      <w:tblStyleColBandSize w:val="1"/>
      <w:tblCellMar>
        <w:top w:w="100" w:type="dxa"/>
        <w:left w:w="100" w:type="dxa"/>
        <w:bottom w:w="100" w:type="dxa"/>
        <w:right w:w="100" w:type="dxa"/>
      </w:tblCellMar>
    </w:tblPr>
  </w:style>
  <w:style w:type="character" w:styleId="ab">
    <w:name w:val="Hyperlink"/>
    <w:basedOn w:val="a0"/>
    <w:uiPriority w:val="99"/>
    <w:unhideWhenUsed/>
    <w:rsid w:val="008E17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62750">
      <w:bodyDiv w:val="1"/>
      <w:marLeft w:val="0"/>
      <w:marRight w:val="0"/>
      <w:marTop w:val="0"/>
      <w:marBottom w:val="0"/>
      <w:divBdr>
        <w:top w:val="none" w:sz="0" w:space="0" w:color="auto"/>
        <w:left w:val="none" w:sz="0" w:space="0" w:color="auto"/>
        <w:bottom w:val="none" w:sz="0" w:space="0" w:color="auto"/>
        <w:right w:val="none" w:sz="0" w:space="0" w:color="auto"/>
      </w:divBdr>
    </w:div>
    <w:div w:id="1635864688">
      <w:bodyDiv w:val="1"/>
      <w:marLeft w:val="0"/>
      <w:marRight w:val="0"/>
      <w:marTop w:val="0"/>
      <w:marBottom w:val="0"/>
      <w:divBdr>
        <w:top w:val="none" w:sz="0" w:space="0" w:color="auto"/>
        <w:left w:val="none" w:sz="0" w:space="0" w:color="auto"/>
        <w:bottom w:val="none" w:sz="0" w:space="0" w:color="auto"/>
        <w:right w:val="none" w:sz="0" w:space="0" w:color="auto"/>
      </w:divBdr>
    </w:div>
    <w:div w:id="1700082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yhKK8OFFJCsRnzZd/84JL2jjwg==">CgMxLjA4AHIhMTI0SnNubTlKbDJZb1c0YUxyRV9LV0NmRnlRZWtjcGRp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2055</Words>
  <Characters>11720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6</cp:revision>
  <dcterms:created xsi:type="dcterms:W3CDTF">2023-11-17T07:31:00Z</dcterms:created>
  <dcterms:modified xsi:type="dcterms:W3CDTF">2023-12-27T07:36:00Z</dcterms:modified>
</cp:coreProperties>
</file>