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CCD" w:rsidRPr="009766E4" w:rsidRDefault="00432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6E4">
        <w:rPr>
          <w:rFonts w:ascii="Times New Roman" w:eastAsia="Times New Roman" w:hAnsi="Times New Roman" w:cs="Times New Roman"/>
          <w:b/>
          <w:sz w:val="24"/>
          <w:szCs w:val="24"/>
        </w:rPr>
        <w:t>ПАСПОРТ СТАРТАП-ПРОЕКТА</w:t>
      </w:r>
    </w:p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6E4" w:rsidRPr="009766E4" w:rsidRDefault="0097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66E4" w:rsidRPr="009766E4" w:rsidRDefault="0097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6" w:history="1">
        <w:r w:rsidRPr="009766E4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https://pt.2035.university/project/prilozenie-veterinarnogo-pasporta-lapka</w:t>
        </w:r>
      </w:hyperlink>
    </w:p>
    <w:p w:rsidR="009766E4" w:rsidRPr="009766E4" w:rsidRDefault="00432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6E4">
        <w:rPr>
          <w:rFonts w:ascii="Times New Roman" w:eastAsia="Times New Roman" w:hAnsi="Times New Roman" w:cs="Times New Roman"/>
          <w:sz w:val="24"/>
          <w:szCs w:val="24"/>
        </w:rPr>
        <w:t xml:space="preserve">(ссылка на проект) </w:t>
      </w:r>
    </w:p>
    <w:p w:rsidR="008E6CCD" w:rsidRPr="009766E4" w:rsidRDefault="00432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6E4">
        <w:rPr>
          <w:rFonts w:ascii="Times New Roman" w:eastAsia="Times New Roman" w:hAnsi="Times New Roman" w:cs="Times New Roman"/>
          <w:sz w:val="24"/>
          <w:szCs w:val="24"/>
        </w:rPr>
        <w:t>_________________(дата выгрузки)</w:t>
      </w:r>
    </w:p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4785"/>
      </w:tblGrid>
      <w:tr w:rsidR="008E6CCD" w:rsidRPr="009766E4">
        <w:tc>
          <w:tcPr>
            <w:tcW w:w="4786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785" w:type="dxa"/>
          </w:tcPr>
          <w:p w:rsidR="008E6CCD" w:rsidRPr="009766E4" w:rsidRDefault="004321C9">
            <w:pPr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бюджетное образовательное учреждение высшего образования «Марийский государственный университет»</w:t>
            </w:r>
          </w:p>
        </w:tc>
      </w:tr>
      <w:tr w:rsidR="008E6CCD" w:rsidRPr="009766E4">
        <w:tc>
          <w:tcPr>
            <w:tcW w:w="4786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Получателя гранта</w:t>
            </w:r>
          </w:p>
        </w:tc>
        <w:tc>
          <w:tcPr>
            <w:tcW w:w="4785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8E6CCD" w:rsidRPr="009766E4">
        <w:tc>
          <w:tcPr>
            <w:tcW w:w="4786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акселерационной программы</w:t>
            </w:r>
          </w:p>
        </w:tc>
        <w:tc>
          <w:tcPr>
            <w:tcW w:w="4785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Техно-форсаж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 инновационный старт</w:t>
            </w:r>
          </w:p>
        </w:tc>
      </w:tr>
      <w:tr w:rsidR="008E6CCD" w:rsidRPr="009766E4">
        <w:tc>
          <w:tcPr>
            <w:tcW w:w="4786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заключения и номер До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4785" w:type="dxa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№ 70-2024-000232</w:t>
            </w:r>
          </w:p>
        </w:tc>
      </w:tr>
    </w:tbl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CCD" w:rsidRPr="009766E4" w:rsidRDefault="008E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7"/>
        <w:gridCol w:w="4779"/>
        <w:gridCol w:w="4285"/>
      </w:tblGrid>
      <w:tr w:rsidR="008E6CCD" w:rsidRPr="009766E4">
        <w:tc>
          <w:tcPr>
            <w:tcW w:w="9571" w:type="dxa"/>
            <w:gridSpan w:val="3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СТАРТАП-ПРОЕКТЕ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ветеринарный паспорт “Лапка”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ветеринарный паспорт “Лапка”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 направление в соответствии с перечнем критических технологий РФ*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Биомедицинские и ветеринарные технологии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НТИ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Технет</w:t>
            </w:r>
            <w:proofErr w:type="spellEnd"/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технологии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машинного обучения и когнитивные технологии</w:t>
            </w:r>
          </w:p>
        </w:tc>
      </w:tr>
      <w:tr w:rsidR="008E6CCD" w:rsidRPr="009766E4">
        <w:tc>
          <w:tcPr>
            <w:tcW w:w="9571" w:type="dxa"/>
            <w:gridSpan w:val="3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ЛИДЕРЕ И УЧАСТНИКАХ СТАРТАП-ПРОЕКТА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Лидер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стартап-проекта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 </w:t>
            </w:r>
            <w:r w:rsidRPr="009766E4">
              <w:rPr>
                <w:rFonts w:ascii="Times New Roman" w:eastAsia="Arial" w:hAnsi="Times New Roman" w:cs="Times New Roman"/>
                <w:color w:val="342F37"/>
                <w:sz w:val="24"/>
                <w:szCs w:val="24"/>
                <w:highlight w:val="white"/>
              </w:rPr>
              <w:t>1012144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Leader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 972163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-ФИО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-телефон 89024333421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-почта olesya-ovchinnikova-2000@mail.ru</w:t>
            </w:r>
          </w:p>
        </w:tc>
      </w:tr>
      <w:tr w:rsidR="008E6CCD" w:rsidRPr="009766E4">
        <w:trPr>
          <w:trHeight w:val="1214"/>
        </w:trPr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  <w:gridSpan w:val="2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стартап-проекта</w:t>
            </w:r>
            <w:proofErr w:type="spellEnd"/>
          </w:p>
          <w:tbl>
            <w:tblPr>
              <w:tblStyle w:val="af1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450"/>
              <w:gridCol w:w="930"/>
              <w:gridCol w:w="1200"/>
              <w:gridCol w:w="1395"/>
              <w:gridCol w:w="990"/>
              <w:gridCol w:w="1275"/>
              <w:gridCol w:w="1170"/>
              <w:gridCol w:w="1425"/>
            </w:tblGrid>
            <w:tr w:rsidR="008E6CCD" w:rsidRPr="009766E4">
              <w:tc>
                <w:tcPr>
                  <w:tcW w:w="45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30" w:type="dxa"/>
                  <w:vAlign w:val="center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Unti</w:t>
                  </w:r>
                  <w:proofErr w:type="spellEnd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ID</w:t>
                  </w:r>
                </w:p>
              </w:tc>
              <w:tc>
                <w:tcPr>
                  <w:tcW w:w="1200" w:type="dxa"/>
                  <w:vAlign w:val="center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</w:t>
                  </w:r>
                  <w:proofErr w:type="spellEnd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ID</w:t>
                  </w:r>
                </w:p>
              </w:tc>
              <w:tc>
                <w:tcPr>
                  <w:tcW w:w="1395" w:type="dxa"/>
                  <w:vAlign w:val="center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990" w:type="dxa"/>
                  <w:vAlign w:val="center"/>
                </w:tcPr>
                <w:p w:rsidR="008E6CCD" w:rsidRPr="009766E4" w:rsidRDefault="004321C9">
                  <w:pPr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Роль в проекте</w:t>
                  </w:r>
                </w:p>
              </w:tc>
              <w:tc>
                <w:tcPr>
                  <w:tcW w:w="1275" w:type="dxa"/>
                  <w:vAlign w:val="center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Телефон, почта</w:t>
                  </w:r>
                </w:p>
              </w:tc>
              <w:tc>
                <w:tcPr>
                  <w:tcW w:w="1170" w:type="dxa"/>
                  <w:vAlign w:val="center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  <w:p w:rsidR="008E6CCD" w:rsidRPr="009766E4" w:rsidRDefault="004321C9">
                  <w:pPr>
                    <w:ind w:left="-137"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1425" w:type="dxa"/>
                  <w:vAlign w:val="center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 и квалификация (краткое описание)</w:t>
                  </w:r>
                </w:p>
              </w:tc>
            </w:tr>
            <w:tr w:rsidR="008E6CCD" w:rsidRPr="009766E4">
              <w:tc>
                <w:tcPr>
                  <w:tcW w:w="45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U1819384</w:t>
                  </w:r>
                </w:p>
              </w:tc>
              <w:tc>
                <w:tcPr>
                  <w:tcW w:w="120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id4292565</w:t>
                  </w:r>
                </w:p>
              </w:tc>
              <w:tc>
                <w:tcPr>
                  <w:tcW w:w="1395" w:type="dxa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Гончаров Никита Валерьевич</w:t>
                  </w:r>
                </w:p>
              </w:tc>
              <w:tc>
                <w:tcPr>
                  <w:tcW w:w="99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Интегратор</w:t>
                  </w:r>
                </w:p>
              </w:tc>
              <w:tc>
                <w:tcPr>
                  <w:tcW w:w="127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89030508738</w:t>
                  </w:r>
                </w:p>
                <w:p w:rsidR="008E6CCD" w:rsidRPr="009766E4" w:rsidRDefault="008E6C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 группы ЗБ-23</w:t>
                  </w:r>
                </w:p>
              </w:tc>
              <w:tc>
                <w:tcPr>
                  <w:tcW w:w="142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Зоотехник</w:t>
                  </w:r>
                </w:p>
              </w:tc>
            </w:tr>
            <w:tr w:rsidR="008E6CCD" w:rsidRPr="009766E4">
              <w:tc>
                <w:tcPr>
                  <w:tcW w:w="45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0" w:type="dxa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U1824344</w:t>
                  </w:r>
                </w:p>
              </w:tc>
              <w:tc>
                <w:tcPr>
                  <w:tcW w:w="120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Roboto" w:hAnsi="Times New Roman" w:cs="Times New Roman"/>
                      <w:sz w:val="24"/>
                      <w:szCs w:val="24"/>
                      <w:highlight w:val="white"/>
                    </w:rPr>
                    <w:t xml:space="preserve">6091418 </w:t>
                  </w:r>
                </w:p>
              </w:tc>
              <w:tc>
                <w:tcPr>
                  <w:tcW w:w="1395" w:type="dxa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Кутимская</w:t>
                  </w:r>
                  <w:proofErr w:type="spellEnd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Виолетта</w:t>
                  </w:r>
                  <w:proofErr w:type="spellEnd"/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Вячеславовна</w:t>
                  </w:r>
                </w:p>
              </w:tc>
              <w:tc>
                <w:tcPr>
                  <w:tcW w:w="99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</w:t>
                  </w: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атор</w:t>
                  </w:r>
                </w:p>
              </w:tc>
              <w:tc>
                <w:tcPr>
                  <w:tcW w:w="127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89613733463</w:t>
                  </w:r>
                </w:p>
              </w:tc>
              <w:tc>
                <w:tcPr>
                  <w:tcW w:w="117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Студентка </w:t>
                  </w: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группы ВТ-11</w:t>
                  </w:r>
                </w:p>
              </w:tc>
              <w:tc>
                <w:tcPr>
                  <w:tcW w:w="142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Ветеринарные врачи</w:t>
                  </w:r>
                </w:p>
              </w:tc>
            </w:tr>
            <w:tr w:rsidR="008E6CCD" w:rsidRPr="009766E4">
              <w:tc>
                <w:tcPr>
                  <w:tcW w:w="45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930" w:type="dxa"/>
                </w:tcPr>
                <w:p w:rsidR="008E6CCD" w:rsidRPr="009766E4" w:rsidRDefault="004321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U1817971</w:t>
                  </w:r>
                </w:p>
              </w:tc>
              <w:tc>
                <w:tcPr>
                  <w:tcW w:w="120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Roboto" w:hAnsi="Times New Roman" w:cs="Times New Roman"/>
                      <w:sz w:val="24"/>
                      <w:szCs w:val="24"/>
                      <w:highlight w:val="white"/>
                    </w:rPr>
                    <w:t>ID 6091371</w:t>
                  </w:r>
                </w:p>
              </w:tc>
              <w:tc>
                <w:tcPr>
                  <w:tcW w:w="139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Новоселова Алика Валерьевна</w:t>
                  </w:r>
                </w:p>
              </w:tc>
              <w:tc>
                <w:tcPr>
                  <w:tcW w:w="99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Администратор</w:t>
                  </w:r>
                </w:p>
              </w:tc>
              <w:tc>
                <w:tcPr>
                  <w:tcW w:w="127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+79877088535</w:t>
                  </w:r>
                </w:p>
              </w:tc>
              <w:tc>
                <w:tcPr>
                  <w:tcW w:w="1170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Студентка группы ВТ-11</w:t>
                  </w:r>
                </w:p>
              </w:tc>
              <w:tc>
                <w:tcPr>
                  <w:tcW w:w="1425" w:type="dxa"/>
                </w:tcPr>
                <w:p w:rsidR="008E6CCD" w:rsidRPr="009766E4" w:rsidRDefault="004321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Ветеринарные врачи</w:t>
                  </w:r>
                </w:p>
              </w:tc>
            </w:tr>
          </w:tbl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9571" w:type="dxa"/>
            <w:gridSpan w:val="3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РЕАЛИЗАЦИИ СТАРТАП-ПРОЕКТА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проекта*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стартап-проекте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(краткий реферат проекта,</w:t>
            </w:r>
            <w:r w:rsidRPr="0097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детализация</w:t>
            </w:r>
            <w:proofErr w:type="gramEnd"/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отдельных блоков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предусмотрена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другими разделами Паспорта): </w:t>
            </w:r>
            <w:r w:rsidRPr="009766E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Разработка прототипа приложения “Лапка”, которое представляет собой создание базы данных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паспортам клиентов ветеринарн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клиник 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проекта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-подтвердить актуальность;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-разработать прототип приложения;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логотип;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бизнес-модель проекта.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 результаты: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прототип приложения “Лапка”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применения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 ветеринарные услуги</w:t>
            </w:r>
          </w:p>
          <w:p w:rsidR="008E6CCD" w:rsidRPr="009766E4" w:rsidRDefault="0043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E6CCD" w:rsidRPr="009766E4" w:rsidRDefault="0043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-Владельцы домашних животных (кошки и собаки)</w:t>
            </w:r>
          </w:p>
          <w:p w:rsidR="008E6CCD" w:rsidRPr="009766E4" w:rsidRDefault="0043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путешествующие с домашними животными за границу</w:t>
            </w:r>
          </w:p>
          <w:p w:rsidR="008E6CCD" w:rsidRPr="009766E4" w:rsidRDefault="00432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-Ветеринарные клиники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4" w:type="dxa"/>
            <w:gridSpan w:val="2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бизнес-идея</w:t>
            </w:r>
          </w:p>
        </w:tc>
      </w:tr>
      <w:tr w:rsidR="008E6CCD" w:rsidRPr="009766E4" w:rsidT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продукт (товар/услуга/устройство/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процесс и т.д.) будет продаваться*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максимально понятно и емко </w:t>
            </w:r>
            <w:r w:rsidRPr="009766E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информация о продукте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лежащем в основе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благодаря реализации которого планируется получать основной доход</w:t>
            </w:r>
          </w:p>
        </w:tc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6CCD" w:rsidRPr="009766E4" w:rsidRDefault="004321C9" w:rsidP="009766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Прототип  приложения “Лапка”, которое представляет собой создание базы данных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паспортам клиентов ветеринарных клиник 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и чью (какого типа потребителей) проблему решает*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продукт</w:t>
            </w:r>
          </w:p>
        </w:tc>
        <w:tc>
          <w:tcPr>
            <w:tcW w:w="42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E6CCD" w:rsidRPr="009766E4" w:rsidRDefault="004321C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Владельцы домашних животных (кошки и собаки):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теряются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/портятся бумажные носители - история болезни животного,  </w:t>
            </w:r>
          </w:p>
          <w:p w:rsidR="008E6CCD" w:rsidRPr="009766E4" w:rsidRDefault="004321C9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путешествующие с домашними животными за границу -  требуется наличие справок и сертификатов при переезде</w:t>
            </w:r>
          </w:p>
          <w:p w:rsidR="008E6CCD" w:rsidRPr="009766E4" w:rsidRDefault="004321C9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Ветеринарные клиники: 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нужно перечитывать историю болезни, переделывать паспорт для домашних животных из-за ошибки в паспорте, из-за поте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ри паспорта, из-за порчи паспорта; необходимо  правильно подобрать лечение с учетом особенностей здоровья животного и предыдущих лечен</w:t>
            </w:r>
            <w:r w:rsidRPr="009766E4">
              <w:rPr>
                <w:rFonts w:ascii="Times New Roman" w:eastAsia="Arial" w:hAnsi="Times New Roman" w:cs="Times New Roman"/>
                <w:sz w:val="24"/>
                <w:szCs w:val="24"/>
              </w:rPr>
              <w:t>ие</w:t>
            </w:r>
          </w:p>
        </w:tc>
      </w:tr>
      <w:tr w:rsidR="008E6CCD" w:rsidRPr="009766E4" w:rsidT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Потенциальные потребительские сегменты*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краткая информация о потенциальных потребителях с указанием их характеристик: для юр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иц – категория бизнеса, отрасль и т.д.; для физ.лиц – демографические данные, вкусы, уровень образования, уровень потребления и т.д.; географическое расположе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 потребителей, сектор рынка (В2В, В2С и др.)</w:t>
            </w:r>
          </w:p>
        </w:tc>
        <w:tc>
          <w:tcPr>
            <w:tcW w:w="428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6CCD" w:rsidRPr="009766E4" w:rsidRDefault="004321C9" w:rsidP="009766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В2В рынок, г.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Йошкар-Ола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етеринарные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клиники</w:t>
            </w:r>
          </w:p>
          <w:p w:rsidR="008E6CCD" w:rsidRPr="009766E4" w:rsidRDefault="004321C9" w:rsidP="009766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В2С рынок, г.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Йошкар-Ола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ладельцы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домашних животных (кошки и собаки); владельцы путешествующие с домашними животными за границу</w:t>
            </w:r>
          </w:p>
          <w:p w:rsidR="008E6CCD" w:rsidRPr="009766E4" w:rsidRDefault="008E6CCD" w:rsidP="009766E4">
            <w:pPr>
              <w:widowControl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какого научно-техн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285" w:type="dxa"/>
          </w:tcPr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Научный и (или) научно-технический результатом проекта будет являться прототип научно-технической деятельности, содержащий новые знания или решения и разработанный с помощью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В качестве инструмента для разработки прототипа будет использован сервис </w:t>
            </w:r>
            <w:hyperlink r:id="rId7">
              <w:proofErr w:type="spellStart"/>
              <w:r w:rsidRPr="009766E4">
                <w:rPr>
                  <w:rFonts w:ascii="Times New Roman" w:eastAsia="Times New Roman" w:hAnsi="Times New Roman" w:cs="Times New Roman"/>
                  <w:color w:val="22272F"/>
                  <w:sz w:val="24"/>
                  <w:szCs w:val="24"/>
                  <w:highlight w:val="white"/>
                </w:rPr>
                <w:t>Adalo</w:t>
              </w:r>
              <w:proofErr w:type="spellEnd"/>
            </w:hyperlink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— это платформа, которая позволяет очень быстро создавать интерактивные приложения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.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в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ней упор делается на визуальную разработку приложений в стиле «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drag-and-drop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». Так как данный сервис предусматривает возможность раз</w:t>
            </w:r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работки мобильных приложений, рассчитанных на публикацию в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Apple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App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Store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Google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Play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highlight w:val="white"/>
              </w:rPr>
              <w:t>.</w:t>
            </w:r>
          </w:p>
          <w:p w:rsidR="008E6CCD" w:rsidRPr="009766E4" w:rsidRDefault="008E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 модель 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кратко описание способа, который планируется использовать для создания ценности и получения прибыли, в том числе как планируется выст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продвижения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сбыта продукта планируется использовать и развивать и 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4285" w:type="dxa"/>
          </w:tcPr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СЕГМЕНТЫ ПОТРЕБИТЕЛЕЙ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-Владельцы домашних животных (кошки и собаки)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путешествующие с домашними животными за границу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-Ветеринарные клиники</w:t>
            </w:r>
          </w:p>
          <w:p w:rsidR="008E6CCD" w:rsidRPr="009766E4" w:rsidRDefault="008E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 И СУЩЕСТВУЮЩИЕ АЛЬТЕРНАТИВЫ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Проблемы: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теряются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/портятся бумажные носители - история болезни животного, 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требуется наличие справок и сертификатов при переезде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постоянно нужно перечитывать историю болезни, переделывать паспорт для домашних животных из-за ошибки в паспорте, из-за потери паспорта, из-за порчи паспорта; необходимо  правильно подобрать лечен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ие с учетом особенностей здоровья животного и предыдущих лечение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Альтернативы:</w:t>
            </w:r>
          </w:p>
          <w:p w:rsidR="008E6CCD" w:rsidRPr="009766E4" w:rsidRDefault="004321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паспорта в ветеринарной клинике, где закреплен питомец;</w:t>
            </w:r>
          </w:p>
          <w:p w:rsidR="008E6CCD" w:rsidRPr="009766E4" w:rsidRDefault="004321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других нецифровых вариантов (копирование паспорта животного);</w:t>
            </w:r>
          </w:p>
          <w:p w:rsidR="008E6CCD" w:rsidRPr="009766E4" w:rsidRDefault="004321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перевозке животного необхо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 обращаться в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ветклинику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сертификатом о прививках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УНИКАЛЬНАЯ ЦЕННОСТЬ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"Лапка" поможет владельцам кошек и собак и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ветклиникам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учет в формате цифрового ветеринарного паспорта, что позволит избежать потери данных и обеспечить назнач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более квалифицированного лечения, заполнение паспорта обеспечивается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ветклиникой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обеспечить отсутствие возможности редактирования данных со стороны владельца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РЕШЕНИЕ/ПРОДУКТ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  приложения “Лапка”, которое представляет собой создание баз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данных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паспортам клиентов ветеринарных клиник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КАНАЛЫ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клиник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Сарафанное радио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в ВУЗе на его территории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ВК реклама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ТГ реклама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Даша Иванова (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МарГУ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ДОХОДЫ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с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техническую поддержку и пользование приложением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для владельцев - тарифный план (на месяц)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СТРУКТУРА ИЗДЕРЖЕК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ЗП: программист, дизайнер,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рекламщики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менеджер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рекламу и продвижение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разработку Приложения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 180 т.р.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https://infoshell.ru/blog/stoimost-razrabotki-mobilnyh-prilozhenij/)</w:t>
            </w:r>
            <w:proofErr w:type="gramEnd"/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тестирование  и корректировку приложения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РКО + счет в банке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бизнеса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КЛЮЧЕВЫЕ МЕТРИКИ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Отзывы на приложение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х  пользователей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пользователей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о сотрудничестве со стороны юр лиц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чек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СКРЫТОЕ ПРЕИМУЩЕСТВО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(ОТНОШЕНИЯ С ПОКУПАТЕЛЯМИ)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Личный кабинет владельца животного в Приложении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ветклиники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(юр. лицо)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идентификации владельца животного получена в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ветклиники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 переходе информация открывается в личном кабинете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КЛЮЧЕВЫЕ ПАРТНЕРЫ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 "маленькие друзья с большим сердцем"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ветеринарии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клиники</w:t>
            </w:r>
          </w:p>
        </w:tc>
      </w:tr>
      <w:tr w:rsidR="008E6CCD" w:rsidRPr="009766E4">
        <w:trPr>
          <w:trHeight w:val="4159"/>
        </w:trPr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конкуренты*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Кратко указываются основные конкуренты (не менее 5)</w:t>
            </w:r>
          </w:p>
        </w:tc>
        <w:tc>
          <w:tcPr>
            <w:tcW w:w="4285" w:type="dxa"/>
          </w:tcPr>
          <w:p w:rsidR="008E6CCD" w:rsidRPr="009766E4" w:rsidRDefault="00432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JetVetPass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жалобы пользователей, что приложение не работает</w:t>
            </w:r>
          </w:p>
          <w:p w:rsidR="008E6CCD" w:rsidRPr="009766E4" w:rsidRDefault="00432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Pet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Passport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Выполняет в основном функции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органайзера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/дневка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владелец питомца</w:t>
            </w:r>
          </w:p>
          <w:p w:rsidR="008E6CCD" w:rsidRPr="009766E4" w:rsidRDefault="00432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«Хвост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» - есть разделы новостей, партнеры, обучен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ие,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ветпаспорт</w:t>
            </w:r>
            <w:proofErr w:type="spellEnd"/>
          </w:p>
          <w:p w:rsidR="008E6CCD" w:rsidRPr="009766E4" w:rsidRDefault="00432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VetPassport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хранение информации о ветеринарных процедурах, а также создает напоминание</w:t>
            </w:r>
          </w:p>
          <w:p w:rsidR="008E6CCD" w:rsidRPr="009766E4" w:rsidRDefault="00432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Animalcertificat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">
              <w:r w:rsidRPr="009766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https://animalcertificate.ru/</w:t>
              </w:r>
            </w:hyperlink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паспорт для целей поиска  и устройства животных</w:t>
            </w:r>
          </w:p>
          <w:p w:rsidR="008E6CCD" w:rsidRPr="009766E4" w:rsidRDefault="008E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Ценностное предложение*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Формулируется объяснение, почему клиенты должны вести дела с вами, а не вашими конкурентами, и самого начала делает очевидными преимущества ваших продуктов или услуг</w:t>
            </w:r>
          </w:p>
        </w:tc>
        <w:tc>
          <w:tcPr>
            <w:tcW w:w="4285" w:type="dxa"/>
          </w:tcPr>
          <w:p w:rsidR="008E6CCD" w:rsidRPr="009766E4" w:rsidRDefault="004321C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"Лапка" поможет владельцам кошек и собак и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ветклиникам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учет в формате цифрового ветеринарного паспорта, что позволит избежать потери данных и обеспечить назначение более квалифицированного лечения, заполнение паспорта обеспечивается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ветклиникой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обеспечить отсутствие возможности редактирования данных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владельца</w:t>
            </w:r>
          </w:p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реализуемости (устойчивости) бизнеса (конкурентные преимущества, включая наличие уникальных РИД, действующих индустриальных партнеров, доступ к ограниченным ресурсам и т.д.) дефицит, дешевизна, уникальность и т.д.)</w:t>
            </w:r>
            <w:proofErr w:type="gramEnd"/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в чем ее полезность и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востребованность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продукта по сравнению с другими продуктами на рынке, чем обосновывается потенциальная прибыль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ность бизнеса, насколько будет бизнес устойчивым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9571" w:type="dxa"/>
            <w:gridSpan w:val="3"/>
            <w:vAlign w:val="center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будущего продукта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технические параметры, </w:t>
            </w: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включая обоснование соответствия идеи/задела тематическому направлению (лоту)*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285" w:type="dxa"/>
          </w:tcPr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lastRenderedPageBreak/>
              <w:t xml:space="preserve">Разработка прототипа приложения </w:t>
            </w: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lastRenderedPageBreak/>
              <w:t>“Лапка” основано на методах проектирования по модели, автоматиче</w:t>
            </w: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ской генерации кода и визуального программирования - модель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>no-code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 (NCDP)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>Основные технические параметры Приложения: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-Простота использования.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 xml:space="preserve">-Упрощенная интеграция данных. 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>-Гибкость</w:t>
            </w:r>
          </w:p>
          <w:p w:rsidR="008E6CCD" w:rsidRPr="009766E4" w:rsidRDefault="0043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  <w:t>-Безопасность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Организационные, производственные и финансовые параметры бизнеса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Приводится видение основателя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лей)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части выстраивания внутренних процессов организации бизнеса, включая партне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рские возможности</w:t>
            </w:r>
          </w:p>
        </w:tc>
        <w:tc>
          <w:tcPr>
            <w:tcW w:w="4285" w:type="dxa"/>
          </w:tcPr>
          <w:p w:rsidR="008E6CCD" w:rsidRPr="009766E4" w:rsidRDefault="008E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highlight w:val="white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конкурентные преимущества 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</w:t>
            </w:r>
            <w:r w:rsidRPr="00976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о-техническое решение и/или результаты, необходимые для создания продукции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Описываются технические параметры научно-технических решений/ результатов, указанных в пункте 12, подтверждающие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«Задел». Уровень готовности продукта TRL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программы)*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указать максимально емко и кратко, насколько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проработан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проект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дальше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научным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или) научно-техническим приоритетам образовательной организации/региона заявителя/предприятия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продвижения будущего продукта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сбыта будущего продукта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</w:t>
            </w: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проектов, прошедших во второй этап акселерационной программы)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9571" w:type="dxa"/>
            <w:gridSpan w:val="3"/>
          </w:tcPr>
          <w:p w:rsidR="008E6CCD" w:rsidRPr="009766E4" w:rsidRDefault="00432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проблемы, на решение которой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стартап-проект</w:t>
            </w:r>
            <w:proofErr w:type="spellEnd"/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часть проблемы решается (может быть решена)*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детально раскрыть вопрос, поставленный в п.10, описав, какая часть проблемы или вся проблема решается с помощью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стартап-проекта</w:t>
            </w:r>
            <w:proofErr w:type="spellEnd"/>
          </w:p>
        </w:tc>
        <w:tc>
          <w:tcPr>
            <w:tcW w:w="4285" w:type="dxa"/>
          </w:tcPr>
          <w:p w:rsidR="008E6CCD" w:rsidRPr="009766E4" w:rsidRDefault="004321C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Владельцы домашних животных (кошки и собаки)</w:t>
            </w:r>
          </w:p>
          <w:p w:rsidR="008E6CCD" w:rsidRPr="009766E4" w:rsidRDefault="004321C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животные существуют без ветеринарного паспорта</w:t>
            </w:r>
          </w:p>
          <w:p w:rsidR="008E6CCD" w:rsidRPr="009766E4" w:rsidRDefault="004321C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никак не собирают информацию</w:t>
            </w:r>
          </w:p>
          <w:p w:rsidR="008E6CCD" w:rsidRPr="009766E4" w:rsidRDefault="004321C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есть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паспорт в бумажном виде </w:t>
            </w:r>
          </w:p>
          <w:p w:rsidR="008E6CCD" w:rsidRPr="009766E4" w:rsidRDefault="004321C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Ветеринарные клиники</w:t>
            </w:r>
          </w:p>
          <w:p w:rsidR="008E6CCD" w:rsidRPr="009766E4" w:rsidRDefault="004321C9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если животное наблюдается в той же клинике, где был паспорт заведен - то из базы данных можно сделать паспорт - но там нет прививочной истории, истории обработок</w:t>
            </w:r>
          </w:p>
          <w:p w:rsidR="008E6CCD" w:rsidRPr="009766E4" w:rsidRDefault="004321C9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проводят опрос владельца животного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Указанные проблемы решаются с помощью нашего приложения в 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олном объеме.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детально описать взаимосвязь между выявленной проблемой и потенциальным потребителем (п.9, п.10 и 11)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Владельцы домашних животных (кошки и собаки), ветеринарные клиники,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владельцы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путешествующие с домашними животными за границу</w:t>
            </w:r>
          </w:p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 приложения дает возможность более качественно отслеживать состояние своего питомца, обеспечивает удобство хранение и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нформации и доступ к ней в любой точке, дает возможность на законодательном уровне отслеживать состояние животного </w:t>
            </w:r>
          </w:p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76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 способом будет решена проблема*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Необходимо </w:t>
            </w:r>
            <w:proofErr w:type="gramStart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</w:t>
            </w:r>
            <w:proofErr w:type="gramEnd"/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детально, как именно ваши товары и услуги помогут потребителям справляться с 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проблемой</w:t>
            </w:r>
          </w:p>
        </w:tc>
        <w:tc>
          <w:tcPr>
            <w:tcW w:w="4285" w:type="dxa"/>
          </w:tcPr>
          <w:p w:rsidR="008E6CCD" w:rsidRPr="009766E4" w:rsidRDefault="004321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внедрения нашего приложения будут решаться такие проблемы как: </w:t>
            </w:r>
          </w:p>
          <w:p w:rsidR="008E6CCD" w:rsidRPr="009766E4" w:rsidRDefault="004321C9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помощь владельцам кошек и собак и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ветклиникам</w:t>
            </w:r>
            <w:proofErr w:type="spellEnd"/>
          </w:p>
          <w:p w:rsidR="008E6CCD" w:rsidRPr="009766E4" w:rsidRDefault="004321C9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ведение учета в формате цифрового ветеринарного паспорта</w:t>
            </w:r>
          </w:p>
          <w:p w:rsidR="008E6CCD" w:rsidRPr="009766E4" w:rsidRDefault="004321C9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позволит избежать потери данных и обеспечить назначение более квалифици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рованного лечения</w:t>
            </w:r>
          </w:p>
          <w:p w:rsidR="008E6CCD" w:rsidRPr="009766E4" w:rsidRDefault="004321C9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заполнение паспорта обеспечивается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ветклиникой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что обеспечить отсутствие возможности редактирования данных со стороны владельца</w:t>
            </w: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бизнеса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п.16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CD" w:rsidRPr="009766E4">
        <w:tc>
          <w:tcPr>
            <w:tcW w:w="507" w:type="dxa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9" w:type="dxa"/>
            <w:vAlign w:val="center"/>
          </w:tcPr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дальне</w:t>
            </w: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йшего развития </w:t>
            </w:r>
            <w:proofErr w:type="spellStart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(для проектов, прошедших во второй этап акселерационной программы)</w:t>
            </w:r>
          </w:p>
          <w:p w:rsidR="008E6CCD" w:rsidRPr="009766E4" w:rsidRDefault="008E6C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Укажите, какие шаги будут предприняты в течение 6-12 месяцев после завершения прохождения акселерационной программы,</w:t>
            </w:r>
          </w:p>
          <w:p w:rsidR="008E6CCD" w:rsidRPr="009766E4" w:rsidRDefault="00432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меры поддержки планируется привле</w:t>
            </w:r>
            <w:r w:rsidRPr="00976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чь</w:t>
            </w:r>
          </w:p>
        </w:tc>
        <w:tc>
          <w:tcPr>
            <w:tcW w:w="4285" w:type="dxa"/>
          </w:tcPr>
          <w:p w:rsidR="008E6CCD" w:rsidRPr="009766E4" w:rsidRDefault="008E6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6CCD" w:rsidRPr="009766E4" w:rsidRDefault="008E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CCD" w:rsidRPr="009766E4" w:rsidRDefault="008E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6CCD" w:rsidRPr="009766E4" w:rsidSect="008E6CC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58"/>
    <w:multiLevelType w:val="multilevel"/>
    <w:tmpl w:val="4B543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125CF8"/>
    <w:multiLevelType w:val="multilevel"/>
    <w:tmpl w:val="C68439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11337A8F"/>
    <w:multiLevelType w:val="multilevel"/>
    <w:tmpl w:val="13DE8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2A75457"/>
    <w:multiLevelType w:val="multilevel"/>
    <w:tmpl w:val="8F8696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49B231D"/>
    <w:multiLevelType w:val="multilevel"/>
    <w:tmpl w:val="8CC86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F106476"/>
    <w:multiLevelType w:val="multilevel"/>
    <w:tmpl w:val="7B3E6F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B340AC4"/>
    <w:multiLevelType w:val="multilevel"/>
    <w:tmpl w:val="8A1859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6CCD"/>
    <w:rsid w:val="004321C9"/>
    <w:rsid w:val="008E6CCD"/>
    <w:rsid w:val="0097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CD"/>
  </w:style>
  <w:style w:type="paragraph" w:styleId="1">
    <w:name w:val="heading 1"/>
    <w:basedOn w:val="normal"/>
    <w:next w:val="normal"/>
    <w:rsid w:val="008E6C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E6C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6C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6C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6CC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6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8E6CCD"/>
  </w:style>
  <w:style w:type="table" w:customStyle="1" w:styleId="TableNormal">
    <w:name w:val="Table Normal"/>
    <w:rsid w:val="008E6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6CC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E6CCD"/>
  </w:style>
  <w:style w:type="table" w:customStyle="1" w:styleId="TableNormal0">
    <w:name w:val="Table Normal"/>
    <w:rsid w:val="008E6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8E6CCD"/>
  </w:style>
  <w:style w:type="table" w:customStyle="1" w:styleId="TableNormal1">
    <w:name w:val="Table Normal"/>
    <w:rsid w:val="008E6CC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9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9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18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1872"/>
    <w:rPr>
      <w:vertAlign w:val="superscript"/>
    </w:rPr>
  </w:style>
  <w:style w:type="paragraph" w:styleId="a8">
    <w:name w:val="Subtitle"/>
    <w:basedOn w:val="normal"/>
    <w:next w:val="normal"/>
    <w:rsid w:val="008E6CC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8E6C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76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malcertifica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al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.2035.university/project/prilozenie-veterinarnogo-pasporta-lap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zdvnDrpSp+xUPh8HQuA23C3Ag==">CgMxLjAyCGguZ2pkZ3hzOAByITFNUG1jNHhaRFhGSkdnZE1OVmNkRFNNazlVRFN6M1lMTQ==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 kipeniya</dc:creator>
  <cp:lastModifiedBy>User Windows</cp:lastModifiedBy>
  <cp:revision>2</cp:revision>
  <dcterms:created xsi:type="dcterms:W3CDTF">2024-04-19T08:07:00Z</dcterms:created>
  <dcterms:modified xsi:type="dcterms:W3CDTF">2024-05-11T07:57:00Z</dcterms:modified>
</cp:coreProperties>
</file>