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A905ADB" w:rsidR="005E4354" w:rsidRDefault="00846959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ab/>
      </w:r>
      <w:r w:rsidR="009F12F4">
        <w:rPr>
          <w:rFonts w:ascii="Times New Roman" w:hAnsi="Times New Roman" w:cs="Times New Roman"/>
        </w:rPr>
        <w:t xml:space="preserve">                                                    30.06.2023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19132E2A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978B0">
              <w:rPr>
                <w:rFonts w:ascii="Times New Roman" w:hAnsi="Times New Roman" w:cs="Times New Roman"/>
              </w:rPr>
              <w:t>ТехноДрайв</w:t>
            </w:r>
            <w:proofErr w:type="spellEnd"/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22737ED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 июня 2023г. №70-2023-000647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8366C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8366C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7BF1C3E" w:rsidR="005E4354" w:rsidRPr="000F0046" w:rsidRDefault="000F0046" w:rsidP="000F004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="00EB648B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ВодЭк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5E4354" w:rsidRPr="006978B0" w14:paraId="3AC91D58" w14:textId="77777777" w:rsidTr="00C8366C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4C14014" w14:textId="77777777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– ТН2. Новые материалы, оборудование и производственные технологии;</w:t>
            </w:r>
          </w:p>
          <w:p w14:paraId="02E232F2" w14:textId="3CEE1665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8366C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5EE232C1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«Технологии</w:t>
            </w:r>
            <w:r w:rsidR="00EB648B">
              <w:rPr>
                <w:rFonts w:ascii="Times New Roman" w:hAnsi="Times New Roman" w:cs="Times New Roman"/>
                <w:i/>
                <w:iCs/>
              </w:rPr>
              <w:t xml:space="preserve"> переработки ресурсов в условиях экологической сохранности водных ресурсов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8366C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792AB4CB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8366C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3A5B7463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"Новые производственные технологии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8366C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8366C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7026F47" w14:textId="788905F4" w:rsidR="00C8366C" w:rsidRDefault="00EB648B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Плуталова Ангелина Павловна</w:t>
            </w:r>
          </w:p>
          <w:p w14:paraId="3071EDC4" w14:textId="50FB0D9D" w:rsidR="005E4354" w:rsidRPr="006978B0" w:rsidRDefault="00C836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  <w:r w:rsidR="00EB648B">
              <w:rPr>
                <w:rFonts w:ascii="Times New Roman" w:eastAsia="Times New Roman" w:hAnsi="Times New Roman" w:cs="Times New Roman"/>
                <w:sz w:val="20"/>
                <w:szCs w:val="20"/>
              </w:rPr>
              <w:t> 969 263 00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2F29" w:rsidRPr="006978B0" w14:paraId="5DF2C4E4" w14:textId="77777777" w:rsidTr="00C8366C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1574"/>
              <w:gridCol w:w="1574"/>
              <w:gridCol w:w="2366"/>
              <w:gridCol w:w="1797"/>
            </w:tblGrid>
            <w:tr w:rsidR="00C8366C" w14:paraId="014FEBE9" w14:textId="77777777" w:rsidTr="00C8366C">
              <w:trPr>
                <w:trHeight w:val="509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A5D6F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0F6E00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Должность (роль)        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FBC77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Контакты         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1F4B4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Выполняемые работы в Проекте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72414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Образование/опыт работы</w:t>
                  </w:r>
                </w:p>
              </w:tc>
            </w:tr>
            <w:tr w:rsidR="00C8366C" w14:paraId="3E36ACD7" w14:textId="77777777" w:rsidTr="000E6026">
              <w:trPr>
                <w:trHeight w:val="77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9F88C" w14:textId="009D285A" w:rsidR="00C836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Офицеров Ян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Анджеевич</w:t>
                  </w:r>
                  <w:proofErr w:type="spellEnd"/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107D2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A75FD7F" w14:textId="540C725D" w:rsidR="00C836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+7 916 456 01 17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8AD4CB" w14:textId="5417AB33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Прогнозирование рисков 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12398E" w14:textId="6FD81A21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Студент </w:t>
                  </w:r>
                  <w:r w:rsidR="00F22A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2-го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курса </w:t>
                  </w:r>
                  <w:r w:rsidR="00F22A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бакалавриата</w:t>
                  </w:r>
                </w:p>
              </w:tc>
            </w:tr>
            <w:tr w:rsidR="00C8366C" w14:paraId="3A0AF32B" w14:textId="77777777" w:rsidTr="00C8366C">
              <w:trPr>
                <w:trHeight w:val="57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18D0B" w14:textId="766613D4" w:rsidR="00C836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Суриков Артём Евгеньевич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DCD024" w14:textId="0DF26C89" w:rsidR="00C836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29B332" w14:textId="125B03B4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</w:t>
                  </w:r>
                  <w:r w:rsidR="00F22A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915 448 56 18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CC4EE4" w14:textId="16EE6EA7" w:rsidR="00C8366C" w:rsidRDefault="00F22A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Анализ рынка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FB76D7" w14:textId="06605D50" w:rsidR="00C8366C" w:rsidRDefault="00F22A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2-го курса бакалавриата</w:t>
                  </w:r>
                </w:p>
              </w:tc>
            </w:tr>
            <w:tr w:rsidR="00C8366C" w14:paraId="670F5D85" w14:textId="77777777" w:rsidTr="00F22A6C">
              <w:trPr>
                <w:trHeight w:val="103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B2B44" w14:textId="6C084409" w:rsidR="00C8366C" w:rsidRDefault="00F22A6C" w:rsidP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Крючков Денис Иванович</w:t>
                  </w:r>
                </w:p>
                <w:p w14:paraId="662C0D2E" w14:textId="77777777" w:rsidR="00F22A6C" w:rsidRDefault="00F22A6C" w:rsidP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11F8306" w14:textId="430280C4" w:rsidR="00F22A6C" w:rsidRDefault="00F22A6C" w:rsidP="00F22A6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2652E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20740C" w14:textId="0D45FB2A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</w:t>
                  </w:r>
                  <w:r w:rsidR="00F22A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901 187 15 45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10BE23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Финансы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5B0D05" w14:textId="23EDB2F1" w:rsidR="00C8366C" w:rsidRDefault="00F22A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2-го курса бакалавриата</w:t>
                  </w:r>
                </w:p>
              </w:tc>
            </w:tr>
            <w:tr w:rsidR="00F22A6C" w14:paraId="5F07470F" w14:textId="77777777" w:rsidTr="00F22A6C">
              <w:trPr>
                <w:trHeight w:val="103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BA2C6" w14:textId="3EE49B8C" w:rsidR="00F22A6C" w:rsidRDefault="00F22A6C" w:rsidP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Плуталова Ангелина Павловна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06F47" w14:textId="6FB46672" w:rsidR="00F22A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Руководитель проекта 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289DF9D" w14:textId="79D0BDB7" w:rsidR="00F22A6C" w:rsidRDefault="00F22A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+7 969 263 00 01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E548EA9" w14:textId="14DA9081" w:rsidR="00F22A6C" w:rsidRDefault="00F22A6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Ведение прое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кта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маркетинг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CF1B059" w14:textId="65B22B4F" w:rsidR="00F22A6C" w:rsidRDefault="00F22A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2-го курса бакалавриата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8366C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66C" w:rsidRPr="006978B0" w14:paraId="04C89EE7" w14:textId="77777777" w:rsidTr="00C8366C">
        <w:trPr>
          <w:trHeight w:val="345"/>
        </w:trPr>
        <w:tc>
          <w:tcPr>
            <w:tcW w:w="568" w:type="dxa"/>
          </w:tcPr>
          <w:p w14:paraId="45A8FA4A" w14:textId="55F34C3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256AE204" w:rsidR="00C8366C" w:rsidRPr="006978B0" w:rsidRDefault="00F80AC0" w:rsidP="00C83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экологичного оптимизированного производства воды "</w:t>
            </w:r>
            <w:proofErr w:type="spellStart"/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ВодЭк</w:t>
            </w:r>
            <w:proofErr w:type="spellEnd"/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 с использованием древесины</w:t>
            </w:r>
            <w:r w:rsidR="00B01B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 только в качестве сырья, но и</w:t>
            </w:r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качестве энергии.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представляет собой инновационную систему, которая нацелена на создание питьевой воды, соответствующей стандартам ГОСТ, и доступной по стоимости. Помимо всего прочего, главным аспектом проекта является экологичность в целях сбережения окружающей </w:t>
            </w:r>
            <w:proofErr w:type="gramStart"/>
            <w:r w:rsidRPr="00F80A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среды.</w:t>
            </w:r>
            <w:r w:rsidR="00C8366C"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</w:tr>
      <w:tr w:rsidR="00C8366C" w:rsidRPr="006978B0" w14:paraId="7EB3537C" w14:textId="77777777" w:rsidTr="00C8366C">
        <w:trPr>
          <w:trHeight w:val="345"/>
        </w:trPr>
        <w:tc>
          <w:tcPr>
            <w:tcW w:w="568" w:type="dxa"/>
          </w:tcPr>
          <w:p w14:paraId="61C7B0C8" w14:textId="77777777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8366C" w:rsidRPr="00C15BF1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366C" w:rsidRPr="006978B0" w14:paraId="7713572C" w14:textId="77777777" w:rsidTr="00C8366C">
        <w:trPr>
          <w:trHeight w:val="345"/>
        </w:trPr>
        <w:tc>
          <w:tcPr>
            <w:tcW w:w="568" w:type="dxa"/>
          </w:tcPr>
          <w:p w14:paraId="60AAF880" w14:textId="6CF30FD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64999033" w:rsidR="00C8366C" w:rsidRPr="006978B0" w:rsidRDefault="00F80AC0" w:rsidP="0046709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0AC0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ой</w:t>
            </w:r>
            <w:r w:rsidRPr="00F80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чертой</w:t>
            </w:r>
            <w:r w:rsidRPr="00F80AC0">
              <w:rPr>
                <w:rFonts w:ascii="Times New Roman" w:hAnsi="Times New Roman" w:cs="Times New Roman"/>
              </w:rPr>
              <w:t xml:space="preserve"> нашего проекта является технология, </w:t>
            </w:r>
            <w:r w:rsidR="00887663" w:rsidRPr="00F80AC0">
              <w:rPr>
                <w:rFonts w:ascii="Times New Roman" w:hAnsi="Times New Roman" w:cs="Times New Roman"/>
              </w:rPr>
              <w:t>позволяющая извлекать</w:t>
            </w:r>
            <w:r w:rsidRPr="00F80AC0">
              <w:rPr>
                <w:rFonts w:ascii="Times New Roman" w:hAnsi="Times New Roman" w:cs="Times New Roman"/>
              </w:rPr>
              <w:t xml:space="preserve"> более 2000 литров воды в сутки из растительных отходов, за счет того, что в специальный контейнер загружают органические отходы, такие как древесная щепа или скорлупа. Генератор нагревается, отходы выделяют пар, который затем конденсируется в воду. Стоимость одного литра — $0,02.</w:t>
            </w:r>
          </w:p>
        </w:tc>
      </w:tr>
      <w:tr w:rsidR="00C8366C" w:rsidRPr="006978B0" w14:paraId="1F9229BF" w14:textId="77777777" w:rsidTr="00C8366C">
        <w:trPr>
          <w:trHeight w:val="345"/>
        </w:trPr>
        <w:tc>
          <w:tcPr>
            <w:tcW w:w="568" w:type="dxa"/>
          </w:tcPr>
          <w:p w14:paraId="637D0457" w14:textId="7DFF769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4AFCB698" w14:textId="77777777" w:rsidR="00C8366C" w:rsidRDefault="00184876" w:rsidP="00CC48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Данный продукт решает проблему </w:t>
            </w:r>
            <w:r w:rsidR="00F80AC0">
              <w:rPr>
                <w:rFonts w:ascii="Times New Roman" w:hAnsi="Times New Roman" w:cs="Times New Roman"/>
                <w:sz w:val="20"/>
              </w:rPr>
              <w:t>нехватки воды в странах с переходной экономикой</w:t>
            </w:r>
            <w:r w:rsidR="00CC48F5">
              <w:rPr>
                <w:rFonts w:ascii="Times New Roman" w:hAnsi="Times New Roman" w:cs="Times New Roman"/>
                <w:sz w:val="20"/>
              </w:rPr>
              <w:t>.</w:t>
            </w:r>
            <w:r w:rsidR="00F80AC0">
              <w:rPr>
                <w:rFonts w:ascii="Times New Roman" w:hAnsi="Times New Roman" w:cs="Times New Roman"/>
                <w:sz w:val="20"/>
              </w:rPr>
              <w:t xml:space="preserve"> Также продукт позволяет </w:t>
            </w:r>
            <w:r w:rsidR="00EA2A04">
              <w:rPr>
                <w:rFonts w:ascii="Times New Roman" w:hAnsi="Times New Roman" w:cs="Times New Roman"/>
                <w:sz w:val="20"/>
              </w:rPr>
              <w:t>улучшить экологическое положение, позволяя сохранять объёмы древесины в стране и перерабатывать уже используемую</w:t>
            </w:r>
            <w:r w:rsidR="00CC48F5">
              <w:rPr>
                <w:rFonts w:ascii="Times New Roman" w:hAnsi="Times New Roman" w:cs="Times New Roman"/>
                <w:sz w:val="20"/>
              </w:rPr>
              <w:t xml:space="preserve">. Кроме </w:t>
            </w:r>
            <w:r w:rsidR="00EA2A04">
              <w:rPr>
                <w:rFonts w:ascii="Times New Roman" w:hAnsi="Times New Roman" w:cs="Times New Roman"/>
                <w:sz w:val="20"/>
              </w:rPr>
              <w:t>того, вода не содержит примесей и злокачественных материалов, тем самым делая ее безопасной для любого потребителя.</w:t>
            </w:r>
            <w:r w:rsidR="00CC48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A2A04">
              <w:rPr>
                <w:rFonts w:ascii="Times New Roman" w:hAnsi="Times New Roman" w:cs="Times New Roman"/>
                <w:sz w:val="20"/>
              </w:rPr>
              <w:t>ВодЭк</w:t>
            </w:r>
            <w:proofErr w:type="spellEnd"/>
            <w:r w:rsidR="00EA2A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11C5" w:rsidRPr="00F511C5">
              <w:rPr>
                <w:rFonts w:ascii="Times New Roman" w:hAnsi="Times New Roman" w:cs="Times New Roman"/>
                <w:sz w:val="20"/>
              </w:rPr>
              <w:t xml:space="preserve">позволяет </w:t>
            </w:r>
            <w:r w:rsidR="00EA2A04">
              <w:rPr>
                <w:rFonts w:ascii="Times New Roman" w:hAnsi="Times New Roman" w:cs="Times New Roman"/>
                <w:sz w:val="20"/>
              </w:rPr>
              <w:t>потребителю быть уверенным в качестве употребляемой продукции.</w:t>
            </w:r>
          </w:p>
          <w:p w14:paraId="356C875F" w14:textId="678095B9" w:rsidR="00EA2A04" w:rsidRPr="00F511C5" w:rsidRDefault="00EA2A04" w:rsidP="00CC48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66C" w:rsidRPr="006978B0" w14:paraId="67E3996E" w14:textId="77777777" w:rsidTr="00C8366C">
        <w:trPr>
          <w:trHeight w:val="345"/>
        </w:trPr>
        <w:tc>
          <w:tcPr>
            <w:tcW w:w="568" w:type="dxa"/>
          </w:tcPr>
          <w:p w14:paraId="1568FFC7" w14:textId="6774C72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70BBD350" w14:textId="5592D59C" w:rsidR="00C8366C" w:rsidRPr="000571C8" w:rsidRDefault="00A76866" w:rsidP="0005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ВодЭк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6709B" w:rsidRPr="000571C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имеет огромный потенциал на рынке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воды</w:t>
            </w:r>
            <w:r w:rsidR="0046709B" w:rsidRPr="000571C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14:paraId="6149D0FE" w14:textId="12232041" w:rsidR="000571C8" w:rsidRPr="000571C8" w:rsidRDefault="000571C8" w:rsidP="00A768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571C8">
              <w:rPr>
                <w:rFonts w:ascii="Times New Roman" w:hAnsi="Times New Roman" w:cs="Times New Roman"/>
                <w:sz w:val="20"/>
              </w:rPr>
              <w:t>Рынок данного проекта</w:t>
            </w:r>
            <w:r w:rsidR="000E6026">
              <w:rPr>
                <w:rFonts w:ascii="Times New Roman" w:hAnsi="Times New Roman" w:cs="Times New Roman"/>
                <w:sz w:val="20"/>
              </w:rPr>
              <w:t xml:space="preserve"> В2С. 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76866" w:rsidRPr="000571C8">
              <w:rPr>
                <w:rFonts w:ascii="Times New Roman" w:hAnsi="Times New Roman" w:cs="Times New Roman"/>
                <w:sz w:val="20"/>
              </w:rPr>
              <w:t>— это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 рынок </w:t>
            </w:r>
            <w:r w:rsidR="00A76866">
              <w:rPr>
                <w:rFonts w:ascii="Times New Roman" w:hAnsi="Times New Roman" w:cs="Times New Roman"/>
                <w:sz w:val="20"/>
              </w:rPr>
              <w:t xml:space="preserve">воды </w:t>
            </w:r>
            <w:r w:rsidR="00A76866" w:rsidRPr="000571C8">
              <w:rPr>
                <w:rFonts w:ascii="Times New Roman" w:hAnsi="Times New Roman" w:cs="Times New Roman"/>
                <w:sz w:val="20"/>
              </w:rPr>
              <w:t>и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7663">
              <w:rPr>
                <w:rFonts w:ascii="Times New Roman" w:hAnsi="Times New Roman" w:cs="Times New Roman"/>
                <w:sz w:val="20"/>
              </w:rPr>
              <w:t xml:space="preserve">ирригационных </w:t>
            </w:r>
            <w:r w:rsidR="00A76866">
              <w:rPr>
                <w:rFonts w:ascii="Times New Roman" w:hAnsi="Times New Roman" w:cs="Times New Roman"/>
                <w:sz w:val="20"/>
              </w:rPr>
              <w:t>товаров.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 Этот сегмент рынка может включать в себя людей</w:t>
            </w:r>
            <w:r w:rsidR="00887663">
              <w:rPr>
                <w:rFonts w:ascii="Times New Roman" w:hAnsi="Times New Roman" w:cs="Times New Roman"/>
                <w:sz w:val="20"/>
              </w:rPr>
              <w:t xml:space="preserve"> и компании, 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у которых есть </w:t>
            </w:r>
            <w:r w:rsidR="00887663">
              <w:rPr>
                <w:rFonts w:ascii="Times New Roman" w:hAnsi="Times New Roman" w:cs="Times New Roman"/>
                <w:sz w:val="20"/>
              </w:rPr>
              <w:t>нужда в потреблении качественной воды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, людей, которые живут в отдаленных районах, а также тех, кто хочет </w:t>
            </w:r>
            <w:r w:rsidR="00A76866">
              <w:rPr>
                <w:rFonts w:ascii="Times New Roman" w:hAnsi="Times New Roman" w:cs="Times New Roman"/>
                <w:sz w:val="20"/>
              </w:rPr>
              <w:t>использовать только экологически чистую продукцию для своего производства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. В России этот сегмент может быть охвачен людьми любого возраста и уровня подготовки. </w:t>
            </w:r>
          </w:p>
        </w:tc>
      </w:tr>
      <w:tr w:rsidR="00C8366C" w:rsidRPr="006978B0" w14:paraId="14A57825" w14:textId="77777777" w:rsidTr="00C8366C">
        <w:trPr>
          <w:trHeight w:val="345"/>
        </w:trPr>
        <w:tc>
          <w:tcPr>
            <w:tcW w:w="568" w:type="dxa"/>
          </w:tcPr>
          <w:p w14:paraId="7888A04B" w14:textId="7B27D76D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6B885848" w:rsidR="00C8366C" w:rsidRPr="000571C8" w:rsidRDefault="00A76866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6866">
              <w:rPr>
                <w:rFonts w:ascii="Times New Roman" w:hAnsi="Times New Roman" w:cs="Times New Roman"/>
              </w:rPr>
              <w:t xml:space="preserve">Система генерации воды </w:t>
            </w:r>
            <w:proofErr w:type="spellStart"/>
            <w:r w:rsidRPr="00A76866">
              <w:rPr>
                <w:rFonts w:ascii="Times New Roman" w:hAnsi="Times New Roman" w:cs="Times New Roman"/>
              </w:rPr>
              <w:t>ВодЭк</w:t>
            </w:r>
            <w:proofErr w:type="spellEnd"/>
            <w:r w:rsidRPr="00A76866">
              <w:rPr>
                <w:rFonts w:ascii="Times New Roman" w:hAnsi="Times New Roman" w:cs="Times New Roman"/>
              </w:rPr>
              <w:t xml:space="preserve"> образует воду из разряженного воздуха путем сжигания биомассы и может производить достаточное количество воды для удовлетворения ежедневных потребностей. Эта новая система направлена на обеспечение водой нуждающихся в этом этнических сообществ, путем извлечения из атмосферы воды, используя при этом только возобновляемые источники энергии.</w:t>
            </w:r>
          </w:p>
        </w:tc>
      </w:tr>
      <w:tr w:rsidR="000571C8" w:rsidRPr="006978B0" w14:paraId="622503F6" w14:textId="77777777" w:rsidTr="00C8366C">
        <w:trPr>
          <w:trHeight w:val="345"/>
        </w:trPr>
        <w:tc>
          <w:tcPr>
            <w:tcW w:w="568" w:type="dxa"/>
          </w:tcPr>
          <w:p w14:paraId="365281A5" w14:textId="18232B8B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7C64424" w14:textId="77777777" w:rsidR="000571C8" w:rsidRPr="00F0345E" w:rsidRDefault="000571C8" w:rsidP="000571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/ПРОДУКТ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ВОЗМОЖНОСТЬ ДАЛЬНЕЙШЕГО СОПРОВОЖДЕНИЯ (ПО ТИПУ ПОДПИСКИ).</w:t>
            </w:r>
          </w:p>
          <w:p w14:paraId="6C30EFD8" w14:textId="42C27130" w:rsid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</w:t>
            </w:r>
            <w:r w:rsidR="00A76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>бутилированной питьевой воды</w:t>
            </w:r>
            <w:r w:rsidR="00B01B68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полученной из переработки щепы и древесины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 Клиенты могут приобрести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качественную воду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>ая не навредит их здоровью и приятно удивит ценовым сегментом.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414992" w14:textId="20BB9ECE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доставке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AE6C51E" w14:textId="061B20B8" w:rsidR="000571C8" w:rsidRPr="00AE3806" w:rsidRDefault="000571C8" w:rsidP="00AE380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Партнерство с 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различными вузами, коммерческими и </w:t>
            </w:r>
            <w:proofErr w:type="spellStart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некомерческими</w:t>
            </w:r>
            <w:proofErr w:type="spellEnd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</w:t>
            </w:r>
            <w:proofErr w:type="gramStart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спортивными</w:t>
            </w:r>
            <w:proofErr w:type="gramEnd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клубами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 В рамках партнерства   можно предоставлять</w:t>
            </w:r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скидки на </w:t>
            </w:r>
            <w:proofErr w:type="spellStart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AE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нашу продукцию, в зависимости от ее количества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1C8" w:rsidRPr="006978B0" w14:paraId="19470450" w14:textId="77777777" w:rsidTr="00C8366C">
        <w:trPr>
          <w:trHeight w:val="345"/>
        </w:trPr>
        <w:tc>
          <w:tcPr>
            <w:tcW w:w="568" w:type="dxa"/>
          </w:tcPr>
          <w:p w14:paraId="2E21A36E" w14:textId="5AADFE6F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84A3C73" w14:textId="77777777" w:rsidR="000571C8" w:rsidRDefault="00AE3806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огромного количества конкурентов, </w:t>
            </w:r>
            <w:proofErr w:type="spellStart"/>
            <w:r>
              <w:rPr>
                <w:rFonts w:ascii="Times New Roman" w:hAnsi="Times New Roman" w:cs="Times New Roman"/>
              </w:rPr>
              <w:t>главвными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можем выделить следующие:</w:t>
            </w:r>
          </w:p>
          <w:p w14:paraId="0E7E10F8" w14:textId="77777777" w:rsidR="00AE3806" w:rsidRDefault="00AE3806" w:rsidP="00AE38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Святой Источник</w:t>
            </w:r>
          </w:p>
          <w:p w14:paraId="31827530" w14:textId="77777777" w:rsidR="00AE3806" w:rsidRDefault="00AE3806" w:rsidP="00AE38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EVIAN</w:t>
            </w:r>
          </w:p>
          <w:p w14:paraId="790393B8" w14:textId="7B0A4C48" w:rsidR="00AE3806" w:rsidRPr="00AE3806" w:rsidRDefault="003A6824" w:rsidP="00AE38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Эдельвейс</w:t>
            </w:r>
          </w:p>
        </w:tc>
      </w:tr>
      <w:tr w:rsidR="000571C8" w:rsidRPr="006978B0" w14:paraId="023700EC" w14:textId="77777777" w:rsidTr="00C8366C">
        <w:trPr>
          <w:trHeight w:val="345"/>
        </w:trPr>
        <w:tc>
          <w:tcPr>
            <w:tcW w:w="568" w:type="dxa"/>
          </w:tcPr>
          <w:p w14:paraId="6CF623DF" w14:textId="3CA5F23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DDF0D55" w:rsidR="000571C8" w:rsidRPr="006978B0" w:rsidRDefault="004F7D49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товар является уникальным</w:t>
            </w:r>
            <w:r w:rsidR="003A6824"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t>по данным опросов данный товар был бы востребован среди потребителей широкой аудитории</w:t>
            </w:r>
          </w:p>
        </w:tc>
      </w:tr>
      <w:tr w:rsidR="000571C8" w:rsidRPr="006978B0" w14:paraId="40E68F34" w14:textId="77777777" w:rsidTr="00C8366C">
        <w:trPr>
          <w:trHeight w:val="345"/>
        </w:trPr>
        <w:tc>
          <w:tcPr>
            <w:tcW w:w="568" w:type="dxa"/>
          </w:tcPr>
          <w:p w14:paraId="38710743" w14:textId="13C6BAFD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F64FB69" w14:textId="36F80988" w:rsidR="004F7D49" w:rsidRP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7D49">
              <w:rPr>
                <w:rFonts w:ascii="Times New Roman" w:hAnsi="Times New Roman" w:cs="Times New Roman"/>
              </w:rPr>
              <w:t xml:space="preserve">На отечественном рынке </w:t>
            </w:r>
            <w:r w:rsidR="003A6824">
              <w:rPr>
                <w:rFonts w:ascii="Times New Roman" w:hAnsi="Times New Roman" w:cs="Times New Roman"/>
              </w:rPr>
              <w:t>воды</w:t>
            </w:r>
            <w:r w:rsidRPr="004F7D49">
              <w:rPr>
                <w:rFonts w:ascii="Times New Roman" w:hAnsi="Times New Roman" w:cs="Times New Roman"/>
              </w:rPr>
              <w:t xml:space="preserve"> в рамках текущего периода 202</w:t>
            </w:r>
            <w:r w:rsidR="003A6824">
              <w:rPr>
                <w:rFonts w:ascii="Times New Roman" w:hAnsi="Times New Roman" w:cs="Times New Roman"/>
              </w:rPr>
              <w:t xml:space="preserve">3 </w:t>
            </w:r>
            <w:r w:rsidRPr="004F7D49">
              <w:rPr>
                <w:rFonts w:ascii="Times New Roman" w:hAnsi="Times New Roman" w:cs="Times New Roman"/>
              </w:rPr>
              <w:t xml:space="preserve">года наблюдается восходящий тренд в рассмотрении производственных индикаторов. По данным маркетингового анализа «Рынок </w:t>
            </w:r>
            <w:r w:rsidR="003A6824">
              <w:rPr>
                <w:rFonts w:ascii="Times New Roman" w:hAnsi="Times New Roman" w:cs="Times New Roman"/>
              </w:rPr>
              <w:t>водных производителей</w:t>
            </w:r>
            <w:r w:rsidRPr="004F7D49">
              <w:rPr>
                <w:rFonts w:ascii="Times New Roman" w:hAnsi="Times New Roman" w:cs="Times New Roman"/>
              </w:rPr>
              <w:t xml:space="preserve"> в России», проведенного аналитическим агентством </w:t>
            </w:r>
            <w:proofErr w:type="spellStart"/>
            <w:r w:rsidRPr="004F7D49">
              <w:rPr>
                <w:rFonts w:ascii="Times New Roman" w:hAnsi="Times New Roman" w:cs="Times New Roman"/>
              </w:rPr>
              <w:t>Роиф</w:t>
            </w:r>
            <w:proofErr w:type="spellEnd"/>
            <w:r w:rsidRPr="004F7D49">
              <w:rPr>
                <w:rFonts w:ascii="Times New Roman" w:hAnsi="Times New Roman" w:cs="Times New Roman"/>
              </w:rPr>
              <w:t xml:space="preserve"> Эксперт в 202</w:t>
            </w:r>
            <w:r w:rsidR="003A6824">
              <w:rPr>
                <w:rFonts w:ascii="Times New Roman" w:hAnsi="Times New Roman" w:cs="Times New Roman"/>
              </w:rPr>
              <w:t>3</w:t>
            </w:r>
            <w:r w:rsidRPr="004F7D49">
              <w:rPr>
                <w:rFonts w:ascii="Times New Roman" w:hAnsi="Times New Roman" w:cs="Times New Roman"/>
              </w:rPr>
              <w:t xml:space="preserve"> году, выпуск </w:t>
            </w:r>
            <w:r w:rsidR="003A6824">
              <w:rPr>
                <w:rFonts w:ascii="Times New Roman" w:hAnsi="Times New Roman" w:cs="Times New Roman"/>
              </w:rPr>
              <w:t>воды</w:t>
            </w:r>
            <w:r w:rsidRPr="004F7D49">
              <w:rPr>
                <w:rFonts w:ascii="Times New Roman" w:hAnsi="Times New Roman" w:cs="Times New Roman"/>
              </w:rPr>
              <w:t xml:space="preserve"> отечественными производителями увеличился на 1,5 </w:t>
            </w:r>
            <w:proofErr w:type="spellStart"/>
            <w:proofErr w:type="gramStart"/>
            <w:r w:rsidRPr="004F7D49">
              <w:rPr>
                <w:rFonts w:ascii="Times New Roman" w:hAnsi="Times New Roman" w:cs="Times New Roman"/>
              </w:rPr>
              <w:t>млрд.рублей</w:t>
            </w:r>
            <w:proofErr w:type="spellEnd"/>
            <w:proofErr w:type="gramEnd"/>
            <w:r w:rsidRPr="004F7D49">
              <w:rPr>
                <w:rFonts w:ascii="Times New Roman" w:hAnsi="Times New Roman" w:cs="Times New Roman"/>
              </w:rPr>
              <w:t xml:space="preserve">. Текущие показатели выпуска </w:t>
            </w:r>
            <w:r w:rsidR="003A6824">
              <w:rPr>
                <w:rFonts w:ascii="Times New Roman" w:hAnsi="Times New Roman" w:cs="Times New Roman"/>
              </w:rPr>
              <w:t>воды</w:t>
            </w:r>
            <w:r w:rsidRPr="004F7D49">
              <w:rPr>
                <w:rFonts w:ascii="Times New Roman" w:hAnsi="Times New Roman" w:cs="Times New Roman"/>
              </w:rPr>
              <w:t xml:space="preserve"> отечественными производителями являются рекордными в рассмотрении пятилетнего периода.</w:t>
            </w:r>
          </w:p>
          <w:p w14:paraId="200DB04E" w14:textId="67F0F081" w:rsid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7D49">
              <w:rPr>
                <w:rFonts w:ascii="Times New Roman" w:hAnsi="Times New Roman" w:cs="Times New Roman"/>
              </w:rPr>
              <w:t xml:space="preserve">С учетом текущей ситуации в экономике России, а также поведения ряда иностранных компаний, прогнозируемая динамика движения объемности товарных потоков в оценке натуральных и стоимостных индикаторов будет носить </w:t>
            </w:r>
            <w:proofErr w:type="spellStart"/>
            <w:r w:rsidRPr="004F7D49">
              <w:rPr>
                <w:rFonts w:ascii="Times New Roman" w:hAnsi="Times New Roman" w:cs="Times New Roman"/>
              </w:rPr>
              <w:t>разновекторную</w:t>
            </w:r>
            <w:proofErr w:type="spellEnd"/>
            <w:r w:rsidRPr="004F7D49">
              <w:rPr>
                <w:rFonts w:ascii="Times New Roman" w:hAnsi="Times New Roman" w:cs="Times New Roman"/>
              </w:rPr>
              <w:t xml:space="preserve"> направленность. Согласно прогнозным оценкам, российский рынок </w:t>
            </w:r>
            <w:r w:rsidR="003A6824">
              <w:rPr>
                <w:rFonts w:ascii="Times New Roman" w:hAnsi="Times New Roman" w:cs="Times New Roman"/>
              </w:rPr>
              <w:t>воды</w:t>
            </w:r>
            <w:r w:rsidRPr="004F7D49">
              <w:rPr>
                <w:rFonts w:ascii="Times New Roman" w:hAnsi="Times New Roman" w:cs="Times New Roman"/>
              </w:rPr>
              <w:t xml:space="preserve"> по итогам 202</w:t>
            </w:r>
            <w:r w:rsidR="003A6824">
              <w:rPr>
                <w:rFonts w:ascii="Times New Roman" w:hAnsi="Times New Roman" w:cs="Times New Roman"/>
              </w:rPr>
              <w:t>4</w:t>
            </w:r>
            <w:r w:rsidRPr="004F7D49">
              <w:rPr>
                <w:rFonts w:ascii="Times New Roman" w:hAnsi="Times New Roman" w:cs="Times New Roman"/>
              </w:rPr>
              <w:t xml:space="preserve"> года в целом будет характеризоваться высокой динамикой и дост</w:t>
            </w:r>
            <w:r w:rsidR="00C5417C">
              <w:rPr>
                <w:rFonts w:ascii="Times New Roman" w:hAnsi="Times New Roman" w:cs="Times New Roman"/>
              </w:rPr>
              <w:t>ижением максимальной объемности.</w:t>
            </w:r>
          </w:p>
          <w:p w14:paraId="6DEB5296" w14:textId="001927D3" w:rsidR="004F7D49" w:rsidRP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Т.к. предлагаемый товар является уникальным и востребованным, а расчет показывает его </w:t>
            </w:r>
            <w:r>
              <w:rPr>
                <w:rFonts w:ascii="Times New Roman" w:hAnsi="Times New Roman" w:cs="Times New Roman"/>
              </w:rPr>
              <w:lastRenderedPageBreak/>
              <w:t>рентабельность, можно считать выпуск данного продукта реализуемым, прибыльным и перспективным.</w:t>
            </w:r>
          </w:p>
          <w:p w14:paraId="51F86279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1D1054A3" w14:textId="77777777" w:rsidTr="00C8366C">
        <w:trPr>
          <w:trHeight w:val="345"/>
        </w:trPr>
        <w:tc>
          <w:tcPr>
            <w:tcW w:w="568" w:type="dxa"/>
          </w:tcPr>
          <w:p w14:paraId="728B6187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0571C8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0571C8" w:rsidRPr="00D13435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0571C8" w:rsidRPr="006978B0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60B81791" w14:textId="77777777" w:rsidTr="00C8366C">
        <w:trPr>
          <w:trHeight w:val="345"/>
        </w:trPr>
        <w:tc>
          <w:tcPr>
            <w:tcW w:w="568" w:type="dxa"/>
          </w:tcPr>
          <w:p w14:paraId="3E4DF70C" w14:textId="1DF6B5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21CAE3B8" w:rsidR="000571C8" w:rsidRPr="006978B0" w:rsidRDefault="004F7D49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 созданию </w:t>
            </w:r>
            <w:r w:rsidR="003A6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воды из воздуха и древесины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относится к технологическому направлению проектов. Для его реализации необходимо использовать различные технологии, такие как </w:t>
            </w:r>
            <w:r w:rsidR="003A6824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уникальные газогенераторы, опреснительные установки и измельчители древесины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. В целом, проект такого рода требует профессиональных знаний в области технологий и инженерии, а также маркетинговых и бизнес-навыков для успешного продвижения продукта на рынке</w:t>
            </w:r>
          </w:p>
        </w:tc>
      </w:tr>
      <w:tr w:rsidR="000571C8" w:rsidRPr="006978B0" w14:paraId="212276C6" w14:textId="77777777" w:rsidTr="00C8366C">
        <w:trPr>
          <w:trHeight w:val="345"/>
        </w:trPr>
        <w:tc>
          <w:tcPr>
            <w:tcW w:w="568" w:type="dxa"/>
          </w:tcPr>
          <w:p w14:paraId="29D79BA8" w14:textId="258200F2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B274006" w14:textId="01599025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t xml:space="preserve"> Партнёрами проекта могут выступать:</w:t>
            </w:r>
          </w:p>
          <w:p w14:paraId="1A3B5B36" w14:textId="1C5AE0FB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 w:rsidR="003A6824">
              <w:rPr>
                <w:rFonts w:ascii="Times New Roman" w:hAnsi="Times New Roman" w:cs="Times New Roman"/>
                <w:i/>
                <w:iCs/>
              </w:rPr>
              <w:t>Супермаркеты,магазины</w:t>
            </w:r>
            <w:proofErr w:type="spellEnd"/>
            <w:proofErr w:type="gramEnd"/>
            <w:r w:rsidRPr="000B4C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0B4CC8">
              <w:rPr>
                <w:rFonts w:ascii="Times New Roman" w:hAnsi="Times New Roman" w:cs="Times New Roman"/>
              </w:rPr>
              <w:t xml:space="preserve">партнеры могут предоставлять скидки на </w:t>
            </w:r>
            <w:r w:rsidR="003A6824">
              <w:rPr>
                <w:rFonts w:ascii="Times New Roman" w:hAnsi="Times New Roman" w:cs="Times New Roman"/>
              </w:rPr>
              <w:t>воду</w:t>
            </w:r>
            <w:r w:rsidRPr="000B4CC8">
              <w:rPr>
                <w:rFonts w:ascii="Times New Roman" w:hAnsi="Times New Roman" w:cs="Times New Roman"/>
              </w:rPr>
              <w:t xml:space="preserve"> при приобретении других товаров для дома</w:t>
            </w:r>
            <w:r w:rsidR="003A6824">
              <w:rPr>
                <w:rFonts w:ascii="Times New Roman" w:hAnsi="Times New Roman" w:cs="Times New Roman"/>
              </w:rPr>
              <w:t xml:space="preserve"> и других нужд</w:t>
            </w:r>
            <w:r w:rsidRPr="000B4CC8">
              <w:rPr>
                <w:rFonts w:ascii="Times New Roman" w:hAnsi="Times New Roman" w:cs="Times New Roman"/>
              </w:rPr>
              <w:t>.</w:t>
            </w:r>
          </w:p>
          <w:p w14:paraId="1EEDDB3C" w14:textId="256342D2" w:rsidR="00394A30" w:rsidRPr="000B4CC8" w:rsidRDefault="00394A30" w:rsidP="00B564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br/>
              <w:t xml:space="preserve">2. </w:t>
            </w:r>
            <w:r w:rsidRPr="000B4CC8">
              <w:rPr>
                <w:rFonts w:ascii="Times New Roman" w:hAnsi="Times New Roman" w:cs="Times New Roman"/>
                <w:i/>
                <w:iCs/>
              </w:rPr>
              <w:t xml:space="preserve">Фитнес-студии и клубы: </w:t>
            </w:r>
            <w:r w:rsidR="003A6824">
              <w:rPr>
                <w:rFonts w:ascii="Times New Roman" w:hAnsi="Times New Roman" w:cs="Times New Roman"/>
                <w:i/>
                <w:iCs/>
              </w:rPr>
              <w:t>сейчас каждый фитнес-клуб нуждается в большом об</w:t>
            </w:r>
            <w:r w:rsidR="00B56462">
              <w:rPr>
                <w:rFonts w:ascii="Times New Roman" w:hAnsi="Times New Roman" w:cs="Times New Roman"/>
                <w:i/>
                <w:iCs/>
              </w:rPr>
              <w:t>ъеме воды в своих залах, так как клиенты и менеджеры нуждаются в этом ресурсе во время тренировок и рабочего дня. Так же клубы могут предоставлять скидки на абонементы за счет купленной воды в спортивном зале</w:t>
            </w:r>
          </w:p>
          <w:p w14:paraId="26003D21" w14:textId="15799202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br/>
              <w:t xml:space="preserve">6. </w:t>
            </w:r>
            <w:r w:rsidRPr="000B4CC8">
              <w:rPr>
                <w:rFonts w:ascii="Times New Roman" w:hAnsi="Times New Roman" w:cs="Times New Roman"/>
                <w:i/>
                <w:iCs/>
              </w:rPr>
              <w:t xml:space="preserve">Производители </w:t>
            </w:r>
            <w:r w:rsidR="00B56462">
              <w:rPr>
                <w:rFonts w:ascii="Times New Roman" w:hAnsi="Times New Roman" w:cs="Times New Roman"/>
                <w:i/>
                <w:iCs/>
              </w:rPr>
              <w:t>пластиковых бутылок</w:t>
            </w:r>
            <w:r w:rsidRPr="000B4C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0B4CC8">
              <w:rPr>
                <w:rFonts w:ascii="Times New Roman" w:hAnsi="Times New Roman" w:cs="Times New Roman"/>
              </w:rPr>
              <w:t xml:space="preserve">взаимодействие с производителями </w:t>
            </w:r>
            <w:r w:rsidR="00B56462">
              <w:rPr>
                <w:rFonts w:ascii="Times New Roman" w:hAnsi="Times New Roman" w:cs="Times New Roman"/>
              </w:rPr>
              <w:t>пластмассовых</w:t>
            </w:r>
            <w:r w:rsidRPr="000B4CC8">
              <w:rPr>
                <w:rFonts w:ascii="Times New Roman" w:hAnsi="Times New Roman" w:cs="Times New Roman"/>
              </w:rPr>
              <w:t xml:space="preserve"> </w:t>
            </w:r>
            <w:r w:rsidR="00B56462">
              <w:rPr>
                <w:rFonts w:ascii="Times New Roman" w:hAnsi="Times New Roman" w:cs="Times New Roman"/>
              </w:rPr>
              <w:t>бутылок</w:t>
            </w:r>
            <w:r w:rsidRPr="000B4CC8">
              <w:rPr>
                <w:rFonts w:ascii="Times New Roman" w:hAnsi="Times New Roman" w:cs="Times New Roman"/>
              </w:rPr>
              <w:t xml:space="preserve"> может привести к разработке новых функций и улучшений </w:t>
            </w:r>
            <w:r w:rsidR="00B56462">
              <w:rPr>
                <w:rFonts w:ascii="Times New Roman" w:hAnsi="Times New Roman" w:cs="Times New Roman"/>
              </w:rPr>
              <w:t>качества упаковки.</w:t>
            </w:r>
          </w:p>
          <w:p w14:paraId="47ABB3ED" w14:textId="77777777" w:rsidR="000571C8" w:rsidRPr="000B4CC8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3BE0D575" w14:textId="77777777" w:rsidTr="00C8366C">
        <w:trPr>
          <w:trHeight w:val="345"/>
        </w:trPr>
        <w:tc>
          <w:tcPr>
            <w:tcW w:w="568" w:type="dxa"/>
          </w:tcPr>
          <w:p w14:paraId="22DA3263" w14:textId="246EF3BE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430CE9D3" w:rsidR="000571C8" w:rsidRPr="006978B0" w:rsidRDefault="00B56462" w:rsidP="00487EAB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нашей воды не только удовлетворит потребителей в материальном плане за счет низкой цены, но и приятно удивит их своим качеством, вкусом и пользой.</w:t>
            </w:r>
          </w:p>
        </w:tc>
      </w:tr>
      <w:tr w:rsidR="000571C8" w:rsidRPr="006978B0" w14:paraId="3A4CE8DB" w14:textId="77777777" w:rsidTr="00C8366C">
        <w:trPr>
          <w:trHeight w:val="345"/>
        </w:trPr>
        <w:tc>
          <w:tcPr>
            <w:tcW w:w="568" w:type="dxa"/>
          </w:tcPr>
          <w:p w14:paraId="38B35E13" w14:textId="02B4F6A0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0B8E506" w14:textId="77777777" w:rsidR="00B01B68" w:rsidRDefault="00B56462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EF020E" w:rsidRPr="000571C8">
              <w:rPr>
                <w:rFonts w:ascii="Times New Roman" w:hAnsi="Times New Roman" w:cs="Times New Roman"/>
                <w:sz w:val="20"/>
              </w:rPr>
              <w:t>нновационные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F020E" w:rsidRPr="000571C8">
              <w:rPr>
                <w:rFonts w:ascii="Times New Roman" w:hAnsi="Times New Roman" w:cs="Times New Roman"/>
                <w:sz w:val="20"/>
              </w:rPr>
              <w:t>технологии</w:t>
            </w:r>
            <w:r>
              <w:rPr>
                <w:rFonts w:ascii="Times New Roman" w:hAnsi="Times New Roman" w:cs="Times New Roman"/>
                <w:sz w:val="20"/>
              </w:rPr>
              <w:t xml:space="preserve"> в сфере производства</w:t>
            </w:r>
            <w:r w:rsidR="00EF020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защита природны</w:t>
            </w:r>
            <w:r w:rsidR="00513292">
              <w:rPr>
                <w:rFonts w:ascii="Times New Roman" w:hAnsi="Times New Roman" w:cs="Times New Roman"/>
                <w:sz w:val="20"/>
              </w:rPr>
              <w:t>х ресурсов.</w:t>
            </w:r>
          </w:p>
          <w:p w14:paraId="4BA2E69E" w14:textId="77777777" w:rsidR="00B01B68" w:rsidRDefault="00B01B68" w:rsidP="00B01B68">
            <w:pPr>
              <w:spacing w:after="0" w:line="240" w:lineRule="auto"/>
              <w:contextualSpacing/>
            </w:pPr>
          </w:p>
          <w:p w14:paraId="0A2516EF" w14:textId="30371164" w:rsidR="00B01B68" w:rsidRP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B01B68">
              <w:rPr>
                <w:rFonts w:ascii="Times New Roman" w:hAnsi="Times New Roman" w:cs="Times New Roman"/>
                <w:sz w:val="20"/>
              </w:rPr>
              <w:t>Улучшенные методы очистки и фильтрации воды, чтобы обеспечить безопасное питьевую воду.</w:t>
            </w:r>
          </w:p>
          <w:p w14:paraId="4BED793C" w14:textId="77777777" w:rsidR="00B01B68" w:rsidRP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050C54A" w14:textId="62B3862F" w:rsidR="00B01B68" w:rsidRP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01B68">
              <w:rPr>
                <w:rFonts w:ascii="Times New Roman" w:hAnsi="Times New Roman" w:cs="Times New Roman"/>
                <w:sz w:val="20"/>
              </w:rPr>
              <w:t>Разработка новых материалов и технологий для создания устойчивых и эффективных систем очистки воды.</w:t>
            </w:r>
          </w:p>
          <w:p w14:paraId="65ADA78F" w14:textId="77777777" w:rsidR="00B01B68" w:rsidRP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3EAD884" w14:textId="6BA1E475" w:rsidR="000571C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01B68">
              <w:rPr>
                <w:rFonts w:ascii="Times New Roman" w:hAnsi="Times New Roman" w:cs="Times New Roman"/>
                <w:sz w:val="20"/>
              </w:rPr>
              <w:t xml:space="preserve"> Создание умных систем мониторинга качества воды, которые могут предупреждать о потенциальных угрозах здоровью из-за загрязнения.</w:t>
            </w:r>
          </w:p>
          <w:p w14:paraId="1E75593C" w14:textId="77777777" w:rsid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E92178B" w14:textId="7783D392" w:rsidR="00B01B68" w:rsidRDefault="00B01B68" w:rsidP="00B01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01B68">
              <w:rPr>
                <w:rFonts w:ascii="Times New Roman" w:hAnsi="Times New Roman" w:cs="Times New Roman"/>
                <w:sz w:val="20"/>
              </w:rPr>
              <w:t>Развитие новых методов хранения и транспортировки воды, чтобы обеспечить ее доступность в удаленных или затрудненных районах.</w:t>
            </w:r>
          </w:p>
          <w:p w14:paraId="5425697E" w14:textId="1D91BACB" w:rsidR="00B01B68" w:rsidRPr="006978B0" w:rsidRDefault="00B01B6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7ECAA00B" w14:textId="77777777" w:rsidTr="00C8366C">
        <w:trPr>
          <w:trHeight w:val="345"/>
        </w:trPr>
        <w:tc>
          <w:tcPr>
            <w:tcW w:w="568" w:type="dxa"/>
          </w:tcPr>
          <w:p w14:paraId="313B98E5" w14:textId="7C64CE41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79CE16DF" w14:textId="77777777" w:rsidR="00487EAB" w:rsidRPr="005610AC" w:rsidRDefault="00EF020E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E4">
              <w:rPr>
                <w:rFonts w:ascii="Times New Roman" w:hAnsi="Times New Roman" w:cs="Times New Roman"/>
              </w:rPr>
              <w:t xml:space="preserve">Организационно, </w:t>
            </w:r>
            <w:proofErr w:type="spellStart"/>
            <w:r w:rsidRPr="00835AE4">
              <w:rPr>
                <w:rFonts w:ascii="Times New Roman" w:hAnsi="Times New Roman" w:cs="Times New Roman"/>
              </w:rPr>
              <w:t>кадрово</w:t>
            </w:r>
            <w:proofErr w:type="spellEnd"/>
            <w:r w:rsidRPr="00835A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5AE4">
              <w:rPr>
                <w:rFonts w:ascii="Times New Roman" w:hAnsi="Times New Roman" w:cs="Times New Roman"/>
              </w:rPr>
              <w:t>и  мат</w:t>
            </w:r>
            <w:r w:rsidR="00F56952">
              <w:rPr>
                <w:rFonts w:ascii="Times New Roman" w:hAnsi="Times New Roman" w:cs="Times New Roman"/>
              </w:rPr>
              <w:t>ериально</w:t>
            </w:r>
            <w:proofErr w:type="gramEnd"/>
            <w:r w:rsidR="00F56952">
              <w:rPr>
                <w:rFonts w:ascii="Times New Roman" w:hAnsi="Times New Roman" w:cs="Times New Roman"/>
              </w:rPr>
              <w:t xml:space="preserve"> проект проработан на 30%</w:t>
            </w:r>
            <w:r w:rsidR="00487EAB">
              <w:rPr>
                <w:rFonts w:ascii="Times New Roman" w:hAnsi="Times New Roman" w:cs="Times New Roman"/>
              </w:rPr>
              <w:t xml:space="preserve">. </w:t>
            </w:r>
            <w:r w:rsidR="00487EAB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Постоянные расходы:</w:t>
            </w:r>
          </w:p>
          <w:p w14:paraId="72505C79" w14:textId="31FCA276" w:rsidR="00487EAB" w:rsidRDefault="00513292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</w:t>
            </w:r>
            <w:r w:rsidR="00487EAB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25.000.000р</w:t>
            </w:r>
          </w:p>
          <w:p w14:paraId="0FF88AB7" w14:textId="285E962E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Зарплата работников, не связанных напрямую с производством: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24.000.000р в год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EE5297" w14:textId="5277E6BB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и страховые взносы: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DE348F7" w14:textId="174064A8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Амортизация оборудования и инструментов: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24.660.600р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730AF7" w14:textId="3E5DD09F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маркетинг и рекламу: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1.000.000р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F787A7A" w14:textId="00828450" w:rsidR="00487EAB" w:rsidRPr="005610AC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расходы на доставку готовой продукции: 700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14:paraId="3BFF5E81" w14:textId="77777777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расходы:</w:t>
            </w:r>
          </w:p>
          <w:p w14:paraId="4ED95FF1" w14:textId="069F48F7" w:rsidR="00487EAB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Сырье и материалы для производства: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000.000р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427BAB" w14:textId="23F3AF65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Зарплата для производственных работников: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.000р</w:t>
            </w:r>
          </w:p>
          <w:p w14:paraId="058EFDCE" w14:textId="572AE72E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Резервы: 15% - 1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00.000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14:paraId="59AB8188" w14:textId="7E721BB5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расходы проекта: </w:t>
            </w:r>
            <w:r w:rsidR="00513292">
              <w:rPr>
                <w:rFonts w:ascii="Times New Roman" w:eastAsia="Times New Roman" w:hAnsi="Times New Roman" w:cs="Times New Roman"/>
                <w:sz w:val="20"/>
                <w:szCs w:val="20"/>
              </w:rPr>
              <w:t>111.360.600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14:paraId="0A97DB74" w14:textId="5F357EF9" w:rsidR="000571C8" w:rsidRPr="006978B0" w:rsidRDefault="000571C8" w:rsidP="00F569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50B33A10" w14:textId="77777777" w:rsidTr="00C8366C">
        <w:trPr>
          <w:trHeight w:val="345"/>
        </w:trPr>
        <w:tc>
          <w:tcPr>
            <w:tcW w:w="568" w:type="dxa"/>
          </w:tcPr>
          <w:p w14:paraId="43F1ECF4" w14:textId="2A27A323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9E09A82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8944EEE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1CA4FB45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697E8766" w14:textId="4683BE1A" w:rsidR="000571C8" w:rsidRDefault="003266EC" w:rsidP="00326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66EC">
              <w:rPr>
                <w:rFonts w:ascii="Times New Roman" w:hAnsi="Times New Roman" w:cs="Times New Roman"/>
              </w:rPr>
              <w:t>В нацпроект "Демография" включены несколько федеральных проектов, которые должны способствовать укреплению здоровья и продлению жизни россиян.</w:t>
            </w:r>
            <w:r>
              <w:t xml:space="preserve"> </w:t>
            </w:r>
            <w:r w:rsidRPr="003266EC">
              <w:rPr>
                <w:rFonts w:ascii="Times New Roman" w:hAnsi="Times New Roman" w:cs="Times New Roman"/>
              </w:rPr>
              <w:t xml:space="preserve">Важнейшая составляющая ЗОЖ </w:t>
            </w:r>
            <w:r w:rsidR="00513292">
              <w:rPr>
                <w:rFonts w:ascii="Times New Roman" w:hAnsi="Times New Roman" w:cs="Times New Roman"/>
              </w:rPr>
              <w:t>–</w:t>
            </w:r>
            <w:r w:rsidRPr="003266EC">
              <w:rPr>
                <w:rFonts w:ascii="Times New Roman" w:hAnsi="Times New Roman" w:cs="Times New Roman"/>
              </w:rPr>
              <w:t xml:space="preserve"> </w:t>
            </w:r>
            <w:r w:rsidR="00513292">
              <w:rPr>
                <w:rFonts w:ascii="Times New Roman" w:hAnsi="Times New Roman" w:cs="Times New Roman"/>
              </w:rPr>
              <w:t>достаточное потребление качественной воды</w:t>
            </w:r>
            <w:r w:rsidRPr="003266EC">
              <w:rPr>
                <w:rFonts w:ascii="Times New Roman" w:hAnsi="Times New Roman" w:cs="Times New Roman"/>
              </w:rPr>
              <w:t xml:space="preserve">. В федеральном проекте "Спорт - норма жизни" предусмотрен рост доли граждан, систематически </w:t>
            </w:r>
            <w:r w:rsidR="00513292">
              <w:rPr>
                <w:rFonts w:ascii="Times New Roman" w:hAnsi="Times New Roman" w:cs="Times New Roman"/>
              </w:rPr>
              <w:t>пьющих 2л воды в день</w:t>
            </w:r>
            <w:r w:rsidRPr="003266EC">
              <w:rPr>
                <w:rFonts w:ascii="Times New Roman" w:hAnsi="Times New Roman" w:cs="Times New Roman"/>
              </w:rPr>
              <w:t xml:space="preserve">. Если в 2017 году их было около 36,8 процента, а в 2021 году их число выросло до 45,2 процента, то к 2025 году оно должно увеличиться до 57 процентов, а к 2030 году - до 70. При этом среди граждан старшего возраста (женщины в возрасте 55-79 лет, мужчины в возрасте 60-79 лет), систематически </w:t>
            </w:r>
            <w:r w:rsidR="00513292">
              <w:rPr>
                <w:rFonts w:ascii="Times New Roman" w:hAnsi="Times New Roman" w:cs="Times New Roman"/>
              </w:rPr>
              <w:t>выпивающих 1.5-2л воды в день</w:t>
            </w:r>
            <w:r w:rsidRPr="003266EC">
              <w:rPr>
                <w:rFonts w:ascii="Times New Roman" w:hAnsi="Times New Roman" w:cs="Times New Roman"/>
              </w:rPr>
              <w:t xml:space="preserve"> в 2021 году было 15 процентов, а к 2025 году поставлена задача увеличить их долю до 25 </w:t>
            </w:r>
            <w:r w:rsidRPr="003266EC">
              <w:rPr>
                <w:rFonts w:ascii="Times New Roman" w:hAnsi="Times New Roman" w:cs="Times New Roman"/>
              </w:rPr>
              <w:lastRenderedPageBreak/>
              <w:t>процентов и до 45 - к 2030 году.</w:t>
            </w:r>
            <w:r>
              <w:t xml:space="preserve"> </w:t>
            </w:r>
            <w:r w:rsidRPr="003266EC">
              <w:rPr>
                <w:rFonts w:ascii="Times New Roman" w:hAnsi="Times New Roman" w:cs="Times New Roman"/>
              </w:rPr>
              <w:t>Важнейшая задача - увеличить продолжительность здоровой жизни россиян до 67 лет. Для этого в федеральном проекте "Старшее поколение" предусмотрено не только создание системы геронтологических центров и отделения для оказания квалифицированной помощи пожилым гражданам, но и возможности сохранить работоспособность, обучиться новым профессиональным навыкам, заниматься спортом, самодеятельностью, волонтерской деятельностью и т.д.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902A4A" w14:textId="6CBECE98" w:rsidR="003266EC" w:rsidRPr="006978B0" w:rsidRDefault="003266EC" w:rsidP="00326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Таким образом, наш проект актуален, т.к. дает возможность людям любого, в т.ч. и старшего возраста, а также людям с ограниченными возможностями здоровья </w:t>
            </w:r>
            <w:r w:rsidR="00513292">
              <w:rPr>
                <w:rFonts w:ascii="Times New Roman" w:hAnsi="Times New Roman" w:cs="Times New Roman"/>
              </w:rPr>
              <w:t xml:space="preserve">покупать и пить </w:t>
            </w:r>
            <w:proofErr w:type="spellStart"/>
            <w:r w:rsidR="00513292">
              <w:rPr>
                <w:rFonts w:ascii="Times New Roman" w:hAnsi="Times New Roman" w:cs="Times New Roman"/>
              </w:rPr>
              <w:t>чистоэкологическую</w:t>
            </w:r>
            <w:proofErr w:type="spellEnd"/>
            <w:r w:rsidR="00513292">
              <w:rPr>
                <w:rFonts w:ascii="Times New Roman" w:hAnsi="Times New Roman" w:cs="Times New Roman"/>
              </w:rPr>
              <w:t xml:space="preserve"> и полезную продукцию</w:t>
            </w:r>
          </w:p>
        </w:tc>
      </w:tr>
      <w:tr w:rsidR="0026353A" w:rsidRPr="006978B0" w14:paraId="31A02B1D" w14:textId="77777777" w:rsidTr="00C8366C">
        <w:trPr>
          <w:trHeight w:val="345"/>
        </w:trPr>
        <w:tc>
          <w:tcPr>
            <w:tcW w:w="568" w:type="dxa"/>
          </w:tcPr>
          <w:p w14:paraId="0FDBF4ED" w14:textId="3138A979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7559C6E" w14:textId="7BF45CE0" w:rsidR="0026353A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Партнёрами </w:t>
            </w:r>
            <w:r w:rsidR="004B3C4D">
              <w:rPr>
                <w:rFonts w:ascii="Times New Roman" w:hAnsi="Times New Roman" w:cs="Times New Roman"/>
              </w:rPr>
              <w:t xml:space="preserve">для продвижения </w:t>
            </w:r>
            <w:r>
              <w:rPr>
                <w:rFonts w:ascii="Times New Roman" w:hAnsi="Times New Roman" w:cs="Times New Roman"/>
              </w:rPr>
              <w:t>проекта могут выступать:</w:t>
            </w:r>
          </w:p>
          <w:p w14:paraId="5E01D225" w14:textId="491D7D68" w:rsidR="0026353A" w:rsidRPr="004B3C4D" w:rsidRDefault="0026353A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>Тренеры</w:t>
            </w:r>
            <w:r w:rsidR="004B3C4D">
              <w:rPr>
                <w:rFonts w:ascii="Times New Roman" w:hAnsi="Times New Roman" w:cs="Times New Roman"/>
                <w:i/>
                <w:iCs/>
              </w:rPr>
              <w:t xml:space="preserve"> и фитнес-</w:t>
            </w:r>
            <w:r w:rsidR="006F0B42">
              <w:rPr>
                <w:rFonts w:ascii="Times New Roman" w:hAnsi="Times New Roman" w:cs="Times New Roman"/>
                <w:i/>
                <w:iCs/>
              </w:rPr>
              <w:t>блогеры</w:t>
            </w:r>
            <w:r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D37E39">
              <w:rPr>
                <w:rFonts w:ascii="Times New Roman" w:hAnsi="Times New Roman" w:cs="Times New Roman"/>
              </w:rPr>
              <w:t>данный сегмент человечества базируется на здоровом образе жизни и поэтому как никто другой смогут рассказать о воде всю информацию, которую нужно знать потребителю</w:t>
            </w:r>
          </w:p>
          <w:p w14:paraId="0908CCA9" w14:textId="0B60E656" w:rsidR="006F0B42" w:rsidRPr="004B3C4D" w:rsidRDefault="006F0B42" w:rsidP="00D37E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53A" w:rsidRPr="006978B0" w14:paraId="3382EC5E" w14:textId="77777777" w:rsidTr="00C8366C">
        <w:trPr>
          <w:trHeight w:val="345"/>
        </w:trPr>
        <w:tc>
          <w:tcPr>
            <w:tcW w:w="568" w:type="dxa"/>
          </w:tcPr>
          <w:p w14:paraId="7C1F8CD4" w14:textId="1EA9AD5F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1AD05A13" w14:textId="4A779561" w:rsidR="004B3C4D" w:rsidRPr="004B3C4D" w:rsidRDefault="004B3C4D" w:rsidP="004B3C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Каналами сбыта могут быть:</w:t>
            </w:r>
          </w:p>
          <w:p w14:paraId="6E855168" w14:textId="4A370B9F" w:rsidR="004B3C4D" w:rsidRP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супермаркеты и интернет-магазины: </w:t>
            </w:r>
            <w:r w:rsidRPr="004B3C4D">
              <w:rPr>
                <w:rFonts w:ascii="Times New Roman" w:hAnsi="Times New Roman" w:cs="Times New Roman"/>
              </w:rPr>
              <w:t xml:space="preserve">партнеры могут предоставлять скидки на </w:t>
            </w:r>
            <w:proofErr w:type="spellStart"/>
            <w:r w:rsidR="00D37E39">
              <w:rPr>
                <w:rFonts w:ascii="Times New Roman" w:hAnsi="Times New Roman" w:cs="Times New Roman"/>
              </w:rPr>
              <w:t>на</w:t>
            </w:r>
            <w:proofErr w:type="spellEnd"/>
            <w:r w:rsidR="00D37E39">
              <w:rPr>
                <w:rFonts w:ascii="Times New Roman" w:hAnsi="Times New Roman" w:cs="Times New Roman"/>
              </w:rPr>
              <w:t xml:space="preserve"> нашу продукцию</w:t>
            </w:r>
            <w:r w:rsidRPr="004B3C4D">
              <w:rPr>
                <w:rFonts w:ascii="Times New Roman" w:hAnsi="Times New Roman" w:cs="Times New Roman"/>
              </w:rPr>
              <w:t xml:space="preserve"> при приобретении других товаров для дома.</w:t>
            </w:r>
          </w:p>
          <w:p w14:paraId="357EBCA5" w14:textId="29D7247B" w:rsid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>Фитнес-студии и клубы</w:t>
            </w:r>
            <w:r w:rsidR="006F0B4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6F0B42">
              <w:rPr>
                <w:rFonts w:ascii="Times New Roman" w:hAnsi="Times New Roman" w:cs="Times New Roman"/>
                <w:iCs/>
              </w:rPr>
              <w:t xml:space="preserve">опробовав </w:t>
            </w:r>
            <w:r w:rsidR="00D37E39">
              <w:rPr>
                <w:rFonts w:ascii="Times New Roman" w:hAnsi="Times New Roman" w:cs="Times New Roman"/>
                <w:iCs/>
              </w:rPr>
              <w:t>нашу продукцию</w:t>
            </w:r>
            <w:r w:rsidR="006F0B42">
              <w:rPr>
                <w:rFonts w:ascii="Times New Roman" w:hAnsi="Times New Roman" w:cs="Times New Roman"/>
                <w:iCs/>
              </w:rPr>
              <w:t>, клиенты могут принять решение приобрести е</w:t>
            </w:r>
            <w:r w:rsidR="00D37E39">
              <w:rPr>
                <w:rFonts w:ascii="Times New Roman" w:hAnsi="Times New Roman" w:cs="Times New Roman"/>
                <w:iCs/>
              </w:rPr>
              <w:t xml:space="preserve">е </w:t>
            </w:r>
            <w:r w:rsidR="006F0B42">
              <w:rPr>
                <w:rFonts w:ascii="Times New Roman" w:hAnsi="Times New Roman" w:cs="Times New Roman"/>
                <w:iCs/>
              </w:rPr>
              <w:t>себе домой</w:t>
            </w:r>
          </w:p>
          <w:p w14:paraId="3CA92FEA" w14:textId="31B0C9D1" w:rsidR="004B3C4D" w:rsidRP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Производители </w:t>
            </w:r>
            <w:r w:rsidR="00D37E39">
              <w:rPr>
                <w:rFonts w:ascii="Times New Roman" w:hAnsi="Times New Roman" w:cs="Times New Roman"/>
                <w:i/>
                <w:iCs/>
              </w:rPr>
              <w:t>пластиковых бутылок</w:t>
            </w:r>
            <w:r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4B3C4D">
              <w:rPr>
                <w:rFonts w:ascii="Times New Roman" w:hAnsi="Times New Roman" w:cs="Times New Roman"/>
              </w:rPr>
              <w:t xml:space="preserve">взаимодействие с </w:t>
            </w:r>
            <w:r w:rsidR="00D37E39">
              <w:rPr>
                <w:rFonts w:ascii="Times New Roman" w:hAnsi="Times New Roman" w:cs="Times New Roman"/>
              </w:rPr>
              <w:t xml:space="preserve">такими </w:t>
            </w:r>
            <w:r w:rsidRPr="004B3C4D">
              <w:rPr>
                <w:rFonts w:ascii="Times New Roman" w:hAnsi="Times New Roman" w:cs="Times New Roman"/>
              </w:rPr>
              <w:t xml:space="preserve">производителями может привести к разработке новых функций и улучшений </w:t>
            </w:r>
            <w:r w:rsidR="00D37E39">
              <w:rPr>
                <w:rFonts w:ascii="Times New Roman" w:hAnsi="Times New Roman" w:cs="Times New Roman"/>
              </w:rPr>
              <w:t xml:space="preserve">качества нашей упаковки </w:t>
            </w:r>
          </w:p>
          <w:p w14:paraId="5136846B" w14:textId="77777777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353A" w:rsidRPr="006978B0" w14:paraId="02C948D8" w14:textId="77777777" w:rsidTr="00C8366C">
        <w:trPr>
          <w:trHeight w:val="345"/>
        </w:trPr>
        <w:tc>
          <w:tcPr>
            <w:tcW w:w="568" w:type="dxa"/>
          </w:tcPr>
          <w:p w14:paraId="4E99B155" w14:textId="77777777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4876" w:rsidRPr="006978B0" w14:paraId="395D7B73" w14:textId="77777777" w:rsidTr="00C8366C">
        <w:trPr>
          <w:trHeight w:val="345"/>
        </w:trPr>
        <w:tc>
          <w:tcPr>
            <w:tcW w:w="568" w:type="dxa"/>
          </w:tcPr>
          <w:p w14:paraId="1AF7A059" w14:textId="2819E8B2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18150382" w:rsidR="00184876" w:rsidRPr="006978B0" w:rsidRDefault="00D37E39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Проблема нехватки воды в странах с переходной экономикой может иметь несколько аспектов: 1. Недостаточная инфраструктура: Во многих странах с переходной экономикой отсутствует или недостаточно развита система водоснабжения и канализации. Это приводит к потере больших объемов воды из-за утечек и неполадок в системах. 2. Загрязнение водоемов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: В результате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недостаточного контроля за выбросами промышленных и бытовых отходов, водоемы в этих странах могут быть загрязнены,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lastRenderedPageBreak/>
              <w:t>что делает воду непригодной для употребления. 3. Недоступность чистой питьевой воды: В некоторых регионах стран с переходной экономикой люди вынуждены тратить большую часть времени на поиск чистой питьевой воды, что затрудняет их повседневную жизнь и работу. 4. Недостаточное финансирование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: Из-за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экономических трудностей, правительства этих стран могут не иметь достаточных средств для развития инфраструктуры водоснабжения и очистки воды. 5. Климатические изменения: В некоторых регионах переходных экономик климатические изменения могут усугублять проблему нехватки воды из-за засух и уменьшения количества осадков</w:t>
            </w:r>
          </w:p>
        </w:tc>
      </w:tr>
      <w:tr w:rsidR="00184876" w:rsidRPr="006978B0" w14:paraId="724C95B4" w14:textId="77777777" w:rsidTr="00C8366C">
        <w:trPr>
          <w:trHeight w:val="345"/>
        </w:trPr>
        <w:tc>
          <w:tcPr>
            <w:tcW w:w="568" w:type="dxa"/>
          </w:tcPr>
          <w:p w14:paraId="43553DBA" w14:textId="09E26958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635C564F" w14:textId="4A5CFD5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046723B5" w:rsidR="00184876" w:rsidRPr="006978B0" w:rsidRDefault="00CC48F5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нашего проекта </w:t>
            </w:r>
            <w:r w:rsidR="00082CF2">
              <w:rPr>
                <w:rFonts w:ascii="Times New Roman" w:hAnsi="Times New Roman" w:cs="Times New Roman"/>
              </w:rPr>
              <w:t xml:space="preserve">можно решить проблему </w:t>
            </w:r>
            <w:r w:rsidR="00082CF2">
              <w:rPr>
                <w:rFonts w:ascii="Segoe UI" w:hAnsi="Segoe UI" w:cs="Segoe UI"/>
                <w:color w:val="000000"/>
                <w:shd w:val="clear" w:color="auto" w:fill="FFFFFF"/>
              </w:rPr>
              <w:t>обучения населения правильному использованию водных ресурсов и поиску новых источников питьевой воды. Также важно обеспечить финансирование этих программ и сотрудничество с международными организациями для поддержки проектов по обеспечению доступа к чистой питьевой воде.</w:t>
            </w:r>
          </w:p>
        </w:tc>
      </w:tr>
      <w:tr w:rsidR="00184876" w:rsidRPr="006978B0" w14:paraId="3173CE60" w14:textId="77777777" w:rsidTr="00C8366C">
        <w:trPr>
          <w:trHeight w:val="345"/>
        </w:trPr>
        <w:tc>
          <w:tcPr>
            <w:tcW w:w="568" w:type="dxa"/>
          </w:tcPr>
          <w:p w14:paraId="2A3917C9" w14:textId="0A56080D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7BBB4D78" w:rsidR="00184876" w:rsidRPr="006978B0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Держателями проблемы являются с</w:t>
            </w:r>
            <w:r w:rsidR="00082CF2">
              <w:rPr>
                <w:rFonts w:ascii="Times New Roman" w:hAnsi="Times New Roman" w:cs="Times New Roman"/>
              </w:rPr>
              <w:t xml:space="preserve">траны с переходной </w:t>
            </w:r>
            <w:proofErr w:type="spellStart"/>
            <w:proofErr w:type="gramStart"/>
            <w:r w:rsidR="00082CF2">
              <w:rPr>
                <w:rFonts w:ascii="Times New Roman" w:hAnsi="Times New Roman" w:cs="Times New Roman"/>
              </w:rPr>
              <w:t>экономикой</w:t>
            </w:r>
            <w:r>
              <w:rPr>
                <w:rFonts w:ascii="Times New Roman" w:hAnsi="Times New Roman" w:cs="Times New Roman"/>
              </w:rPr>
              <w:t>,</w:t>
            </w:r>
            <w:r w:rsidR="00082CF2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="00082CF2">
              <w:rPr>
                <w:rFonts w:ascii="Times New Roman" w:hAnsi="Times New Roman" w:cs="Times New Roman"/>
              </w:rPr>
              <w:t xml:space="preserve"> также отстающие регионы России,</w:t>
            </w:r>
            <w:r>
              <w:rPr>
                <w:rFonts w:ascii="Times New Roman" w:hAnsi="Times New Roman" w:cs="Times New Roman"/>
              </w:rPr>
              <w:t xml:space="preserve"> по каким-либо причинам испытывающие трудности </w:t>
            </w:r>
            <w:r w:rsidR="00082CF2">
              <w:rPr>
                <w:rFonts w:ascii="Times New Roman" w:hAnsi="Times New Roman" w:cs="Times New Roman"/>
              </w:rPr>
              <w:t>в получении водных ресурсов</w:t>
            </w:r>
          </w:p>
        </w:tc>
      </w:tr>
      <w:tr w:rsidR="00184876" w:rsidRPr="006978B0" w14:paraId="6C9FDE58" w14:textId="77777777" w:rsidTr="00C8366C">
        <w:trPr>
          <w:trHeight w:val="345"/>
        </w:trPr>
        <w:tc>
          <w:tcPr>
            <w:tcW w:w="568" w:type="dxa"/>
          </w:tcPr>
          <w:p w14:paraId="2B884EE1" w14:textId="44FD778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4B8CB96E" w:rsidR="00184876" w:rsidRPr="006978B0" w:rsidRDefault="00DE2F64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на рынок нашего продукта позволит указанной аудитории качественно, безопасно и </w:t>
            </w:r>
            <w:r w:rsidR="00D37E39">
              <w:rPr>
                <w:rFonts w:ascii="Times New Roman" w:hAnsi="Times New Roman" w:cs="Times New Roman"/>
              </w:rPr>
              <w:t>дешево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E39">
              <w:rPr>
                <w:rFonts w:ascii="Times New Roman" w:hAnsi="Times New Roman" w:cs="Times New Roman"/>
              </w:rPr>
              <w:t>получать нужное количество воды в страну</w:t>
            </w:r>
          </w:p>
        </w:tc>
      </w:tr>
      <w:tr w:rsidR="00184876" w:rsidRPr="006978B0" w14:paraId="58B90523" w14:textId="77777777" w:rsidTr="00C8366C">
        <w:trPr>
          <w:trHeight w:val="345"/>
        </w:trPr>
        <w:tc>
          <w:tcPr>
            <w:tcW w:w="568" w:type="dxa"/>
          </w:tcPr>
          <w:p w14:paraId="652B0D99" w14:textId="73FA036B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770824D3" w14:textId="680A68EE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2F64">
              <w:rPr>
                <w:rFonts w:ascii="Times New Roman" w:hAnsi="Times New Roman" w:cs="Times New Roman"/>
              </w:rPr>
              <w:t xml:space="preserve">Общие расходы проекта: </w:t>
            </w:r>
            <w:r w:rsidR="00D37E39">
              <w:rPr>
                <w:rFonts w:ascii="Times New Roman" w:hAnsi="Times New Roman" w:cs="Times New Roman"/>
              </w:rPr>
              <w:t>111.360.600</w:t>
            </w:r>
            <w:r w:rsidRPr="00DE2F64">
              <w:rPr>
                <w:rFonts w:ascii="Times New Roman" w:hAnsi="Times New Roman" w:cs="Times New Roman"/>
              </w:rPr>
              <w:t xml:space="preserve"> рублей</w:t>
            </w:r>
          </w:p>
          <w:p w14:paraId="0E79993C" w14:textId="77777777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2F64">
              <w:rPr>
                <w:rFonts w:ascii="Times New Roman" w:hAnsi="Times New Roman" w:cs="Times New Roman"/>
              </w:rPr>
              <w:t>Срок окупаемости: 7 месяцев</w:t>
            </w:r>
          </w:p>
          <w:p w14:paraId="69F83988" w14:textId="39DB4F02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2F64">
              <w:rPr>
                <w:rFonts w:ascii="Times New Roman" w:hAnsi="Times New Roman" w:cs="Times New Roman"/>
              </w:rPr>
              <w:t xml:space="preserve">Точка безубыточности: </w:t>
            </w:r>
            <w:r w:rsidR="00D37E39">
              <w:rPr>
                <w:rFonts w:ascii="Times New Roman" w:hAnsi="Times New Roman" w:cs="Times New Roman"/>
              </w:rPr>
              <w:t>1.000.000</w:t>
            </w:r>
            <w:r w:rsidRPr="00DE2F64">
              <w:rPr>
                <w:rFonts w:ascii="Times New Roman" w:hAnsi="Times New Roman" w:cs="Times New Roman"/>
              </w:rPr>
              <w:t xml:space="preserve"> </w:t>
            </w:r>
            <w:r w:rsidR="00D37E39">
              <w:rPr>
                <w:rFonts w:ascii="Times New Roman" w:hAnsi="Times New Roman" w:cs="Times New Roman"/>
              </w:rPr>
              <w:t>бутылок</w:t>
            </w:r>
            <w:r w:rsidRPr="00DE2F64">
              <w:rPr>
                <w:rFonts w:ascii="Times New Roman" w:hAnsi="Times New Roman" w:cs="Times New Roman"/>
              </w:rPr>
              <w:t xml:space="preserve"> в месяц</w:t>
            </w:r>
          </w:p>
          <w:p w14:paraId="356AAE99" w14:textId="7777777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49B7C685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5C864566" w:rsidR="00346CE2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 дальнейшем, планируется разработка </w:t>
            </w:r>
            <w:r w:rsidR="00082CF2">
              <w:rPr>
                <w:rFonts w:ascii="Times New Roman" w:hAnsi="Times New Roman" w:cs="Times New Roman"/>
                <w:iCs/>
              </w:rPr>
              <w:t>новых и уникальных вкусов воды, таких как : минеральная, со вкусом лимона и со вкусом малины,</w:t>
            </w:r>
            <w:r>
              <w:rPr>
                <w:rFonts w:ascii="Times New Roman" w:hAnsi="Times New Roman" w:cs="Times New Roman"/>
                <w:iCs/>
              </w:rPr>
              <w:t xml:space="preserve"> которы</w:t>
            </w:r>
            <w:r w:rsidR="00082CF2"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 xml:space="preserve"> явля</w:t>
            </w:r>
            <w:r w:rsidR="00082CF2">
              <w:rPr>
                <w:rFonts w:ascii="Times New Roman" w:hAnsi="Times New Roman" w:cs="Times New Roman"/>
                <w:iCs/>
              </w:rPr>
              <w:t>ю</w:t>
            </w:r>
            <w:r>
              <w:rPr>
                <w:rFonts w:ascii="Times New Roman" w:hAnsi="Times New Roman" w:cs="Times New Roman"/>
                <w:iCs/>
              </w:rPr>
              <w:t>тся также дополнительной статьей дохода.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94A"/>
    <w:multiLevelType w:val="hybridMultilevel"/>
    <w:tmpl w:val="9A9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728"/>
    <w:multiLevelType w:val="hybridMultilevel"/>
    <w:tmpl w:val="B374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59AF"/>
    <w:multiLevelType w:val="hybridMultilevel"/>
    <w:tmpl w:val="93242F16"/>
    <w:lvl w:ilvl="0" w:tplc="E4B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2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A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1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A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F32CE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342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1C94"/>
    <w:multiLevelType w:val="hybridMultilevel"/>
    <w:tmpl w:val="838C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E5681"/>
    <w:multiLevelType w:val="hybridMultilevel"/>
    <w:tmpl w:val="C7D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9227">
    <w:abstractNumId w:val="6"/>
  </w:num>
  <w:num w:numId="2" w16cid:durableId="971713394">
    <w:abstractNumId w:val="1"/>
  </w:num>
  <w:num w:numId="3" w16cid:durableId="933586893">
    <w:abstractNumId w:val="2"/>
  </w:num>
  <w:num w:numId="4" w16cid:durableId="693582860">
    <w:abstractNumId w:val="4"/>
  </w:num>
  <w:num w:numId="5" w16cid:durableId="137888693">
    <w:abstractNumId w:val="0"/>
  </w:num>
  <w:num w:numId="6" w16cid:durableId="2082022730">
    <w:abstractNumId w:val="3"/>
  </w:num>
  <w:num w:numId="7" w16cid:durableId="19477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523C2"/>
    <w:rsid w:val="000571C8"/>
    <w:rsid w:val="00082CF2"/>
    <w:rsid w:val="000B4CC8"/>
    <w:rsid w:val="000E6026"/>
    <w:rsid w:val="000F0046"/>
    <w:rsid w:val="00184876"/>
    <w:rsid w:val="0026353A"/>
    <w:rsid w:val="003266EC"/>
    <w:rsid w:val="00346CE2"/>
    <w:rsid w:val="00394A30"/>
    <w:rsid w:val="003A6824"/>
    <w:rsid w:val="0046709B"/>
    <w:rsid w:val="00487EAB"/>
    <w:rsid w:val="004B3C4D"/>
    <w:rsid w:val="004F7D49"/>
    <w:rsid w:val="00513292"/>
    <w:rsid w:val="005E4354"/>
    <w:rsid w:val="006978B0"/>
    <w:rsid w:val="006D69EB"/>
    <w:rsid w:val="006F0B42"/>
    <w:rsid w:val="006F2F29"/>
    <w:rsid w:val="006F576A"/>
    <w:rsid w:val="00786348"/>
    <w:rsid w:val="00812BB1"/>
    <w:rsid w:val="00846959"/>
    <w:rsid w:val="00887663"/>
    <w:rsid w:val="00972C77"/>
    <w:rsid w:val="009F12F4"/>
    <w:rsid w:val="00A76866"/>
    <w:rsid w:val="00AC0CD6"/>
    <w:rsid w:val="00AE3806"/>
    <w:rsid w:val="00B01B68"/>
    <w:rsid w:val="00B56462"/>
    <w:rsid w:val="00BF23B2"/>
    <w:rsid w:val="00C15BF1"/>
    <w:rsid w:val="00C5417C"/>
    <w:rsid w:val="00C8366C"/>
    <w:rsid w:val="00C967D3"/>
    <w:rsid w:val="00CC48F5"/>
    <w:rsid w:val="00D13435"/>
    <w:rsid w:val="00D37E39"/>
    <w:rsid w:val="00DE2F64"/>
    <w:rsid w:val="00E5255F"/>
    <w:rsid w:val="00EA2A04"/>
    <w:rsid w:val="00EB648B"/>
    <w:rsid w:val="00EF020E"/>
    <w:rsid w:val="00F22A6C"/>
    <w:rsid w:val="00F511C5"/>
    <w:rsid w:val="00F56952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87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Angelina P.</cp:lastModifiedBy>
  <cp:revision>2</cp:revision>
  <dcterms:created xsi:type="dcterms:W3CDTF">2023-12-02T11:06:00Z</dcterms:created>
  <dcterms:modified xsi:type="dcterms:W3CDTF">2023-12-02T11:06:00Z</dcterms:modified>
</cp:coreProperties>
</file>