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34" w:rsidRDefault="006112C9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СТАРТАП-ПРОЕКТА </w:t>
      </w:r>
    </w:p>
    <w:p w:rsidR="00527234" w:rsidRDefault="006112C9">
      <w:pPr>
        <w:spacing w:before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ссылка на проект) </w:t>
      </w:r>
      <w:r>
        <w:rPr>
          <w:rFonts w:ascii="Times New Roman" w:eastAsia="Times New Roman" w:hAnsi="Times New Roman" w:cs="Times New Roman"/>
        </w:rPr>
        <w:t xml:space="preserve">                                           _________________</w:t>
      </w:r>
      <w:r>
        <w:rPr>
          <w:rFonts w:ascii="Times New Roman" w:eastAsia="Times New Roman" w:hAnsi="Times New Roman" w:cs="Times New Roman"/>
          <w:i/>
        </w:rPr>
        <w:t>(дата выгрузки)</w:t>
      </w:r>
    </w:p>
    <w:p w:rsidR="00527234" w:rsidRDefault="006112C9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4900"/>
      </w:tblGrid>
      <w:tr w:rsidR="00527234">
        <w:trPr>
          <w:trHeight w:val="109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27234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527234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 ВУЗа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527234">
        <w:trPr>
          <w:trHeight w:val="55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CA02ED">
            <w:pPr>
              <w:spacing w:before="240"/>
              <w:ind w:left="-20"/>
              <w:rPr>
                <w:rFonts w:ascii="Times New Roman" w:eastAsia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>
              <w:rPr>
                <w:rFonts w:ascii="Times New Roman" w:hAnsi="Times New Roman" w:cs="Times New Roman"/>
              </w:rPr>
              <w:t>логии Будущего</w:t>
            </w:r>
          </w:p>
        </w:tc>
      </w:tr>
      <w:tr w:rsidR="00527234">
        <w:trPr>
          <w:trHeight w:val="36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 w:rsidP="00CA02E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527234" w:rsidP="00CA02ED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7234" w:rsidRDefault="006112C9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10275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825"/>
        <w:gridCol w:w="5925"/>
      </w:tblGrid>
      <w:tr w:rsidR="00527234">
        <w:trPr>
          <w:trHeight w:val="1059"/>
        </w:trPr>
        <w:tc>
          <w:tcPr>
            <w:tcW w:w="10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7234" w:rsidRDefault="006112C9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КРАТКАЯ ИНФОРМАЦИЯ О СТАРТАП-ПРОЕКТЕ</w:t>
            </w:r>
          </w:p>
          <w:p w:rsidR="00527234" w:rsidRDefault="006112C9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7234">
        <w:trPr>
          <w:trHeight w:val="34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-проекта*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StudentTravel</w:t>
            </w:r>
            <w:proofErr w:type="spellEnd"/>
          </w:p>
        </w:tc>
      </w:tr>
      <w:tr w:rsidR="00527234">
        <w:trPr>
          <w:trHeight w:val="23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-проекта*</w:t>
            </w:r>
          </w:p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Указывается тема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ТН1. Цифровые технологии и информационные системы;</w:t>
            </w:r>
          </w:p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27234">
        <w:trPr>
          <w:trHeight w:val="82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 информационных, управляющих, навигационных систем»</w:t>
            </w:r>
          </w:p>
        </w:tc>
      </w:tr>
      <w:tr w:rsidR="00CA02ED">
        <w:trPr>
          <w:trHeight w:val="34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НТИ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Pr="00CA02ED" w:rsidRDefault="00CA02ED" w:rsidP="00CA02ED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proofErr w:type="spellStart"/>
            <w:r w:rsidRPr="00CA02ED">
              <w:rPr>
                <w:rFonts w:ascii="Times New Roman" w:hAnsi="Times New Roman" w:cs="Times New Roman"/>
                <w:iCs/>
              </w:rPr>
              <w:t>Технет</w:t>
            </w:r>
            <w:proofErr w:type="spellEnd"/>
            <w:r w:rsidRPr="00CA02ED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CA02ED">
              <w:rPr>
                <w:rFonts w:ascii="Times New Roman" w:hAnsi="Times New Roman" w:cs="Times New Roman"/>
                <w:iCs/>
              </w:rPr>
              <w:t>Хэлснет</w:t>
            </w:r>
            <w:proofErr w:type="spellEnd"/>
          </w:p>
        </w:tc>
      </w:tr>
      <w:tr w:rsidR="00CA02ED">
        <w:trPr>
          <w:trHeight w:val="34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Сквозные технологии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"Новые производственные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CA02ED">
        <w:trPr>
          <w:trHeight w:val="810"/>
        </w:trPr>
        <w:tc>
          <w:tcPr>
            <w:tcW w:w="10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02ED" w:rsidRDefault="00CA02ED" w:rsidP="00CA02ED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ИНФОРМАЦИЯ О ЛИДЕРЕ И УЧАСТНИКАХ СТАРТАП-ПРОЕКТА</w:t>
            </w:r>
          </w:p>
          <w:p w:rsidR="00CA02ED" w:rsidRDefault="00CA02ED" w:rsidP="00CA02ED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A02ED">
        <w:trPr>
          <w:trHeight w:val="142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Лидер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-проекта*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919152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Бородина Дарья Сергеевна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+ 7 (915) 088-65-43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daria.d-borodina@yandex.ru</w:t>
            </w:r>
          </w:p>
        </w:tc>
      </w:tr>
      <w:tr w:rsidR="00CA02ED">
        <w:trPr>
          <w:trHeight w:val="382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-проекта (участники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-проекта, которые работают в рамках акселерационной программы)</w:t>
            </w:r>
          </w:p>
          <w:tbl>
            <w:tblPr>
              <w:tblStyle w:val="a7"/>
              <w:tblW w:w="975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0"/>
              <w:gridCol w:w="615"/>
              <w:gridCol w:w="855"/>
              <w:gridCol w:w="1575"/>
              <w:gridCol w:w="1560"/>
              <w:gridCol w:w="1770"/>
              <w:gridCol w:w="3075"/>
            </w:tblGrid>
            <w:tr w:rsidR="00CA02ED">
              <w:trPr>
                <w:trHeight w:val="1140"/>
              </w:trPr>
              <w:tc>
                <w:tcPr>
                  <w:tcW w:w="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7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Телефон,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почта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Опыт и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квалификация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(краткое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CA02ED">
              <w:trPr>
                <w:trHeight w:val="825"/>
              </w:trPr>
              <w:tc>
                <w:tcPr>
                  <w:tcW w:w="3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Волкова Елизавета Алексеевна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(985) 388-54-04 vvolkova.lisa@gmail.com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обладание актуальными системными знаниями в области технико-технологической, экономической и управленческой составляющих, организация в проектов в рамках Государственного университета управления, опыт в контрактной деятельности, знание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докуменооборота</w:t>
                  </w:r>
                  <w:proofErr w:type="spellEnd"/>
                </w:p>
              </w:tc>
            </w:tr>
            <w:tr w:rsidR="00CA02ED">
              <w:trPr>
                <w:trHeight w:val="1442"/>
              </w:trPr>
              <w:tc>
                <w:tcPr>
                  <w:tcW w:w="3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Жаркова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Анжелика Вячеславовна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(937) 727-08-80</w:t>
                  </w:r>
                </w:p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zharkova12072001@gmail.com 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A02ED" w:rsidRDefault="00CA02ED" w:rsidP="00CA02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5" w:right="-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навыки финансового анализа предприятий, понимание финансово-кредитного механизма, в частности, его методы и инструменты; анализ различных видов рынков, организация проектов в рамках Государственного университета управления</w:t>
                  </w:r>
                </w:p>
              </w:tc>
            </w:tr>
          </w:tbl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</w:tc>
      </w:tr>
      <w:tr w:rsidR="00CA02ED">
        <w:trPr>
          <w:trHeight w:val="495"/>
        </w:trPr>
        <w:tc>
          <w:tcPr>
            <w:tcW w:w="10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ПЛАН РЕАЛИЗАЦИИ СТАРТАП-ПРОЕКТА</w:t>
            </w:r>
          </w:p>
          <w:p w:rsidR="00CA02ED" w:rsidRDefault="00CA02ED" w:rsidP="00CA02ED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A02ED">
        <w:trPr>
          <w:trHeight w:val="14343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Аннотация проекта*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StudentTravel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это мобильное приложение, которое упрощает процесс планирования и осуществления путешествий для студентов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>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. Оно предлагает широкий спектр функций, которые помогут 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>пользователям</w:t>
            </w:r>
            <w:r>
              <w:rPr>
                <w:rFonts w:ascii="Times New Roman" w:eastAsia="Times New Roman" w:hAnsi="Times New Roman" w:cs="Times New Roman"/>
              </w:rPr>
              <w:t xml:space="preserve"> сэкономить время, деньги и усилия при планировании поездок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>, а также выбрать уникальные оздоровительные программы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Цели проекта: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Создание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удобного и функционального мобильного приложения для планирования и осуществления бюджетных путешествий.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Снижение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затрат студентов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</w:rPr>
              <w:t xml:space="preserve"> поездок.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Повышение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качества планирования путешествий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студентам и работникам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Увеличение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удовлетворенности студентов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процессом организации поездок.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Расширение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возможностей для студентов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 работников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>в плане путешествий.</w:t>
            </w:r>
          </w:p>
          <w:p w:rsidR="00CA02ED" w:rsidRP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Предоставление 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>расширенных возможностей для оздоровительных и насыщенных путешествий студентам и работникам промышленных организаций.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Задачи проекта: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Разработка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архитектуры мобильного приложения и его пользовательского интерфейса.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Интеграция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различными сервисами для упрощения процесса планирования путешествия.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Создание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функционала для отслеживания расходов на путешествия и анализа экономии средств.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Разработка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системы рекомендаций на основе истории поездок пользователя.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Обеспечение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безопасности и надежност</w:t>
            </w:r>
            <w:r w:rsidR="00693121">
              <w:rPr>
                <w:rFonts w:ascii="Times New Roman" w:eastAsia="Times New Roman" w:hAnsi="Times New Roman" w:cs="Times New Roman"/>
              </w:rPr>
              <w:t>и хранения персональных данных пользователей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Продвижение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мобильного приложения среди 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>целевой аудитории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Ожидаемые результаты: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Успешная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разработка и запуск мобильного приложения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Привлечение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значительного числа пользователей среди студентов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Получение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положительных отзывов от пользователей о функциональности и удобстве приложения.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Расширение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партнерской сети с сервисами для путешествий.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·  Увеличение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числа студентов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, использующих мобильное приложение для организации своих поездок.</w:t>
            </w:r>
          </w:p>
          <w:p w:rsidR="00693121" w:rsidRPr="00693121" w:rsidRDefault="00693121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Долгосрочное сотрудничество с вузами и промышленными организациями для усиления лояльности пользователей приложения.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Области применения результатов:</w:t>
            </w:r>
          </w:p>
          <w:p w:rsidR="00CA02ED" w:rsidRPr="00693121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·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Образование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студенты могут использовать приложение для планирования своих учебных поездок и обмена опытом с другими студентами.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 могут планировать свои поездки, связанные с повышением квалификации в другой местности или с командировками.</w:t>
            </w:r>
          </w:p>
          <w:p w:rsidR="00CA02ED" w:rsidRPr="00693121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·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Туризм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приложение может быть полезно для студентов, планирующих свои путешествия во время каникул или после окончания учебы.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 могут планировать свои путешествия во время отпуска.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·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Культура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приложение может помочь студентам </w:t>
            </w:r>
            <w:r w:rsidR="00693121">
              <w:rPr>
                <w:rFonts w:ascii="Times New Roman" w:eastAsia="Times New Roman" w:hAnsi="Times New Roman" w:cs="Times New Roman"/>
                <w:lang w:val="ru-RU"/>
              </w:rPr>
              <w:t xml:space="preserve">и работникам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>найти интересные места для посещения во время путешествий.</w:t>
            </w:r>
          </w:p>
          <w:p w:rsidR="00693121" w:rsidRPr="00693121" w:rsidRDefault="00693121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Здоровье: приложение имеет расширенный вариант оздоровительных поездок в местности с благоприятными для физического и ментального здоровья условиями.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Потенциальные потребительские сегменты: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Студенты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планирующие учебные поездки.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Студенты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путешествующие во время каникул.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Студенты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интересующиеся культурным туризмом.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·  Родители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студентов, помогающие своим детям в планировании путешествий.</w:t>
            </w:r>
          </w:p>
          <w:p w:rsidR="00693121" w:rsidRDefault="00693121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организаций, находящиеся в отпуске.</w:t>
            </w:r>
          </w:p>
          <w:p w:rsidR="00693121" w:rsidRDefault="00693121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>, направленные в другую местность на повышение квалификации.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93121" w:rsidRDefault="00693121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 xml:space="preserve"> на дистанционном повышении квалификации, что позволяет путешествовать.</w:t>
            </w:r>
          </w:p>
          <w:p w:rsidR="00844D22" w:rsidRPr="00693121" w:rsidRDefault="00844D22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Работники промышленных организаций и студенты, выбирающие отдых с целью поддержания организма в здоровом состоянии и сохранения баланса между физическим и духовным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состояни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A02ED">
        <w:trPr>
          <w:trHeight w:val="405"/>
        </w:trPr>
        <w:tc>
          <w:tcPr>
            <w:tcW w:w="10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Базовая бизнес-идея 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2ED">
        <w:trPr>
          <w:trHeight w:val="17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Какой продукт (товар/ услуга/ устройство/ ПО/ технология/ процесс и т.д.) будет продаваться*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Продукт: </w:t>
            </w:r>
            <w:r>
              <w:rPr>
                <w:rFonts w:ascii="Times New Roman" w:eastAsia="Times New Roman" w:hAnsi="Times New Roman" w:cs="Times New Roman"/>
              </w:rPr>
              <w:t xml:space="preserve">мобильное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StudentTravel</w:t>
            </w:r>
            <w:proofErr w:type="spellEnd"/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Описание:</w:t>
            </w:r>
            <w:r>
              <w:rPr>
                <w:rFonts w:ascii="Times New Roman" w:eastAsia="Times New Roman" w:hAnsi="Times New Roman" w:cs="Times New Roman"/>
              </w:rPr>
              <w:t xml:space="preserve"> мобильное приложение, предназначенное для оптимизации процесса планирования, организации и осуществления путешествий студентами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работниками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. Включает в себя широкий спектр функций для экономии времени, денег и усилий при планировании и осуществлении поездок.</w:t>
            </w:r>
          </w:p>
        </w:tc>
      </w:tr>
      <w:tr w:rsidR="00CA02ED">
        <w:trPr>
          <w:trHeight w:val="163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Какую и чью (какого типа потребителей) проблему решает*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4D22" w:rsidRPr="00844D22" w:rsidRDefault="00CA02ED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Проблема:</w:t>
            </w:r>
            <w:r>
              <w:rPr>
                <w:rFonts w:ascii="Times New Roman" w:eastAsia="Times New Roman" w:hAnsi="Times New Roman" w:cs="Times New Roman"/>
              </w:rPr>
              <w:t xml:space="preserve"> сложная и тру</w:t>
            </w:r>
            <w:r w:rsidR="00844D22">
              <w:rPr>
                <w:rFonts w:ascii="Times New Roman" w:eastAsia="Times New Roman" w:hAnsi="Times New Roman" w:cs="Times New Roman"/>
              </w:rPr>
              <w:t>доемкая организация путешествий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 xml:space="preserve"> двум основным категориям: студентам и работникам промышленных организаций.</w:t>
            </w:r>
          </w:p>
          <w:p w:rsidR="00CA02ED" w:rsidRPr="00844D22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Потребители: </w:t>
            </w:r>
            <w:r>
              <w:rPr>
                <w:rFonts w:ascii="Times New Roman" w:eastAsia="Times New Roman" w:hAnsi="Times New Roman" w:cs="Times New Roman"/>
              </w:rPr>
              <w:t>студенты и молодые люди, планирующие путешествия в личных или образовательных целях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>; работники промышленных организаций.</w:t>
            </w:r>
          </w:p>
        </w:tc>
      </w:tr>
      <w:tr w:rsidR="00CA02ED">
        <w:trPr>
          <w:trHeight w:val="298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Потенциальные потребительские сегменты*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Студенты, планирующие учебные поездки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Демографические данные: преимущественно молодые люди (студенты) в возрасте от 18 до 25 лет.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Вкусы: образовательные материалы, карты, путеводители и другие ресурсы для путешествий.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Уровень образования: различный,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аспирантуры.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потребления: средний, не готовы платить большие средства за образовательные ресурсы и инструменты для путешествий.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Студенты, путешествующие во время каникул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Демографические данные: преимущественно молодые люди (студенты) в возрасте от 18 до 25 лет.</w:t>
            </w:r>
          </w:p>
          <w:p w:rsidR="00CA02ED" w:rsidRDefault="00CA02ED" w:rsidP="00CA02ED">
            <w:pP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Вкусы: туристические пакеты, билеты на транспорт, проживание и другие услуги для путешествий во время каникул.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образования: различный, от средней школы до аспирантуры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потребления: средний и выше среднего, готовы платить за качественные образовательные ресурсы и инструменты для путешествий.</w:t>
            </w:r>
          </w:p>
          <w:p w:rsidR="00844D22" w:rsidRDefault="00844D22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  <w:p w:rsidR="00844D22" w:rsidRDefault="00844D22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Работники промышленных организаций</w:t>
            </w:r>
            <w:r w:rsidRPr="00844D2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планирующие отпуск</w:t>
            </w:r>
          </w:p>
          <w:p w:rsidR="00844D22" w:rsidRDefault="00844D22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Демографические данные: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мужчины и женщины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лет.</w:t>
            </w:r>
          </w:p>
          <w:p w:rsidR="00844D22" w:rsidRPr="00844D22" w:rsidRDefault="00844D22" w:rsidP="00844D22">
            <w:pP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Вкусы: туристические пакеты, билеты на транспорт, проживание и другие услуги для путешествий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 время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 время отпуска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Ценят комфорт, тихую обстановку, но насыщенную программу и широкий спектр предоставляемых услуг.</w:t>
            </w:r>
          </w:p>
          <w:p w:rsidR="00844D22" w:rsidRDefault="00844D22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Уровень потребления: средний и выше среднего, готовы платить за качеств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  <w:p w:rsidR="00856001" w:rsidRDefault="00856001" w:rsidP="0084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6001" w:rsidRPr="00856001" w:rsidRDefault="00856001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Студенты и работники промышленных организаций, планирующие оздоровительный отдых </w:t>
            </w:r>
          </w:p>
          <w:p w:rsidR="00856001" w:rsidRPr="00856001" w:rsidRDefault="00856001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856001">
              <w:rPr>
                <w:rFonts w:ascii="Times New Roman" w:eastAsia="Times New Roman" w:hAnsi="Times New Roman" w:cs="Times New Roman"/>
                <w:lang w:val="ru-RU"/>
              </w:rPr>
              <w:t xml:space="preserve">Демографические данные: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широкий спектр мужчин и женщин от 18 до 50 лет</w:t>
            </w:r>
            <w:r w:rsidRPr="0085600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56001" w:rsidRPr="00856001" w:rsidRDefault="00856001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856001">
              <w:rPr>
                <w:rFonts w:ascii="Times New Roman" w:eastAsia="Times New Roman" w:hAnsi="Times New Roman" w:cs="Times New Roman"/>
                <w:lang w:val="ru-RU"/>
              </w:rPr>
              <w:t xml:space="preserve">Вкусы: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благоприятные для здоровья природно-климатические условия, антистрессовые и косметологические программы, фитнес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-терапия, а также уникальные, трендовые направления в индустрии оздоровительного досуга.</w:t>
            </w:r>
          </w:p>
          <w:p w:rsidR="00856001" w:rsidRPr="00856001" w:rsidRDefault="00856001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856001">
              <w:rPr>
                <w:rFonts w:ascii="Times New Roman" w:eastAsia="Times New Roman" w:hAnsi="Times New Roman" w:cs="Times New Roman"/>
                <w:lang w:val="ru-RU"/>
              </w:rPr>
              <w:t>Уровень образования: различный,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 средней школы до аспирантуры.</w:t>
            </w:r>
          </w:p>
          <w:p w:rsidR="00856001" w:rsidRPr="00856001" w:rsidRDefault="00856001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856001">
              <w:rPr>
                <w:rFonts w:ascii="Times New Roman" w:eastAsia="Times New Roman" w:hAnsi="Times New Roman" w:cs="Times New Roman"/>
                <w:lang w:val="ru-RU"/>
              </w:rPr>
              <w:t xml:space="preserve">Уровень потребления: выше среднего, готовы платить за качественные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уникальные услуги в сфере оздоровительного туризма.</w:t>
            </w:r>
          </w:p>
          <w:p w:rsidR="00844D22" w:rsidRDefault="00844D22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Студенты</w:t>
            </w:r>
            <w:r w:rsidR="00844D2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и работники промышленных организаций</w:t>
            </w:r>
            <w:r>
              <w:rPr>
                <w:rFonts w:ascii="Times New Roman" w:eastAsia="Times New Roman" w:hAnsi="Times New Roman" w:cs="Times New Roman"/>
                <w:b/>
              </w:rPr>
              <w:t>, интересующиеся культурным туризмом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Демографические данные: студенты</w:t>
            </w:r>
            <w:r w:rsidR="00844D22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работники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, интересующиеся культурой и историей посещаемых мест.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Вкусы: ресурсы, связанные с культурой, историей и искусством посещаемых мест, могут включать книги, фильмы, музыку и другие произведения искусства.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образования: зависит от уровня интереса к культуре и истории, но может варьироваться от средней школы до аспирантуры или даже выше.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потребления: различный, зависит от индивидуальных предпочтений и финансовых возможностей, но готовы платить за высококачественные культурные ресурсы и туристические услуги.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Родители студентов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Характеристики: родители, которые хотят помочь своим детям в организации учебных поездок или каникул, обеспечивая им доступ к ресурсам для путешествий и проживания</w:t>
            </w:r>
          </w:p>
          <w:p w:rsidR="00844D22" w:rsidRDefault="00844D22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  <w:p w:rsidR="00844D22" w:rsidRDefault="00844D22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</w:p>
        </w:tc>
      </w:tr>
      <w:tr w:rsidR="00CA02ED">
        <w:trPr>
          <w:trHeight w:val="75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разработок)*</w:t>
            </w:r>
            <w:proofErr w:type="gramEnd"/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Научно-техническое решение: разработка мобильного приложения для оптимизации процесса организации путешествий студентами</w:t>
            </w:r>
            <w:r w:rsidR="00856001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работниками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Использование разработок: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Архитектура мобильного приложения: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использование существующих платформ разработки мобильных приложений, таких как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Xcode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для создания архитектуры приложения.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Пользовательский интерфейс</w:t>
            </w:r>
            <w:r>
              <w:rPr>
                <w:rFonts w:ascii="Times New Roman" w:eastAsia="Times New Roman" w:hAnsi="Times New Roman" w:cs="Times New Roman"/>
              </w:rPr>
              <w:t>: использование готовых шаблонов и компонентов пользовательского интерфейса для создания интуитивно понятного и удобного интерфейса приложения.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Интеграция с сервисами бронирования</w:t>
            </w:r>
            <w:r>
              <w:rPr>
                <w:rFonts w:ascii="Times New Roman" w:eastAsia="Times New Roman" w:hAnsi="Times New Roman" w:cs="Times New Roman"/>
              </w:rPr>
              <w:t>: использование API существующих сервисов бронирования для интеграции с мобильным приложением.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Отслеживание расходов</w:t>
            </w:r>
            <w:r>
              <w:rPr>
                <w:rFonts w:ascii="Times New Roman" w:eastAsia="Times New Roman" w:hAnsi="Times New Roman" w:cs="Times New Roman"/>
              </w:rPr>
              <w:t>: использование готовых инструментов для анализа расходов и составления отчетов.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Система рекомендаций</w:t>
            </w:r>
            <w:r>
              <w:rPr>
                <w:rFonts w:ascii="Times New Roman" w:eastAsia="Times New Roman" w:hAnsi="Times New Roman" w:cs="Times New Roman"/>
              </w:rPr>
              <w:t>: использование алгоритмов машинного обучения для создания системы рекомендаций на основе истории путешествий пользователя.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Безопасность и надежность</w:t>
            </w:r>
            <w:r>
              <w:rPr>
                <w:rFonts w:ascii="Times New Roman" w:eastAsia="Times New Roman" w:hAnsi="Times New Roman" w:cs="Times New Roman"/>
              </w:rPr>
              <w:t>: использование современных методов шифрования и защиты данных для обеспечения безопасности персональных данных пользователей.</w:t>
            </w:r>
          </w:p>
          <w:p w:rsidR="00CA02ED" w:rsidRPr="00856001" w:rsidRDefault="00CA02ED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 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Продвижение</w:t>
            </w:r>
            <w:r>
              <w:rPr>
                <w:rFonts w:ascii="Times New Roman" w:eastAsia="Times New Roman" w:hAnsi="Times New Roman" w:cs="Times New Roman"/>
              </w:rPr>
              <w:t>: использование маркетинговых стратегий и инструментов для продвижения мобильного приложения среди потенциальных пользователей.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В случае необходимости, могут быть привлечены существующие специалисты в области разработки мобильных приложений или использованы сторонние компании для разработки и поддержки приложения.</w:t>
            </w:r>
            <w:r w:rsidR="00856001">
              <w:rPr>
                <w:rFonts w:ascii="Times New Roman" w:eastAsia="Times New Roman" w:hAnsi="Times New Roman" w:cs="Times New Roman"/>
                <w:lang w:val="ru-RU"/>
              </w:rPr>
              <w:t xml:space="preserve"> Также рассматривается вариант партнерства с вузами и промышленными организациями для вовлечения целевой аудитории.</w:t>
            </w:r>
          </w:p>
        </w:tc>
      </w:tr>
      <w:tr w:rsidR="00CA02ED">
        <w:trPr>
          <w:trHeight w:val="29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Бизнес-модель*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85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Монетизация мобильного приложения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будет осуществляться за счет продажи подписок на использование основных функций приложения, а также за счет рекламы. Пользователи смогут оплачивать подписки через встроенные покупки в приложении. Для привлечения пользователей планируется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таргетированную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рекламу в социальных сетях и на других платформах, а также сотрудничество с популярными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блогерами</w:t>
            </w:r>
            <w:proofErr w:type="spellEnd"/>
            <w:r w:rsidR="0085600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студентами</w:t>
            </w:r>
            <w:r w:rsidR="00856001">
              <w:rPr>
                <w:rFonts w:ascii="Times New Roman" w:eastAsia="Times New Roman" w:hAnsi="Times New Roman" w:cs="Times New Roman"/>
                <w:lang w:val="ru-RU"/>
              </w:rPr>
              <w:t xml:space="preserve"> и промышленными организациями</w:t>
            </w:r>
            <w:r>
              <w:rPr>
                <w:rFonts w:ascii="Times New Roman" w:eastAsia="Times New Roman" w:hAnsi="Times New Roman" w:cs="Times New Roman"/>
              </w:rPr>
              <w:t>. В качестве партнеров планируется привлекать сервисы по бронированию отелей, покупке билетов и другие туристические компании.</w:t>
            </w:r>
          </w:p>
        </w:tc>
      </w:tr>
      <w:tr w:rsidR="00CA02ED">
        <w:trPr>
          <w:trHeight w:val="17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конкуренты*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Кратко указываются основные конкуренты (не менее 5)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Skyscanner</w:t>
            </w:r>
            <w:proofErr w:type="spellEnd"/>
          </w:p>
          <w:p w:rsidR="00CA02ED" w:rsidRDefault="00CA02ED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TripAdvisor</w:t>
            </w:r>
            <w:proofErr w:type="spellEnd"/>
          </w:p>
          <w:p w:rsidR="00CA02ED" w:rsidRDefault="00CA02ED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Aviasales</w:t>
            </w:r>
            <w:proofErr w:type="spellEnd"/>
          </w:p>
          <w:p w:rsidR="00CA02ED" w:rsidRDefault="00CA02ED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Booking</w:t>
            </w:r>
            <w:proofErr w:type="spellEnd"/>
          </w:p>
          <w:p w:rsidR="00CA02ED" w:rsidRDefault="004E7A26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hyperlink r:id="rId5">
              <w:r w:rsidR="00CA02ED">
                <w:rPr>
                  <w:rFonts w:ascii="Times New Roman" w:eastAsia="Times New Roman" w:hAnsi="Times New Roman" w:cs="Times New Roman"/>
                </w:rPr>
                <w:t>Hotels.com</w:t>
              </w:r>
            </w:hyperlink>
          </w:p>
          <w:p w:rsidR="00CA02ED" w:rsidRDefault="00CA02ED" w:rsidP="00CA02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Суточно</w:t>
            </w:r>
            <w:proofErr w:type="spellEnd"/>
          </w:p>
        </w:tc>
      </w:tr>
      <w:tr w:rsidR="00CA02ED">
        <w:trPr>
          <w:trHeight w:val="2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предложение*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ценностное предложение заключается в том, что наше мобильное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упрощает процесс планирования, организации и осуществления поездок для студентов</w:t>
            </w:r>
            <w:r w:rsidR="00856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сотрудников промышленных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6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Выбрана узконаправленная целевая аудитория, что позволяет конкретизировать специфику предоставляемых услуг и направлений, интересующих именно наших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предлагаем широкий спектр функций, которые позволяют экономить время, деньги и усилия при планировании путешествий. Кроме того, наше приложение обеспечивает доступ к информации о различных видах транспорта, местах проживания и мероприятиях, что позволяет студентам </w:t>
            </w:r>
            <w:r w:rsidR="008560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работникам промышленных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наиболее подходящие варианты для своих поездок.</w:t>
            </w:r>
          </w:p>
        </w:tc>
      </w:tr>
      <w:tr w:rsidR="00CA02ED">
        <w:trPr>
          <w:trHeight w:val="748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т.п.)*</w:t>
            </w:r>
            <w:proofErr w:type="gramEnd"/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Обоснование реализуемости: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Конкурентные преимущества</w:t>
            </w:r>
            <w:r>
              <w:rPr>
                <w:rFonts w:ascii="Times New Roman" w:eastAsia="Times New Roman" w:hAnsi="Times New Roman" w:cs="Times New Roman"/>
              </w:rPr>
              <w:t xml:space="preserve">: мобильное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предлагает ряд уникальных функций, которые упрощают процесс планирования и организации путешествий для студентов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. Это включает в себя инструменты для поиска и сравнения различных видов транспорта, жилья и мероприятий, что позволяет 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>пользователям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наиболее подходящие варианты для их поездок.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Наличие уникальных РИД</w:t>
            </w:r>
            <w:r>
              <w:rPr>
                <w:rFonts w:ascii="Times New Roman" w:eastAsia="Times New Roman" w:hAnsi="Times New Roman" w:cs="Times New Roman"/>
              </w:rPr>
              <w:t>: мобильное приложение обладает уникальным дизайном и функциональностью, что отличает его от других подобных приложений на рынке.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Индустриальные партнеры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планирует сотрудничать с туристическими агентствами и сервисами по бронированию, чтобы расширить возможности пользователей приложения.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Доступ к ограниченным ресурсам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имеет доступ к экспертам в области туризма и разработки мобильных приложений, что поможет создать качественное и полезное приложение.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Обоснование потенциальной прибыльности бизнеса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A02ED" w:rsidRDefault="00CA02ED" w:rsidP="007B7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Дешевизна: мобильное приложение будет доступно для скачивания бесплатно, но пользователи смогут приобрести подписку для доступа к дополнительным функциям.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Востребованность: продукт будет актуален для студентов, которые путешествуют в образ</w:t>
            </w:r>
            <w:r w:rsidR="007B7B9B">
              <w:rPr>
                <w:rFonts w:ascii="Times New Roman" w:eastAsia="Times New Roman" w:hAnsi="Times New Roman" w:cs="Times New Roman"/>
              </w:rPr>
              <w:t>овательных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>, оздоровительных</w:t>
            </w:r>
            <w:r w:rsidR="007B7B9B">
              <w:rPr>
                <w:rFonts w:ascii="Times New Roman" w:eastAsia="Times New Roman" w:hAnsi="Times New Roman" w:cs="Times New Roman"/>
              </w:rPr>
              <w:t xml:space="preserve"> или культурных целях, а также для сотрудников промышленных организаций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>, которым будет представлена возможность качественно спланировать отпуск по оздоровительным или культурным направлениям.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Уникальность: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будет уникальным на рынке мобильных приложений для студентов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, предлагая широкий спектр функций и возможностей для организации поездок.</w:t>
            </w:r>
          </w:p>
        </w:tc>
      </w:tr>
      <w:tr w:rsidR="00CA02ED">
        <w:trPr>
          <w:trHeight w:val="450"/>
        </w:trPr>
        <w:tc>
          <w:tcPr>
            <w:tcW w:w="10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Характеристика будущего продукта 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02ED">
        <w:trPr>
          <w:trHeight w:val="32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Основные технические параметры:</w:t>
            </w:r>
          </w:p>
          <w:p w:rsidR="00CA02ED" w:rsidRP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Удобный и интуитивно понятный для пользователей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7B9B">
              <w:rPr>
                <w:rFonts w:ascii="Times New Roman" w:eastAsia="Times New Roman" w:hAnsi="Times New Roman" w:cs="Times New Roman"/>
              </w:rPr>
              <w:t>интерфейс.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Приложение должно иметь простой и удобный интерфейс, позволяющий пользователям легко и быстро находить информацию 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доступных направлениях для путешествий</w:t>
            </w:r>
            <w:r w:rsidRPr="00CA02ED">
              <w:rPr>
                <w:rFonts w:ascii="Times New Roman" w:eastAsia="Times New Roman" w:hAnsi="Times New Roman" w:cs="Times New Roman"/>
              </w:rPr>
              <w:t>.</w:t>
            </w:r>
          </w:p>
          <w:p w:rsidR="00CA02ED" w:rsidRPr="007B7B9B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 xml:space="preserve">2. 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 xml:space="preserve">Широкий спектр функций для планирования и организаций поездок. Приложение </w:t>
            </w:r>
            <w:r w:rsidR="007B7B9B" w:rsidRPr="007B7B9B">
              <w:rPr>
                <w:rFonts w:ascii="Times New Roman" w:eastAsia="Times New Roman" w:hAnsi="Times New Roman" w:cs="Times New Roman"/>
                <w:lang w:val="ru-RU"/>
              </w:rPr>
              <w:t>включает в себя инструменты для поиска и сравнения различных видов транспорта, жилья и мероприятий, что позволяет пользователям находить наиболее под</w:t>
            </w:r>
            <w:r w:rsidR="007B7B9B">
              <w:rPr>
                <w:rFonts w:ascii="Times New Roman" w:eastAsia="Times New Roman" w:hAnsi="Times New Roman" w:cs="Times New Roman"/>
                <w:lang w:val="ru-RU"/>
              </w:rPr>
              <w:t>ходящие варианты для их поездок в режиме реального времени.</w:t>
            </w:r>
          </w:p>
          <w:p w:rsidR="00CA02ED" w:rsidRPr="00E74C7F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 xml:space="preserve">3. </w:t>
            </w:r>
            <w:r w:rsidR="00E74C7F" w:rsidRPr="00E74C7F">
              <w:rPr>
                <w:rFonts w:ascii="Times New Roman" w:eastAsia="Times New Roman" w:hAnsi="Times New Roman" w:cs="Times New Roman"/>
              </w:rPr>
              <w:t>Мобильно</w:t>
            </w:r>
            <w:r w:rsidR="00E74C7F">
              <w:rPr>
                <w:rFonts w:ascii="Times New Roman" w:eastAsia="Times New Roman" w:hAnsi="Times New Roman" w:cs="Times New Roman"/>
              </w:rPr>
              <w:t xml:space="preserve">е приложение для </w:t>
            </w:r>
            <w:proofErr w:type="spellStart"/>
            <w:r w:rsidR="00E74C7F">
              <w:rPr>
                <w:rFonts w:ascii="Times New Roman" w:eastAsia="Times New Roman" w:hAnsi="Times New Roman" w:cs="Times New Roman"/>
              </w:rPr>
              <w:t>iOS</w:t>
            </w:r>
            <w:proofErr w:type="spellEnd"/>
            <w:r w:rsidR="00E74C7F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E74C7F"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 w:rsidR="00E74C7F">
              <w:rPr>
                <w:rFonts w:ascii="Times New Roman" w:eastAsia="Times New Roman" w:hAnsi="Times New Roman" w:cs="Times New Roman"/>
              </w:rPr>
              <w:t xml:space="preserve">. 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>Приложение является наиболее удобный и обособленной платформой для поставленных задач, что позволит реализовывать планы по предстоящему путешествию, не прибегая к длительному поиску в интернете.</w:t>
            </w:r>
          </w:p>
          <w:p w:rsidR="00CA02ED" w:rsidRPr="00E74C7F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 xml:space="preserve">4. </w:t>
            </w:r>
            <w:r w:rsidR="00E74C7F" w:rsidRPr="00E74C7F">
              <w:rPr>
                <w:rFonts w:ascii="Times New Roman" w:eastAsia="Times New Roman" w:hAnsi="Times New Roman" w:cs="Times New Roman"/>
              </w:rPr>
              <w:t>Система рекомендаций на основе предпочтений пользователя.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E74C7F">
              <w:rPr>
                <w:rFonts w:ascii="Times New Roman" w:eastAsia="Times New Roman" w:hAnsi="Times New Roman" w:cs="Times New Roman"/>
              </w:rPr>
              <w:t xml:space="preserve">предоставляет </w:t>
            </w:r>
            <w:r w:rsidRPr="00CA02ED">
              <w:rPr>
                <w:rFonts w:ascii="Times New Roman" w:eastAsia="Times New Roman" w:hAnsi="Times New Roman" w:cs="Times New Roman"/>
              </w:rPr>
              <w:t>возможность фильтровать и сортировать результаты поиска в соответствии с их конкретными потребностями и предпочтениями.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 xml:space="preserve"> Также пользователям с историей поездок будут предоставлены дальнейшие предложения на основе предыдущих запросов.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 xml:space="preserve">5. Система бронирования: Приложение должно предоставлять возможность пользователям бронировать 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>билеты и место проживания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 непосредственно через п</w:t>
            </w:r>
            <w:r w:rsidR="00E74C7F">
              <w:rPr>
                <w:rFonts w:ascii="Times New Roman" w:eastAsia="Times New Roman" w:hAnsi="Times New Roman" w:cs="Times New Roman"/>
              </w:rPr>
              <w:t xml:space="preserve">риложение, что упрощает процесс организации 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>путешествий</w:t>
            </w:r>
            <w:r w:rsidRPr="00CA02ED">
              <w:rPr>
                <w:rFonts w:ascii="Times New Roman" w:eastAsia="Times New Roman" w:hAnsi="Times New Roman" w:cs="Times New Roman"/>
              </w:rPr>
              <w:t>.</w:t>
            </w:r>
          </w:p>
          <w:p w:rsidR="00E74C7F" w:rsidRPr="00CA02ED" w:rsidRDefault="00E74C7F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 </w:t>
            </w:r>
            <w:r w:rsidRPr="00E74C7F">
              <w:rPr>
                <w:rFonts w:ascii="Times New Roman" w:eastAsia="Times New Roman" w:hAnsi="Times New Roman" w:cs="Times New Roman"/>
              </w:rPr>
              <w:t>Соответствие тематическому направлению: туризм и путешествия.</w:t>
            </w:r>
          </w:p>
          <w:p w:rsidR="00CA02ED" w:rsidRPr="00E74C7F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>7. Интеграция с другими платформами и сервисами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CA02ED">
              <w:rPr>
                <w:rFonts w:ascii="Times New Roman" w:eastAsia="Times New Roman" w:hAnsi="Times New Roman" w:cs="Times New Roman"/>
              </w:rPr>
              <w:t>Приложение может интегрироваться с другими популярными платформами и сервисами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 xml:space="preserve"> по бронированию жилья, билетов и другими туристическими компаниями.</w:t>
            </w:r>
          </w:p>
          <w:p w:rsidR="00CA02ED" w:rsidRPr="00E74C7F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CA02ED">
              <w:rPr>
                <w:rFonts w:ascii="Times New Roman" w:eastAsia="Times New Roman" w:hAnsi="Times New Roman" w:cs="Times New Roman"/>
              </w:rPr>
              <w:t>8. Безопасность данных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 Приложение</w:t>
            </w:r>
            <w:r w:rsidR="007B7B9B">
              <w:rPr>
                <w:rFonts w:ascii="Times New Roman" w:eastAsia="Times New Roman" w:hAnsi="Times New Roman" w:cs="Times New Roman"/>
              </w:rPr>
              <w:t xml:space="preserve"> обеспечит</w:t>
            </w:r>
            <w:r w:rsidRPr="00CA02ED">
              <w:rPr>
                <w:rFonts w:ascii="Times New Roman" w:eastAsia="Times New Roman" w:hAnsi="Times New Roman" w:cs="Times New Roman"/>
              </w:rPr>
              <w:t xml:space="preserve"> безопасность и конфиденциальность пользовательских данных, таких как личная информация и платежные данные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CA02ED" w:rsidRPr="00E74C7F" w:rsidRDefault="00E74C7F" w:rsidP="00E74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</w:t>
            </w:r>
            <w:r w:rsidR="00CA02ED">
              <w:rPr>
                <w:rFonts w:ascii="Times New Roman" w:eastAsia="Times New Roman" w:hAnsi="Times New Roman" w:cs="Times New Roman"/>
              </w:rPr>
              <w:t xml:space="preserve"> Возможность оплаты под</w:t>
            </w:r>
            <w:r>
              <w:rPr>
                <w:rFonts w:ascii="Times New Roman" w:eastAsia="Times New Roman" w:hAnsi="Times New Roman" w:cs="Times New Roman"/>
              </w:rPr>
              <w:t>писок через встроенные покупки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п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оддержка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нескольких языков.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Приложение </w:t>
            </w:r>
            <w:r>
              <w:rPr>
                <w:rFonts w:ascii="Times New Roman" w:eastAsia="Times New Roman" w:hAnsi="Times New Roman" w:cs="Times New Roman"/>
              </w:rPr>
              <w:t>поддерживает несколько языков, что делает его доступным для пользователей со всего мира.</w:t>
            </w:r>
          </w:p>
        </w:tc>
      </w:tr>
      <w:tr w:rsidR="00CA02ED">
        <w:trPr>
          <w:trHeight w:val="50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Pr="00E74C7F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Организационные, производственные и финансовые параметры бизнеса*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Приводится видение основателя (-лей)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Организационные и финансовые параметры: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– Создание мобильного приложения будет осуществляться командой разработчиков из 5 человек.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Для разработки приложения планируется привлечь инвестиции в размере 500 000 рублей.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Расходы на маркетинг и продвижение приложения составят 200 000 рублей в месяц.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Планируется, что мобильное приложение будет приносить прибыль после продажи 1 000 подписок.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Производственные параметры: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– Разработка мобильного приложения будет осуществлена в течение 3 месяцев.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Тестирование и отладка приложения займет еще 1 месяц.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После запуска приложения планируется активно привлекать новых пользователей с помощью маркетинговых кампаний.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Финансовые параметры:</w:t>
            </w:r>
          </w:p>
          <w:p w:rsidR="00CA02ED" w:rsidRDefault="00CA02ED" w:rsidP="00204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Инвестиции в разработку приложения: </w:t>
            </w:r>
            <w:r w:rsidR="00204EBC">
              <w:rPr>
                <w:rFonts w:ascii="Times New Roman" w:eastAsia="Times New Roman" w:hAnsi="Times New Roman" w:cs="Times New Roman"/>
                <w:lang w:val="ru-RU"/>
              </w:rPr>
              <w:t>850</w:t>
            </w:r>
            <w:r>
              <w:rPr>
                <w:rFonts w:ascii="Times New Roman" w:eastAsia="Times New Roman" w:hAnsi="Times New Roman" w:cs="Times New Roman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Расходы на маркетинг: 200 тыс. рублей в месяц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Планируемая прибыль: после продажи 1 тыс. подписок</w:t>
            </w:r>
          </w:p>
        </w:tc>
      </w:tr>
      <w:tr w:rsidR="00CA02ED">
        <w:trPr>
          <w:trHeight w:val="430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конкурентные преимущества*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Широкий спектр функций: наше приложение предлагает множество функций для планирования, организации и управления поездками, что упрощает процесс путешествий для студентов</w:t>
            </w:r>
            <w:r w:rsidR="00E74C7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Интеграция с другими сервисами: мы интегрированы с другими популярными туристическими сервисами, что позволяет пользователям получать доступ к более широкому спектру услуг.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Система рекомендаций: мы разработали систему рекомендаций, которая помогает пользователям находить наиболее подходящие варианты поездок на основе их предыдущих запросов и предпочтений.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Удобство использования: мы уделили большое внимание удобству использования нашего приложения, сделав его интуитивно понятным и простым в использовании.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Поддержка нескольких языков: наше приложение поддерживает несколько языков, что делает его доступным для пользователей со всего мира.</w:t>
            </w:r>
          </w:p>
        </w:tc>
      </w:tr>
      <w:tr w:rsidR="00CA02ED">
        <w:trPr>
          <w:trHeight w:val="429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Научно-техническое решение и/или результаты, необходимые для создания продукции*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Научно-техническое решение для создания продукта: разработка мобильного приложения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оптимизации процесса планирования и организации студенческих поездок.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Технические параметры: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Мобильное приложение будет доступно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Приложение будет включать в себя широкий спектр функций для организации путешествий, включая поиск и сравнение различных видов транспорта, проживания и мероприятий.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Будет интегрировано с другими популярными сервисами и платформами, такими как </w:t>
            </w:r>
            <w:hyperlink r:id="rId6">
              <w:r>
                <w:rPr>
                  <w:rFonts w:ascii="Times New Roman" w:eastAsia="Times New Roman" w:hAnsi="Times New Roman" w:cs="Times New Roman"/>
                </w:rPr>
                <w:t>Booking.com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Tripadvisor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Airbnb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Система рекомендаций будет основана на истории путешествий пользователя и его предпочтениях.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Оплата подписок будет осуществляться через встроенные покупки, а для привлечения пользователей будет использована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таргетированная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реклама.</w:t>
            </w:r>
          </w:p>
        </w:tc>
      </w:tr>
      <w:tr w:rsidR="00CA02ED">
        <w:trPr>
          <w:trHeight w:val="295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«Задел». Уровень готовности продукта TRL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дальше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имеет хороший уровень готовности (TRL 3-4) по итогам акселерационной программы. Были проработаны основные организационные и кадровые вопросы, создана команда специалистов. Также были определены основные направления развития и получены необходимые теоретические и практические знания для дальнейшей работы. были проработаны организационные и кадровые вопросы, сформирована команда специалистов, определены основные направления деятельности и получены необходимые знания и навыки для успешного ведения бизнеса. Материальная база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также была усовершенствована, что позволяет перейти к следующему этапу развития проекта - созданию прототипа продукта и тестированию его на реальных потребителях.</w:t>
            </w:r>
          </w:p>
        </w:tc>
      </w:tr>
      <w:tr w:rsidR="00CA02ED">
        <w:trPr>
          <w:trHeight w:val="11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61DF" w:rsidRPr="00EC61DF" w:rsidRDefault="00EC61DF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 w:rsidRPr="00EC61DF"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="00EC61DF" w:rsidRPr="00EC61DF" w:rsidRDefault="00EC61DF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 w:rsidRPr="00EC61DF">
              <w:rPr>
                <w:rFonts w:ascii="Times New Roman" w:eastAsia="Times New Roman" w:hAnsi="Times New Roman" w:cs="Times New Roman"/>
              </w:rPr>
              <w:t xml:space="preserve"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</w:t>
            </w:r>
            <w:proofErr w:type="spellStart"/>
            <w:r w:rsidRPr="00EC61DF">
              <w:rPr>
                <w:rFonts w:ascii="Times New Roman" w:eastAsia="Times New Roman" w:hAnsi="Times New Roman" w:cs="Times New Roman"/>
              </w:rPr>
              <w:t>стартапов</w:t>
            </w:r>
            <w:proofErr w:type="spellEnd"/>
            <w:r w:rsidRPr="00EC61DF">
              <w:rPr>
                <w:rFonts w:ascii="Times New Roman" w:eastAsia="Times New Roman" w:hAnsi="Times New Roman" w:cs="Times New Roman"/>
              </w:rPr>
              <w:t>»);</w:t>
            </w:r>
          </w:p>
          <w:p w:rsidR="00CA02ED" w:rsidRDefault="00EC61DF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 w:rsidRPr="00EC61DF">
              <w:rPr>
                <w:rFonts w:ascii="Times New Roman" w:eastAsia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CA02ED">
        <w:trPr>
          <w:trHeight w:val="321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Каналы продвижения будущего продукта*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Социальные сети:</w:t>
            </w:r>
            <w:r>
              <w:rPr>
                <w:rFonts w:ascii="Times New Roman" w:eastAsia="Times New Roman" w:hAnsi="Times New Roman" w:cs="Times New Roman"/>
              </w:rPr>
              <w:t xml:space="preserve"> студенты проводят много времени в социальных сетях, поэтому реклама в них может быть очень эффективной.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Блоги и форумы</w:t>
            </w:r>
            <w:r>
              <w:rPr>
                <w:rFonts w:ascii="Times New Roman" w:eastAsia="Times New Roman" w:hAnsi="Times New Roman" w:cs="Times New Roman"/>
              </w:rPr>
              <w:t>: студенты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работники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>часто ищут информацию о путешествиях на блогах и форумах. Мы планируем размещать рекламу на популярных блогах и форумах.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Партнерские программы:</w:t>
            </w:r>
            <w:r>
              <w:rPr>
                <w:rFonts w:ascii="Times New Roman" w:eastAsia="Times New Roman" w:hAnsi="Times New Roman" w:cs="Times New Roman"/>
              </w:rPr>
              <w:t xml:space="preserve"> мы планируем сотрудничать с другими компаниями, предлагающими услуги для студентов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, такими как хостелы, общежития и транспортные компании.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Таргетированная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реклама:</w:t>
            </w:r>
            <w:r>
              <w:rPr>
                <w:rFonts w:ascii="Times New Roman" w:eastAsia="Times New Roman" w:hAnsi="Times New Roman" w:cs="Times New Roman"/>
              </w:rPr>
              <w:t xml:space="preserve"> мы будем использовать социальные сети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таргетированной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рекламы нашего приложения.</w:t>
            </w:r>
          </w:p>
          <w:p w:rsidR="00EC61DF" w:rsidRPr="00EC61DF" w:rsidRDefault="00EC61DF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r w:rsidRPr="00EC61DF">
              <w:rPr>
                <w:rFonts w:ascii="Times New Roman" w:eastAsia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ВУЗы и промышленные организации</w:t>
            </w:r>
            <w:r w:rsidRPr="00EC61DF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мы планируем сотрудничество с конкретными вузами и промышленными организациями, заинтересованными в продвижении нашего приложения в обмен на бонусы и льготы.</w:t>
            </w:r>
          </w:p>
        </w:tc>
      </w:tr>
      <w:tr w:rsidR="00CA02ED">
        <w:trPr>
          <w:trHeight w:val="165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Каналы сбыта будущего продукта*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Официальный сайт продукта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Мобильное приложение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Партнерские площадки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– Прямые продажи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каналов обусловлен популярностью данных каналов у целевой аудитории, их доступностью и эффективностью.</w:t>
            </w:r>
          </w:p>
        </w:tc>
      </w:tr>
      <w:tr w:rsidR="00CA02ED">
        <w:trPr>
          <w:trHeight w:val="1320"/>
        </w:trPr>
        <w:tc>
          <w:tcPr>
            <w:tcW w:w="10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02ED" w:rsidRDefault="00CA02ED" w:rsidP="00CA02ED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Характеристика проблемы,</w:t>
            </w:r>
          </w:p>
          <w:p w:rsidR="00CA02ED" w:rsidRDefault="00CA02ED" w:rsidP="00CA02ED">
            <w:pPr>
              <w:ind w:left="45" w:right="-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-проект</w:t>
            </w:r>
          </w:p>
        </w:tc>
      </w:tr>
      <w:tr w:rsidR="00CA02ED">
        <w:trPr>
          <w:trHeight w:val="189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проблемы*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детально описать проблему, указанную в пункте 9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Студенты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работники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часто сталкиваются с проблемами при планировании своих поездок. Они не знают, как выбрать подходящий вид транспорта, где остановиться и какие мероприятия посетить. Все это может занять много времени и сил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>, которые они, как правило, не готовы тратить на планирование отдыха</w:t>
            </w:r>
            <w:r>
              <w:rPr>
                <w:rFonts w:ascii="Times New Roman" w:eastAsia="Times New Roman" w:hAnsi="Times New Roman" w:cs="Times New Roman"/>
              </w:rPr>
              <w:t xml:space="preserve">. Наше мобильное приложение поможет студентам 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и работникам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>сэкономить время и деньги, предоставляя им всю необходимую информацию для планирования поездок.</w:t>
            </w:r>
          </w:p>
        </w:tc>
      </w:tr>
      <w:tr w:rsidR="00CA02ED">
        <w:trPr>
          <w:trHeight w:val="228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решена)*</w:t>
            </w:r>
            <w:proofErr w:type="gramEnd"/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-проекта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Pr="00EC61DF" w:rsidRDefault="00CA02ED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решает проблему студентов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работников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, связанную с планированием и организацией поездок. Он предоставляет 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>пользователем</w:t>
            </w:r>
            <w:r>
              <w:rPr>
                <w:rFonts w:ascii="Times New Roman" w:eastAsia="Times New Roman" w:hAnsi="Times New Roman" w:cs="Times New Roman"/>
              </w:rPr>
              <w:t xml:space="preserve"> инструменты для поиска и сравнения различных видов транспорта, жилья и мероприятий, что позволяет им находить наиболее подходящие варианты для их поездок. Приложение также обеспечивает доступ к информации о мероприятиях и местах, которые сто</w:t>
            </w:r>
            <w:r w:rsidR="00EC61DF">
              <w:rPr>
                <w:rFonts w:ascii="Times New Roman" w:eastAsia="Times New Roman" w:hAnsi="Times New Roman" w:cs="Times New Roman"/>
              </w:rPr>
              <w:t>ит посетить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Более того, особое внимание уделяется 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оздоровительному отдыху, который в последнее время набирает большую популярность, но все еще не предоставлен в полной мере на известных площадках бронирования.</w:t>
            </w:r>
          </w:p>
        </w:tc>
      </w:tr>
      <w:tr w:rsidR="00CA02ED">
        <w:trPr>
          <w:trHeight w:val="159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«Держатель» проблемы, его мотивации и возможности решения проблемы с использованием продукции* Необходимо детально описать взаимосвязь между выявленной проблемой и потенциальным потребителем (см. п. 9, 10 и 24)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EC6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Потенциальными потребителями нашего приложения являются студенты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 xml:space="preserve"> и работники промышленных организаций</w:t>
            </w:r>
            <w:r>
              <w:rPr>
                <w:rFonts w:ascii="Times New Roman" w:eastAsia="Times New Roman" w:hAnsi="Times New Roman" w:cs="Times New Roman"/>
              </w:rPr>
              <w:t>, которые путешествуют в образовательных</w:t>
            </w:r>
            <w:r w:rsidR="00EC61DF">
              <w:rPr>
                <w:rFonts w:ascii="Times New Roman" w:eastAsia="Times New Roman" w:hAnsi="Times New Roman" w:cs="Times New Roman"/>
                <w:lang w:val="ru-RU"/>
              </w:rPr>
              <w:t>, оздоровительных</w:t>
            </w:r>
            <w:r>
              <w:rPr>
                <w:rFonts w:ascii="Times New Roman" w:eastAsia="Times New Roman" w:hAnsi="Times New Roman" w:cs="Times New Roman"/>
              </w:rPr>
              <w:t xml:space="preserve"> или культурных целях. Они сталкиваются с проблемой планирования своих поездок, и наше приложение поможет им сэкономить время и усилия, предоставляя всю необходимую информацию в одном месте.</w:t>
            </w:r>
          </w:p>
        </w:tc>
      </w:tr>
      <w:tr w:rsidR="00CA02ED">
        <w:trPr>
          <w:trHeight w:val="271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Каким способом будет решена проблема*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6D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Наше мобильное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поможет студентам </w:t>
            </w:r>
            <w:r w:rsidR="006D7BF5">
              <w:rPr>
                <w:rFonts w:ascii="Times New Roman" w:eastAsia="Times New Roman" w:hAnsi="Times New Roman" w:cs="Times New Roman"/>
                <w:lang w:val="ru-RU"/>
              </w:rPr>
              <w:t xml:space="preserve">и работникам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 xml:space="preserve">решить проблему планирования и организации поездок, предоставляя им инструменты для поиска, сравнения и бронирования различных видов транспорта, размещения и мероприятий. Система рекомендаций на основе истории поездок и предпочтений пользователя позволяет находить наиболее подходящие варианты путешествий. Доступ к информации о предстоящих мероприятиях и интересных местах поможет </w:t>
            </w:r>
            <w:r w:rsidR="006D7BF5">
              <w:rPr>
                <w:rFonts w:ascii="Times New Roman" w:eastAsia="Times New Roman" w:hAnsi="Times New Roman" w:cs="Times New Roman"/>
                <w:lang w:val="ru-RU"/>
              </w:rPr>
              <w:t>пользователям</w:t>
            </w:r>
            <w:r>
              <w:rPr>
                <w:rFonts w:ascii="Times New Roman" w:eastAsia="Times New Roman" w:hAnsi="Times New Roman" w:cs="Times New Roman"/>
              </w:rPr>
              <w:t xml:space="preserve"> планировать свой маршрут и провести время с максимальной пользой.</w:t>
            </w:r>
          </w:p>
        </w:tc>
      </w:tr>
      <w:tr w:rsidR="00CA02ED">
        <w:trPr>
          <w:trHeight w:val="213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потенциала «рынка» и рентабельности бизнеса*</w:t>
            </w:r>
          </w:p>
          <w:p w:rsidR="00CA02ED" w:rsidRDefault="00CA02ED" w:rsidP="00CA0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02ED" w:rsidRDefault="00CA02ED" w:rsidP="006D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Рынок мобильных приложений для студентов </w:t>
            </w:r>
            <w:r w:rsidR="006D7BF5">
              <w:rPr>
                <w:rFonts w:ascii="Times New Roman" w:eastAsia="Times New Roman" w:hAnsi="Times New Roman" w:cs="Times New Roman"/>
                <w:lang w:val="ru-RU"/>
              </w:rPr>
              <w:t xml:space="preserve">и работников промышленных организаций </w:t>
            </w:r>
            <w:r>
              <w:rPr>
                <w:rFonts w:ascii="Times New Roman" w:eastAsia="Times New Roman" w:hAnsi="Times New Roman" w:cs="Times New Roman"/>
              </w:rPr>
              <w:t xml:space="preserve">имеет большой потенциал для роста, так как все больше студентов путешествуют по всему миру для учебы, работы или отдыха. Наше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может занять значительную долю на этом рынке благодаря своим уникальным функциям и возможностям. Мы также планируем активно расширять нашу базу пользователей за счет привлечения новых </w:t>
            </w:r>
            <w:r w:rsidR="006D7BF5">
              <w:rPr>
                <w:rFonts w:ascii="Times New Roman" w:eastAsia="Times New Roman" w:hAnsi="Times New Roman" w:cs="Times New Roman"/>
                <w:lang w:val="ru-RU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</w:rPr>
              <w:t xml:space="preserve"> и улучшения маркетинговых стратегий.</w:t>
            </w:r>
          </w:p>
        </w:tc>
      </w:tr>
    </w:tbl>
    <w:p w:rsidR="00527234" w:rsidRDefault="006112C9">
      <w:pPr>
        <w:pBdr>
          <w:top w:val="nil"/>
          <w:left w:val="nil"/>
          <w:bottom w:val="nil"/>
          <w:right w:val="nil"/>
          <w:between w:val="nil"/>
        </w:pBdr>
        <w:ind w:left="45"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27234" w:rsidRDefault="006112C9">
      <w:pPr>
        <w:pBdr>
          <w:top w:val="nil"/>
          <w:left w:val="nil"/>
          <w:bottom w:val="nil"/>
          <w:right w:val="nil"/>
          <w:between w:val="nil"/>
        </w:pBdr>
        <w:ind w:left="45"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ДАЛЬНЕЙШЕГО РАЗВИТИЯ СТАРТАП-ПРОЕКТА</w:t>
      </w:r>
    </w:p>
    <w:p w:rsidR="00527234" w:rsidRDefault="006112C9">
      <w:pPr>
        <w:pBdr>
          <w:top w:val="nil"/>
          <w:left w:val="nil"/>
          <w:bottom w:val="nil"/>
          <w:right w:val="nil"/>
          <w:between w:val="nil"/>
        </w:pBdr>
        <w:ind w:left="45" w:right="-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8"/>
        <w:tblW w:w="10470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527234">
        <w:trPr>
          <w:trHeight w:val="1635"/>
        </w:trPr>
        <w:tc>
          <w:tcPr>
            <w:tcW w:w="10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прототипа продукта: создание рабочего прототипа продукта, который будет протестирован на реальных пользователях. Это поможет выявить недостатки и улучшить качество продукта.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прототипа: проведение тестирования прототипа на небольшой группе пользователей, чтобы получить обратную связь и улучшить его функциональность.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команды: добавление в команду новых специалистов, которые помогут развивать проект и улучшать продукт.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Привлечение инвестиций: продолжение поиска инвесторов, которые могут помочь финансировать развитие проекта.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маркетинговой стратегии: разработка стратегии продвижения продукта на рынке, чтобы привлечь больше пользователей.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Запуск продукта на рынок: после успешного тестирования и получения обратной связи от пользователей, запуск продукт на рынок.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продукта: совершенствование и развитие продукта, учитывая пожелания пользователей и новые технологии (мы будем работать над улучшением системы рекомендаций, чтобы она могла предлагать более точные и полезные рекомендации для пользователей. Кроме того, мы будем продолжать улучшать интерфейс приложения и работать над его производительностью)</w:t>
            </w:r>
          </w:p>
          <w:p w:rsidR="00527234" w:rsidRDefault="006112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рынка: поиск новых рынков для своего продукта и расширение целевой аудитории.</w:t>
            </w:r>
          </w:p>
        </w:tc>
      </w:tr>
    </w:tbl>
    <w:p w:rsidR="00527234" w:rsidRDefault="00527234">
      <w:pPr>
        <w:spacing w:before="240"/>
      </w:pPr>
    </w:p>
    <w:sectPr w:rsidR="005272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238"/>
    <w:multiLevelType w:val="multilevel"/>
    <w:tmpl w:val="77E2B1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42FC8"/>
    <w:multiLevelType w:val="multilevel"/>
    <w:tmpl w:val="7C1A4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4"/>
    <w:rsid w:val="00204EBC"/>
    <w:rsid w:val="004E7A26"/>
    <w:rsid w:val="00527234"/>
    <w:rsid w:val="006112C9"/>
    <w:rsid w:val="00693121"/>
    <w:rsid w:val="006D7BF5"/>
    <w:rsid w:val="007B7B9B"/>
    <w:rsid w:val="00844D22"/>
    <w:rsid w:val="00856001"/>
    <w:rsid w:val="00CA02ED"/>
    <w:rsid w:val="00E74C7F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8914-722B-4B47-A6AA-FC994FFF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4D2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EC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ing.com/" TargetMode="External"/><Relationship Id="rId5" Type="http://schemas.openxmlformats.org/officeDocument/2006/relationships/hyperlink" Target="http://hote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Win7 64 SP1</cp:lastModifiedBy>
  <cp:revision>2</cp:revision>
  <dcterms:created xsi:type="dcterms:W3CDTF">2023-12-05T00:51:00Z</dcterms:created>
  <dcterms:modified xsi:type="dcterms:W3CDTF">2023-12-05T00:51:00Z</dcterms:modified>
</cp:coreProperties>
</file>