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953"/>
        <w:gridCol w:w="391"/>
      </w:tblGrid>
      <w:tr w:rsidR="00A619D6" w14:paraId="612CA6A8" w14:textId="77777777" w:rsidTr="004C7588">
        <w:tc>
          <w:tcPr>
            <w:tcW w:w="3227" w:type="dxa"/>
          </w:tcPr>
          <w:p w14:paraId="0FC57610" w14:textId="35EF582A" w:rsidR="00A619D6" w:rsidRDefault="00A619D6">
            <w:r>
              <w:t>Название стартап-проекта</w:t>
            </w:r>
          </w:p>
        </w:tc>
        <w:tc>
          <w:tcPr>
            <w:tcW w:w="6344" w:type="dxa"/>
            <w:gridSpan w:val="2"/>
          </w:tcPr>
          <w:p w14:paraId="254EF57E" w14:textId="3138D02A" w:rsidR="00A619D6" w:rsidRPr="00A619D6" w:rsidRDefault="00A619D6">
            <w:pPr>
              <w:rPr>
                <w:lang w:val="en-US"/>
              </w:rPr>
            </w:pPr>
            <w:r>
              <w:rPr>
                <w:lang w:val="en-US"/>
              </w:rPr>
              <w:t>x-cross</w:t>
            </w:r>
          </w:p>
        </w:tc>
      </w:tr>
      <w:tr w:rsidR="00A619D6" w14:paraId="3A76C742" w14:textId="77777777" w:rsidTr="004C7588">
        <w:tc>
          <w:tcPr>
            <w:tcW w:w="3227" w:type="dxa"/>
          </w:tcPr>
          <w:p w14:paraId="09026A9A" w14:textId="3DC4EA20" w:rsidR="00A619D6" w:rsidRDefault="00A619D6">
            <w:r>
              <w:t>Команда стартап-проекта</w:t>
            </w:r>
          </w:p>
        </w:tc>
        <w:tc>
          <w:tcPr>
            <w:tcW w:w="6344" w:type="dxa"/>
            <w:gridSpan w:val="2"/>
          </w:tcPr>
          <w:p w14:paraId="21C43DBF" w14:textId="77777777" w:rsidR="00A619D6" w:rsidRDefault="00A619D6" w:rsidP="00A619D6">
            <w:pPr>
              <w:pStyle w:val="a4"/>
              <w:numPr>
                <w:ilvl w:val="0"/>
                <w:numId w:val="1"/>
              </w:numPr>
            </w:pPr>
            <w:r>
              <w:t>Иванов Вячеслав Александрович</w:t>
            </w:r>
          </w:p>
          <w:p w14:paraId="0D0E7EE5" w14:textId="3E84760C" w:rsidR="00577BC7" w:rsidRDefault="00577BC7" w:rsidP="00A619D6">
            <w:pPr>
              <w:pStyle w:val="a4"/>
              <w:numPr>
                <w:ilvl w:val="0"/>
                <w:numId w:val="1"/>
              </w:numPr>
            </w:pPr>
            <w:r>
              <w:t>Горбань Владислав Алексеевич</w:t>
            </w:r>
          </w:p>
          <w:p w14:paraId="5941296B" w14:textId="77777777" w:rsidR="00A619D6" w:rsidRDefault="00A619D6" w:rsidP="00A619D6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Хадзиев</w:t>
            </w:r>
            <w:proofErr w:type="spellEnd"/>
            <w:r>
              <w:t xml:space="preserve"> Мухаммад </w:t>
            </w:r>
            <w:proofErr w:type="spellStart"/>
            <w:r>
              <w:t>Назирович</w:t>
            </w:r>
            <w:proofErr w:type="spellEnd"/>
          </w:p>
          <w:p w14:paraId="12D630DB" w14:textId="3F3E49B8" w:rsidR="00A619D6" w:rsidRDefault="00A619D6" w:rsidP="00A619D6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Юлдашов</w:t>
            </w:r>
            <w:proofErr w:type="spellEnd"/>
            <w:r>
              <w:t xml:space="preserve"> </w:t>
            </w:r>
            <w:proofErr w:type="spellStart"/>
            <w:r>
              <w:t>Алижан</w:t>
            </w:r>
            <w:proofErr w:type="spellEnd"/>
            <w:r w:rsidR="00577BC7">
              <w:t xml:space="preserve"> </w:t>
            </w:r>
            <w:proofErr w:type="spellStart"/>
            <w:r w:rsidR="00577BC7">
              <w:t>Исломович</w:t>
            </w:r>
            <w:proofErr w:type="spellEnd"/>
          </w:p>
          <w:p w14:paraId="3CC05B2E" w14:textId="79216FEF" w:rsidR="00A619D6" w:rsidRDefault="00A619D6" w:rsidP="00A619D6">
            <w:pPr>
              <w:pStyle w:val="a4"/>
              <w:numPr>
                <w:ilvl w:val="0"/>
                <w:numId w:val="1"/>
              </w:numPr>
            </w:pPr>
            <w:r>
              <w:t>Сафин Максим Дмитриевич</w:t>
            </w:r>
          </w:p>
        </w:tc>
      </w:tr>
      <w:tr w:rsidR="00A619D6" w14:paraId="3D421666" w14:textId="77777777" w:rsidTr="004C7588">
        <w:tc>
          <w:tcPr>
            <w:tcW w:w="3227" w:type="dxa"/>
          </w:tcPr>
          <w:p w14:paraId="79C6F6C1" w14:textId="7DBE0DF0" w:rsidR="00A619D6" w:rsidRDefault="00A619D6">
            <w:r>
              <w:t xml:space="preserve">Ссылка на проект в информационной системе </w:t>
            </w:r>
            <w:proofErr w:type="spellStart"/>
            <w:r>
              <w:t>Projects</w:t>
            </w:r>
            <w:proofErr w:type="spellEnd"/>
          </w:p>
        </w:tc>
        <w:tc>
          <w:tcPr>
            <w:tcW w:w="6344" w:type="dxa"/>
            <w:gridSpan w:val="2"/>
          </w:tcPr>
          <w:p w14:paraId="60F54AC3" w14:textId="77777777" w:rsidR="00A619D6" w:rsidRDefault="00A619D6"/>
        </w:tc>
      </w:tr>
      <w:tr w:rsidR="00A619D6" w14:paraId="2F2DEE3F" w14:textId="77777777" w:rsidTr="004C7588">
        <w:tc>
          <w:tcPr>
            <w:tcW w:w="3227" w:type="dxa"/>
          </w:tcPr>
          <w:p w14:paraId="2B620EB0" w14:textId="23FF5939" w:rsidR="00A619D6" w:rsidRDefault="00A619D6">
            <w:r>
              <w:t>Технологическое направление</w:t>
            </w:r>
          </w:p>
        </w:tc>
        <w:tc>
          <w:tcPr>
            <w:tcW w:w="6344" w:type="dxa"/>
            <w:gridSpan w:val="2"/>
          </w:tcPr>
          <w:p w14:paraId="6BDA4249" w14:textId="4C4E7CAA" w:rsidR="00A619D6" w:rsidRDefault="00CD5520">
            <w:proofErr w:type="spellStart"/>
            <w:r>
              <w:t>Хелснет</w:t>
            </w:r>
            <w:proofErr w:type="spellEnd"/>
            <w:r>
              <w:t xml:space="preserve"> </w:t>
            </w:r>
            <w:proofErr w:type="spellStart"/>
            <w:r>
              <w:t>Хелснет</w:t>
            </w:r>
            <w:proofErr w:type="spellEnd"/>
            <w:r>
              <w:t xml:space="preserve"> (nti2035.ru)</w:t>
            </w:r>
          </w:p>
        </w:tc>
      </w:tr>
      <w:tr w:rsidR="00A619D6" w14:paraId="3B7DE686" w14:textId="77777777" w:rsidTr="004C7588">
        <w:tc>
          <w:tcPr>
            <w:tcW w:w="3227" w:type="dxa"/>
          </w:tcPr>
          <w:p w14:paraId="1019A6F4" w14:textId="138B0215" w:rsidR="00A619D6" w:rsidRDefault="00A619D6">
            <w:r>
              <w:t>Описание стартап-проекта (технология/ услуга/продукт)</w:t>
            </w:r>
          </w:p>
        </w:tc>
        <w:tc>
          <w:tcPr>
            <w:tcW w:w="6344" w:type="dxa"/>
            <w:gridSpan w:val="2"/>
          </w:tcPr>
          <w:p w14:paraId="43269DBB" w14:textId="737BF1DA" w:rsidR="00A619D6" w:rsidRDefault="00A619D6">
            <w:r>
              <w:t xml:space="preserve">Мы создаем кроссовки, которые предоставляют ощущение полного комфорта при занятии спортом. С помощью системы </w:t>
            </w:r>
            <w:proofErr w:type="spellStart"/>
            <w:r>
              <w:t>потоотвода</w:t>
            </w:r>
            <w:proofErr w:type="spellEnd"/>
            <w:r>
              <w:t xml:space="preserve"> и химических пропиток мы решили проблему ощущения влаги в кроссовках и неприятного запаха.</w:t>
            </w:r>
            <w:r>
              <w:br/>
              <w:t>Материалы были отобраны с уклоном на экологичность, защиту окружающей среды и максимальное удобство при пользовании</w:t>
            </w:r>
          </w:p>
        </w:tc>
      </w:tr>
      <w:tr w:rsidR="00A619D6" w14:paraId="1DBE1163" w14:textId="77777777" w:rsidTr="004C7588">
        <w:tc>
          <w:tcPr>
            <w:tcW w:w="3227" w:type="dxa"/>
          </w:tcPr>
          <w:p w14:paraId="6801897B" w14:textId="72F96324" w:rsidR="00A619D6" w:rsidRDefault="00A619D6">
            <w:r>
              <w:t xml:space="preserve">Актуальность проекта </w:t>
            </w:r>
          </w:p>
        </w:tc>
        <w:tc>
          <w:tcPr>
            <w:tcW w:w="6344" w:type="dxa"/>
            <w:gridSpan w:val="2"/>
          </w:tcPr>
          <w:p w14:paraId="1E04159E" w14:textId="1BB22D19" w:rsidR="00A619D6" w:rsidRDefault="00A619D6">
            <w:r>
              <w:t xml:space="preserve">Наш проект будет востребован в нашем быстро развивающемся мире, так как он сочетает в себе самые актуальные современные тенденции: использование </w:t>
            </w:r>
            <w:proofErr w:type="spellStart"/>
            <w:r>
              <w:t>hi-tech</w:t>
            </w:r>
            <w:proofErr w:type="spellEnd"/>
            <w:r>
              <w:t xml:space="preserve"> технологий и </w:t>
            </w:r>
            <w:proofErr w:type="spellStart"/>
            <w:r>
              <w:t>экологичность.У</w:t>
            </w:r>
            <w:proofErr w:type="spellEnd"/>
            <w:r>
              <w:t xml:space="preserve"> покупателей продукт также будет очень востребован, ведь наши </w:t>
            </w:r>
            <w:proofErr w:type="spellStart"/>
            <w:r>
              <w:t>потоотводные</w:t>
            </w:r>
            <w:proofErr w:type="spellEnd"/>
            <w:r>
              <w:t xml:space="preserve"> кроссовки безумно комфортные и практичные в ежедневной носке. Более того, в соотношении цена - качество они являются одними из лучших представителей на рынке!</w:t>
            </w:r>
          </w:p>
        </w:tc>
      </w:tr>
      <w:tr w:rsidR="00A619D6" w14:paraId="12AF1EF3" w14:textId="77777777" w:rsidTr="004C7588">
        <w:tc>
          <w:tcPr>
            <w:tcW w:w="3227" w:type="dxa"/>
          </w:tcPr>
          <w:p w14:paraId="1FADC547" w14:textId="1F950AFD" w:rsidR="00A619D6" w:rsidRDefault="00A619D6">
            <w:r>
              <w:t>Технологические риски</w:t>
            </w:r>
          </w:p>
        </w:tc>
        <w:tc>
          <w:tcPr>
            <w:tcW w:w="6344" w:type="dxa"/>
            <w:gridSpan w:val="2"/>
          </w:tcPr>
          <w:p w14:paraId="6876051D" w14:textId="2F33F007" w:rsidR="00A619D6" w:rsidRDefault="00A619D6">
            <w:r>
              <w:t>-Риск закрытия границ между Китаем и Россией</w:t>
            </w:r>
            <w:r>
              <w:br/>
              <w:t>-Риск существенного увеличения цен на сырье</w:t>
            </w:r>
            <w:r>
              <w:br/>
              <w:t>-Риск логистических убытков</w:t>
            </w:r>
          </w:p>
        </w:tc>
      </w:tr>
      <w:tr w:rsidR="00A619D6" w14:paraId="4DC088C0" w14:textId="77777777" w:rsidTr="004C7588">
        <w:tc>
          <w:tcPr>
            <w:tcW w:w="3227" w:type="dxa"/>
          </w:tcPr>
          <w:p w14:paraId="03A68357" w14:textId="013B3362" w:rsidR="00A619D6" w:rsidRDefault="00A619D6">
            <w:r>
              <w:t>Потенциальные заказчики</w:t>
            </w:r>
          </w:p>
        </w:tc>
        <w:tc>
          <w:tcPr>
            <w:tcW w:w="6344" w:type="dxa"/>
            <w:gridSpan w:val="2"/>
          </w:tcPr>
          <w:p w14:paraId="10696D02" w14:textId="0EB15203" w:rsidR="00A619D6" w:rsidRDefault="00A619D6" w:rsidP="00A619D6">
            <w:r>
              <w:t>-Молодые люди от 16 до 25 занимающиеся спортом</w:t>
            </w:r>
          </w:p>
          <w:p w14:paraId="26094C4A" w14:textId="1F9D3A50" w:rsidR="00A619D6" w:rsidRPr="00A619D6" w:rsidRDefault="00A619D6" w:rsidP="00A619D6">
            <w:r>
              <w:t>-Люди среднего возраста</w:t>
            </w:r>
            <w:r w:rsidRPr="00A619D6">
              <w:t xml:space="preserve">, </w:t>
            </w:r>
            <w:r>
              <w:t>которые нуждаются в удобной спортивной обуви</w:t>
            </w:r>
          </w:p>
        </w:tc>
      </w:tr>
      <w:tr w:rsidR="00A619D6" w14:paraId="61883E3B" w14:textId="77777777" w:rsidTr="004C7588">
        <w:tc>
          <w:tcPr>
            <w:tcW w:w="3227" w:type="dxa"/>
          </w:tcPr>
          <w:p w14:paraId="428EE878" w14:textId="1CCD1B35" w:rsidR="00A619D6" w:rsidRDefault="00A619D6">
            <w:r>
              <w:t xml:space="preserve">Бизнес-модель </w:t>
            </w:r>
            <w:proofErr w:type="spellStart"/>
            <w:r>
              <w:t>стартаппроекта</w:t>
            </w:r>
            <w:proofErr w:type="spellEnd"/>
            <w:r>
              <w:t xml:space="preserve"> (как вы планируете зарабатывать посредствам реализации данного проекта)</w:t>
            </w:r>
          </w:p>
        </w:tc>
        <w:tc>
          <w:tcPr>
            <w:tcW w:w="6344" w:type="dxa"/>
            <w:gridSpan w:val="2"/>
          </w:tcPr>
          <w:p w14:paraId="7F790A2C" w14:textId="4E791F1A" w:rsidR="00A619D6" w:rsidRDefault="00A619D6">
            <w:r>
              <w:t>Первоначальное финансирование проекта планируется за счет инвестиций. Дальнейшее финансирование проекта будет осуществляться за счет средств, вырученных за продажу товара. Стоимость одно</w:t>
            </w:r>
            <w:r w:rsidR="007F0D31">
              <w:t>й пары</w:t>
            </w:r>
            <w:r>
              <w:t xml:space="preserve"> будет равна 12</w:t>
            </w:r>
            <w:r w:rsidRPr="00A619D6">
              <w:t>.500</w:t>
            </w:r>
            <w:r>
              <w:t xml:space="preserve"> руб. при себестоимости 3</w:t>
            </w:r>
            <w:r w:rsidRPr="00A619D6">
              <w:t>.500</w:t>
            </w:r>
            <w:r>
              <w:t xml:space="preserve"> руб. за пару</w:t>
            </w:r>
          </w:p>
        </w:tc>
      </w:tr>
      <w:tr w:rsidR="00A619D6" w14:paraId="740E9717" w14:textId="77777777" w:rsidTr="004C7588">
        <w:tc>
          <w:tcPr>
            <w:tcW w:w="3227" w:type="dxa"/>
          </w:tcPr>
          <w:p w14:paraId="63431BF4" w14:textId="6095B744" w:rsidR="00A619D6" w:rsidRDefault="00A619D6">
            <w: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44" w:type="dxa"/>
            <w:gridSpan w:val="2"/>
          </w:tcPr>
          <w:p w14:paraId="20944B04" w14:textId="17E77D74" w:rsidR="00A619D6" w:rsidRPr="004C7588" w:rsidRDefault="00A619D6">
            <w:r>
              <w:rPr>
                <w:lang w:val="en-US"/>
              </w:rPr>
              <w:t>X</w:t>
            </w:r>
            <w:r w:rsidRPr="00A619D6">
              <w:t>-</w:t>
            </w:r>
            <w:r>
              <w:rPr>
                <w:lang w:val="en-US"/>
              </w:rPr>
              <w:t>cross</w:t>
            </w:r>
            <w:r w:rsidRPr="00A619D6">
              <w:t xml:space="preserve"> </w:t>
            </w:r>
            <w:r>
              <w:t>представляет собой высокотехнол</w:t>
            </w:r>
            <w:r w:rsidR="004C7588">
              <w:t>огичные кроссовки</w:t>
            </w:r>
            <w:r w:rsidR="004C7588" w:rsidRPr="004C7588">
              <w:t xml:space="preserve">, </w:t>
            </w:r>
            <w:r w:rsidR="004C7588">
              <w:t>благодаря которым</w:t>
            </w:r>
            <w:r w:rsidR="004C7588" w:rsidRPr="004C7588">
              <w:t xml:space="preserve">, </w:t>
            </w:r>
            <w:r w:rsidR="004C7588">
              <w:t>людям будет комфортнее заниматься спортом</w:t>
            </w:r>
            <w:r w:rsidR="004C7588" w:rsidRPr="004C7588">
              <w:t xml:space="preserve">. </w:t>
            </w:r>
            <w:r w:rsidR="004C7588">
              <w:t xml:space="preserve">Направление </w:t>
            </w:r>
            <w:proofErr w:type="spellStart"/>
            <w:r w:rsidR="004C7588">
              <w:t>хелснет</w:t>
            </w:r>
            <w:proofErr w:type="spellEnd"/>
            <w:r w:rsidR="004C7588">
              <w:t xml:space="preserve"> подразумевает</w:t>
            </w:r>
            <w:r w:rsidR="004C7588" w:rsidRPr="004C7588">
              <w:t xml:space="preserve"> </w:t>
            </w:r>
            <w:r w:rsidR="004C7588">
              <w:t>создание продукта</w:t>
            </w:r>
            <w:r w:rsidR="004C7588" w:rsidRPr="004C7588">
              <w:t>,</w:t>
            </w:r>
            <w:r w:rsidR="004C7588">
              <w:t xml:space="preserve"> способного улучшить здоровье или качество жизни своего владельца, функционируя в рамках рынка здравоохранения.</w:t>
            </w:r>
          </w:p>
        </w:tc>
      </w:tr>
      <w:tr w:rsidR="00A619D6" w14:paraId="259534AF" w14:textId="77777777" w:rsidTr="004C7588">
        <w:tc>
          <w:tcPr>
            <w:tcW w:w="9180" w:type="dxa"/>
            <w:gridSpan w:val="2"/>
          </w:tcPr>
          <w:p w14:paraId="79A1130C" w14:textId="77777777" w:rsidR="00A619D6" w:rsidRDefault="00A619D6"/>
          <w:p w14:paraId="379480B8" w14:textId="2D863AD9" w:rsidR="004C7588" w:rsidRDefault="007521D1">
            <w:r>
              <w:t xml:space="preserve">                                                             </w:t>
            </w:r>
            <w:r w:rsidR="004C7588">
              <w:t>2 Порядок и структура финан</w:t>
            </w:r>
            <w:r>
              <w:t>сирования</w:t>
            </w:r>
          </w:p>
          <w:p w14:paraId="7E2CC98E" w14:textId="3364A82C" w:rsidR="004C7588" w:rsidRDefault="004C7588"/>
        </w:tc>
        <w:tc>
          <w:tcPr>
            <w:tcW w:w="391" w:type="dxa"/>
          </w:tcPr>
          <w:p w14:paraId="173D4BE4" w14:textId="77777777" w:rsidR="00A619D6" w:rsidRDefault="00A619D6"/>
        </w:tc>
      </w:tr>
      <w:tr w:rsidR="004C7588" w14:paraId="02EF1321" w14:textId="77777777" w:rsidTr="004C7588">
        <w:tc>
          <w:tcPr>
            <w:tcW w:w="3227" w:type="dxa"/>
          </w:tcPr>
          <w:p w14:paraId="58BE29DF" w14:textId="5DC7C709" w:rsidR="004C7588" w:rsidRDefault="007521D1">
            <w:r>
              <w:t>Объем финансового обеспечения</w:t>
            </w:r>
          </w:p>
        </w:tc>
        <w:tc>
          <w:tcPr>
            <w:tcW w:w="6344" w:type="dxa"/>
            <w:gridSpan w:val="2"/>
          </w:tcPr>
          <w:p w14:paraId="12593265" w14:textId="7CCBA923" w:rsidR="004C7588" w:rsidRDefault="007521D1">
            <w:r>
              <w:t>5</w:t>
            </w:r>
            <w:r>
              <w:rPr>
                <w:lang w:val="en-US"/>
              </w:rPr>
              <w:t>.</w:t>
            </w:r>
            <w:r>
              <w:t>369</w:t>
            </w:r>
            <w:r>
              <w:rPr>
                <w:lang w:val="en-US"/>
              </w:rPr>
              <w:t>.000</w:t>
            </w:r>
          </w:p>
        </w:tc>
      </w:tr>
      <w:tr w:rsidR="00A619D6" w14:paraId="1F92E907" w14:textId="77777777" w:rsidTr="004C7588">
        <w:tc>
          <w:tcPr>
            <w:tcW w:w="3227" w:type="dxa"/>
          </w:tcPr>
          <w:p w14:paraId="4382C274" w14:textId="77777777" w:rsidR="004C7588" w:rsidRDefault="004C7588"/>
          <w:p w14:paraId="3BCE449B" w14:textId="77777777" w:rsidR="004C7588" w:rsidRDefault="004C7588"/>
          <w:p w14:paraId="65477D62" w14:textId="0A6ABC81" w:rsidR="00A619D6" w:rsidRDefault="004C7588">
            <w:r>
              <w:t>Предполагаемые источники финансирования</w:t>
            </w:r>
          </w:p>
        </w:tc>
        <w:tc>
          <w:tcPr>
            <w:tcW w:w="6344" w:type="dxa"/>
            <w:gridSpan w:val="2"/>
          </w:tcPr>
          <w:p w14:paraId="493F2325" w14:textId="77777777" w:rsidR="004C7588" w:rsidRDefault="004C7588"/>
          <w:p w14:paraId="66285F1B" w14:textId="77777777" w:rsidR="004C7588" w:rsidRDefault="004C7588"/>
          <w:p w14:paraId="02A21882" w14:textId="5C198FA7" w:rsidR="00A619D6" w:rsidRDefault="004C7588">
            <w:r>
              <w:t>Первоначальное финансирование планируется с помощью инвестиций и собственных средств. Дальнейшее финансирование проекта будет осуществляться за счет средств, вырученных за продажу товара.</w:t>
            </w:r>
          </w:p>
        </w:tc>
      </w:tr>
      <w:tr w:rsidR="00A619D6" w14:paraId="350601FF" w14:textId="77777777" w:rsidTr="004C7588">
        <w:tc>
          <w:tcPr>
            <w:tcW w:w="3227" w:type="dxa"/>
          </w:tcPr>
          <w:p w14:paraId="38548BB3" w14:textId="2C53D3DC" w:rsidR="00A619D6" w:rsidRDefault="007521D1">
            <w:r>
              <w:t xml:space="preserve">Оценка потенциала «рынка» и </w:t>
            </w:r>
            <w:r>
              <w:lastRenderedPageBreak/>
              <w:t>рентабельности проекта3</w:t>
            </w:r>
          </w:p>
        </w:tc>
        <w:tc>
          <w:tcPr>
            <w:tcW w:w="6344" w:type="dxa"/>
            <w:gridSpan w:val="2"/>
          </w:tcPr>
          <w:p w14:paraId="5007D548" w14:textId="77777777" w:rsidR="00A619D6" w:rsidRDefault="007521D1">
            <w:r>
              <w:lastRenderedPageBreak/>
              <w:t xml:space="preserve">Российский рынок обуви растет со среднегодовыми темпами + </w:t>
            </w:r>
            <w:r>
              <w:lastRenderedPageBreak/>
              <w:t>5,9 млн пар в год (или +1,8%), в 2022 году объем рынка обуви составил 447,5 млн пар, — следует из результата анализа рынка обуви в России, проведенного Центром экономики рынков</w:t>
            </w:r>
          </w:p>
          <w:p w14:paraId="009C295F" w14:textId="3D06285F" w:rsidR="007521D1" w:rsidRDefault="00010C8C">
            <w:r>
              <w:t>-</w:t>
            </w:r>
            <w:r w:rsidR="007521D1">
              <w:t>Прямых конкурентов на рынке России нет</w:t>
            </w:r>
          </w:p>
          <w:p w14:paraId="31568E45" w14:textId="4791BCD6" w:rsidR="007521D1" w:rsidRDefault="00010C8C">
            <w:r>
              <w:t>-</w:t>
            </w:r>
            <w:r w:rsidR="007521D1">
              <w:t>Точка безубыточности</w:t>
            </w:r>
            <w:r w:rsidR="007521D1" w:rsidRPr="007521D1">
              <w:t xml:space="preserve">: 180000:12500= 15 </w:t>
            </w:r>
            <w:r w:rsidR="007521D1">
              <w:t>пар нужно продавать каждый месяц</w:t>
            </w:r>
            <w:r w:rsidR="007521D1" w:rsidRPr="007521D1">
              <w:t xml:space="preserve">, </w:t>
            </w:r>
            <w:r w:rsidR="007521D1">
              <w:t>чтобы проект не был убыточным</w:t>
            </w:r>
          </w:p>
          <w:p w14:paraId="1E802487" w14:textId="30479B0E" w:rsidR="00010C8C" w:rsidRPr="007521D1" w:rsidRDefault="00010C8C" w:rsidP="00010C8C">
            <w:pPr>
              <w:spacing w:after="160" w:line="259" w:lineRule="auto"/>
            </w:pPr>
            <w:r>
              <w:t>-Окупаемость 17</w:t>
            </w:r>
            <w:r>
              <w:rPr>
                <w:lang w:val="en-US"/>
              </w:rPr>
              <w:t xml:space="preserve"> </w:t>
            </w:r>
            <w:r>
              <w:t>месяцев</w:t>
            </w:r>
          </w:p>
        </w:tc>
      </w:tr>
    </w:tbl>
    <w:p w14:paraId="2CBC79E2" w14:textId="77777777" w:rsidR="000C6B65" w:rsidRDefault="000C6B65"/>
    <w:p w14:paraId="205B9E67" w14:textId="7E566F43" w:rsidR="007521D1" w:rsidRPr="007521D1" w:rsidRDefault="007521D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Pr="007521D1">
        <w:rPr>
          <w:sz w:val="36"/>
          <w:szCs w:val="36"/>
        </w:rPr>
        <w:t>Календарный план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521D1" w14:paraId="62C67D41" w14:textId="77777777" w:rsidTr="00B52902">
        <w:tc>
          <w:tcPr>
            <w:tcW w:w="3115" w:type="dxa"/>
          </w:tcPr>
          <w:p w14:paraId="1D93DA72" w14:textId="77777777" w:rsidR="007521D1" w:rsidRDefault="007521D1" w:rsidP="00B52902">
            <w:r>
              <w:t>Название этапа</w:t>
            </w:r>
          </w:p>
        </w:tc>
        <w:tc>
          <w:tcPr>
            <w:tcW w:w="3115" w:type="dxa"/>
          </w:tcPr>
          <w:p w14:paraId="4C300A66" w14:textId="77777777" w:rsidR="007521D1" w:rsidRDefault="007521D1" w:rsidP="00B52902">
            <w:r>
              <w:t>Длительность</w:t>
            </w:r>
          </w:p>
        </w:tc>
        <w:tc>
          <w:tcPr>
            <w:tcW w:w="3115" w:type="dxa"/>
          </w:tcPr>
          <w:p w14:paraId="6A0BD3BA" w14:textId="77777777" w:rsidR="007521D1" w:rsidRDefault="007521D1" w:rsidP="00B52902">
            <w:r>
              <w:t xml:space="preserve">Стоимость </w:t>
            </w:r>
            <w:proofErr w:type="spellStart"/>
            <w:r>
              <w:t>руб</w:t>
            </w:r>
            <w:proofErr w:type="spellEnd"/>
          </w:p>
        </w:tc>
      </w:tr>
      <w:tr w:rsidR="007521D1" w14:paraId="269CE83A" w14:textId="77777777" w:rsidTr="00B52902">
        <w:tc>
          <w:tcPr>
            <w:tcW w:w="3115" w:type="dxa"/>
          </w:tcPr>
          <w:p w14:paraId="73C01C06" w14:textId="79BE49DA" w:rsidR="007521D1" w:rsidRDefault="007521D1" w:rsidP="00B52902">
            <w:r>
              <w:t xml:space="preserve">Разработка </w:t>
            </w:r>
            <w:r w:rsidR="00E840D4">
              <w:t>бизнес-плана</w:t>
            </w:r>
            <w:r>
              <w:t xml:space="preserve"> и бизнес стратегии</w:t>
            </w:r>
          </w:p>
        </w:tc>
        <w:tc>
          <w:tcPr>
            <w:tcW w:w="3115" w:type="dxa"/>
          </w:tcPr>
          <w:p w14:paraId="2C000439" w14:textId="6ADB430A" w:rsidR="007521D1" w:rsidRDefault="007521D1" w:rsidP="00B52902">
            <w:r>
              <w:t>1</w:t>
            </w:r>
          </w:p>
        </w:tc>
        <w:tc>
          <w:tcPr>
            <w:tcW w:w="3115" w:type="dxa"/>
          </w:tcPr>
          <w:p w14:paraId="17AEC3DE" w14:textId="177E0372" w:rsidR="007521D1" w:rsidRDefault="007521D1" w:rsidP="00B52902">
            <w:r>
              <w:t>0</w:t>
            </w:r>
          </w:p>
        </w:tc>
      </w:tr>
      <w:tr w:rsidR="007521D1" w14:paraId="5E291C6F" w14:textId="77777777" w:rsidTr="00B52902">
        <w:tc>
          <w:tcPr>
            <w:tcW w:w="3115" w:type="dxa"/>
          </w:tcPr>
          <w:p w14:paraId="6C85C4F8" w14:textId="77777777" w:rsidR="007521D1" w:rsidRDefault="007521D1" w:rsidP="00B52902">
            <w:r>
              <w:t>Разработка тех. документации</w:t>
            </w:r>
          </w:p>
        </w:tc>
        <w:tc>
          <w:tcPr>
            <w:tcW w:w="3115" w:type="dxa"/>
          </w:tcPr>
          <w:p w14:paraId="62E25E5F" w14:textId="77777777" w:rsidR="007521D1" w:rsidRPr="00F60D67" w:rsidRDefault="007521D1" w:rsidP="00B52902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3115" w:type="dxa"/>
          </w:tcPr>
          <w:p w14:paraId="214B3B27" w14:textId="77777777" w:rsidR="007521D1" w:rsidRDefault="007521D1" w:rsidP="00B52902">
            <w:r>
              <w:t>0</w:t>
            </w:r>
          </w:p>
        </w:tc>
      </w:tr>
      <w:tr w:rsidR="007521D1" w:rsidRPr="00C26B84" w14:paraId="491CBDD2" w14:textId="77777777" w:rsidTr="00B52902">
        <w:tc>
          <w:tcPr>
            <w:tcW w:w="3115" w:type="dxa"/>
          </w:tcPr>
          <w:p w14:paraId="6A34C349" w14:textId="77777777" w:rsidR="007521D1" w:rsidRPr="00C26B84" w:rsidRDefault="007521D1" w:rsidP="00B52902">
            <w:r>
              <w:t>Макет</w:t>
            </w:r>
            <w:r>
              <w:rPr>
                <w:lang w:val="en-US"/>
              </w:rPr>
              <w:t>-</w:t>
            </w:r>
            <w:r>
              <w:t>дизайн</w:t>
            </w:r>
          </w:p>
        </w:tc>
        <w:tc>
          <w:tcPr>
            <w:tcW w:w="3115" w:type="dxa"/>
          </w:tcPr>
          <w:p w14:paraId="0534B61E" w14:textId="77777777" w:rsidR="007521D1" w:rsidRPr="00C26B84" w:rsidRDefault="007521D1" w:rsidP="00B5290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5" w:type="dxa"/>
          </w:tcPr>
          <w:p w14:paraId="523B5445" w14:textId="77777777" w:rsidR="007521D1" w:rsidRPr="00C26B84" w:rsidRDefault="007521D1" w:rsidP="00B52902">
            <w:pPr>
              <w:rPr>
                <w:lang w:val="en-US"/>
              </w:rPr>
            </w:pPr>
            <w:r>
              <w:rPr>
                <w:lang w:val="en-US"/>
              </w:rPr>
              <w:t>100000</w:t>
            </w:r>
          </w:p>
        </w:tc>
      </w:tr>
      <w:tr w:rsidR="007521D1" w14:paraId="43517504" w14:textId="77777777" w:rsidTr="00B52902">
        <w:tc>
          <w:tcPr>
            <w:tcW w:w="3115" w:type="dxa"/>
          </w:tcPr>
          <w:p w14:paraId="6EAB0A90" w14:textId="77777777" w:rsidR="007521D1" w:rsidRDefault="007521D1" w:rsidP="00B52902">
            <w:r>
              <w:t>Заключение необходимых договоров</w:t>
            </w:r>
          </w:p>
        </w:tc>
        <w:tc>
          <w:tcPr>
            <w:tcW w:w="3115" w:type="dxa"/>
          </w:tcPr>
          <w:p w14:paraId="32C11805" w14:textId="77777777" w:rsidR="007521D1" w:rsidRDefault="007521D1" w:rsidP="00B52902">
            <w:r>
              <w:t>2</w:t>
            </w:r>
          </w:p>
        </w:tc>
        <w:tc>
          <w:tcPr>
            <w:tcW w:w="3115" w:type="dxa"/>
          </w:tcPr>
          <w:p w14:paraId="34C34C43" w14:textId="77777777" w:rsidR="007521D1" w:rsidRDefault="007521D1" w:rsidP="00B52902">
            <w:r>
              <w:t>0</w:t>
            </w:r>
          </w:p>
        </w:tc>
      </w:tr>
      <w:tr w:rsidR="007521D1" w14:paraId="590D79FE" w14:textId="77777777" w:rsidTr="00B52902">
        <w:tc>
          <w:tcPr>
            <w:tcW w:w="3115" w:type="dxa"/>
          </w:tcPr>
          <w:p w14:paraId="4104791E" w14:textId="2A11EABF" w:rsidR="007521D1" w:rsidRDefault="007521D1" w:rsidP="00B52902">
            <w:r>
              <w:t>Разработка кроссовок</w:t>
            </w:r>
          </w:p>
        </w:tc>
        <w:tc>
          <w:tcPr>
            <w:tcW w:w="3115" w:type="dxa"/>
          </w:tcPr>
          <w:p w14:paraId="63A75993" w14:textId="0C676221" w:rsidR="007521D1" w:rsidRDefault="007521D1" w:rsidP="00B52902">
            <w:r>
              <w:t>3</w:t>
            </w:r>
          </w:p>
        </w:tc>
        <w:tc>
          <w:tcPr>
            <w:tcW w:w="3115" w:type="dxa"/>
          </w:tcPr>
          <w:p w14:paraId="262448E7" w14:textId="3D2F8E0B" w:rsidR="007521D1" w:rsidRDefault="007521D1" w:rsidP="00B52902">
            <w:r>
              <w:t>1000000</w:t>
            </w:r>
          </w:p>
        </w:tc>
      </w:tr>
      <w:tr w:rsidR="007521D1" w14:paraId="71931C45" w14:textId="77777777" w:rsidTr="00B52902">
        <w:tc>
          <w:tcPr>
            <w:tcW w:w="3115" w:type="dxa"/>
          </w:tcPr>
          <w:p w14:paraId="2702E9A7" w14:textId="77777777" w:rsidR="007521D1" w:rsidRPr="00C26B84" w:rsidRDefault="007521D1" w:rsidP="00B52902">
            <w:r>
              <w:t>Опытная партия</w:t>
            </w:r>
          </w:p>
        </w:tc>
        <w:tc>
          <w:tcPr>
            <w:tcW w:w="3115" w:type="dxa"/>
          </w:tcPr>
          <w:p w14:paraId="35CA8548" w14:textId="77777777" w:rsidR="007521D1" w:rsidRDefault="007521D1" w:rsidP="00B52902">
            <w:r>
              <w:t>2</w:t>
            </w:r>
          </w:p>
        </w:tc>
        <w:tc>
          <w:tcPr>
            <w:tcW w:w="3115" w:type="dxa"/>
          </w:tcPr>
          <w:p w14:paraId="3567FE4A" w14:textId="77777777" w:rsidR="007521D1" w:rsidRDefault="007521D1" w:rsidP="00B52902">
            <w:r>
              <w:t>17500</w:t>
            </w:r>
          </w:p>
        </w:tc>
      </w:tr>
      <w:tr w:rsidR="007521D1" w14:paraId="6AA5DB5E" w14:textId="77777777" w:rsidTr="00B52902">
        <w:tc>
          <w:tcPr>
            <w:tcW w:w="3115" w:type="dxa"/>
          </w:tcPr>
          <w:p w14:paraId="33B07688" w14:textId="77777777" w:rsidR="007521D1" w:rsidRDefault="007521D1" w:rsidP="00B52902">
            <w:r>
              <w:t>Тест</w:t>
            </w:r>
          </w:p>
        </w:tc>
        <w:tc>
          <w:tcPr>
            <w:tcW w:w="3115" w:type="dxa"/>
          </w:tcPr>
          <w:p w14:paraId="13C015CD" w14:textId="77777777" w:rsidR="007521D1" w:rsidRDefault="007521D1" w:rsidP="00B52902">
            <w:r>
              <w:t xml:space="preserve">2 </w:t>
            </w:r>
          </w:p>
        </w:tc>
        <w:tc>
          <w:tcPr>
            <w:tcW w:w="3115" w:type="dxa"/>
          </w:tcPr>
          <w:p w14:paraId="4B111D82" w14:textId="77777777" w:rsidR="007521D1" w:rsidRDefault="007521D1" w:rsidP="00B52902">
            <w:r>
              <w:t>20000</w:t>
            </w:r>
          </w:p>
        </w:tc>
      </w:tr>
      <w:tr w:rsidR="007521D1" w14:paraId="621C0829" w14:textId="77777777" w:rsidTr="00B52902">
        <w:tc>
          <w:tcPr>
            <w:tcW w:w="3115" w:type="dxa"/>
          </w:tcPr>
          <w:p w14:paraId="77DD8880" w14:textId="77777777" w:rsidR="007521D1" w:rsidRDefault="007521D1" w:rsidP="00B52902">
            <w:r>
              <w:t>изменения</w:t>
            </w:r>
          </w:p>
        </w:tc>
        <w:tc>
          <w:tcPr>
            <w:tcW w:w="3115" w:type="dxa"/>
          </w:tcPr>
          <w:p w14:paraId="08CA9129" w14:textId="77777777" w:rsidR="007521D1" w:rsidRDefault="007521D1" w:rsidP="00B52902">
            <w:r>
              <w:t>2</w:t>
            </w:r>
          </w:p>
        </w:tc>
        <w:tc>
          <w:tcPr>
            <w:tcW w:w="3115" w:type="dxa"/>
          </w:tcPr>
          <w:p w14:paraId="5E2F92B5" w14:textId="77777777" w:rsidR="007521D1" w:rsidRDefault="007521D1" w:rsidP="00B52902">
            <w:r>
              <w:t>12000</w:t>
            </w:r>
          </w:p>
        </w:tc>
      </w:tr>
      <w:tr w:rsidR="007521D1" w:rsidRPr="00F45AF5" w14:paraId="11F8B761" w14:textId="77777777" w:rsidTr="00B52902">
        <w:tc>
          <w:tcPr>
            <w:tcW w:w="3115" w:type="dxa"/>
          </w:tcPr>
          <w:p w14:paraId="68720800" w14:textId="77777777" w:rsidR="007521D1" w:rsidRDefault="007521D1" w:rsidP="00B52902">
            <w:r>
              <w:t>Подготовка к выпуску</w:t>
            </w:r>
          </w:p>
        </w:tc>
        <w:tc>
          <w:tcPr>
            <w:tcW w:w="3115" w:type="dxa"/>
          </w:tcPr>
          <w:p w14:paraId="79A9D28B" w14:textId="77777777" w:rsidR="007521D1" w:rsidRPr="00C26B84" w:rsidRDefault="007521D1" w:rsidP="00B5290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,5</w:t>
            </w:r>
          </w:p>
        </w:tc>
        <w:tc>
          <w:tcPr>
            <w:tcW w:w="3115" w:type="dxa"/>
          </w:tcPr>
          <w:p w14:paraId="02FF29F1" w14:textId="77777777" w:rsidR="007521D1" w:rsidRPr="00F45AF5" w:rsidRDefault="007521D1" w:rsidP="00B52902">
            <w:r>
              <w:t>40000</w:t>
            </w:r>
          </w:p>
        </w:tc>
      </w:tr>
      <w:tr w:rsidR="007521D1" w14:paraId="7FBDDC7C" w14:textId="77777777" w:rsidTr="00B52902">
        <w:tc>
          <w:tcPr>
            <w:tcW w:w="3115" w:type="dxa"/>
          </w:tcPr>
          <w:p w14:paraId="0D9FB9E5" w14:textId="77777777" w:rsidR="007521D1" w:rsidRDefault="007521D1" w:rsidP="00B52902">
            <w:r>
              <w:t>маркетинг</w:t>
            </w:r>
          </w:p>
        </w:tc>
        <w:tc>
          <w:tcPr>
            <w:tcW w:w="3115" w:type="dxa"/>
          </w:tcPr>
          <w:p w14:paraId="43AB2C68" w14:textId="77777777" w:rsidR="007521D1" w:rsidRDefault="007521D1" w:rsidP="00B52902">
            <w:r>
              <w:t>3</w:t>
            </w:r>
          </w:p>
        </w:tc>
        <w:tc>
          <w:tcPr>
            <w:tcW w:w="3115" w:type="dxa"/>
          </w:tcPr>
          <w:p w14:paraId="18D35DB0" w14:textId="77777777" w:rsidR="007521D1" w:rsidRDefault="007521D1" w:rsidP="00B52902">
            <w:r>
              <w:t>4000000</w:t>
            </w:r>
          </w:p>
        </w:tc>
      </w:tr>
      <w:tr w:rsidR="007521D1" w:rsidRPr="00AF187D" w14:paraId="752B287E" w14:textId="77777777" w:rsidTr="00B52902">
        <w:tc>
          <w:tcPr>
            <w:tcW w:w="3115" w:type="dxa"/>
          </w:tcPr>
          <w:p w14:paraId="31C0800D" w14:textId="77777777" w:rsidR="007521D1" w:rsidRDefault="007521D1" w:rsidP="00B52902">
            <w:r>
              <w:t>Выпуск продукции (40)</w:t>
            </w:r>
          </w:p>
        </w:tc>
        <w:tc>
          <w:tcPr>
            <w:tcW w:w="3115" w:type="dxa"/>
          </w:tcPr>
          <w:p w14:paraId="40FD4811" w14:textId="77777777" w:rsidR="007521D1" w:rsidRDefault="007521D1" w:rsidP="00B52902">
            <w:r>
              <w:t>1</w:t>
            </w:r>
          </w:p>
        </w:tc>
        <w:tc>
          <w:tcPr>
            <w:tcW w:w="3115" w:type="dxa"/>
          </w:tcPr>
          <w:p w14:paraId="4FC289BE" w14:textId="77777777" w:rsidR="007521D1" w:rsidRPr="00AF187D" w:rsidRDefault="007521D1" w:rsidP="00B52902">
            <w:r>
              <w:t>140000</w:t>
            </w:r>
          </w:p>
        </w:tc>
      </w:tr>
      <w:tr w:rsidR="007521D1" w14:paraId="00B7790B" w14:textId="77777777" w:rsidTr="00B52902">
        <w:tc>
          <w:tcPr>
            <w:tcW w:w="3115" w:type="dxa"/>
          </w:tcPr>
          <w:p w14:paraId="13BD6E40" w14:textId="77777777" w:rsidR="007521D1" w:rsidRPr="00AB796A" w:rsidRDefault="007521D1" w:rsidP="00B52902">
            <w:r>
              <w:t xml:space="preserve">ЗП рабочим (каждый </w:t>
            </w:r>
            <w:proofErr w:type="spellStart"/>
            <w:r>
              <w:t>мес</w:t>
            </w:r>
            <w:proofErr w:type="spellEnd"/>
            <w:r>
              <w:t>)</w:t>
            </w:r>
          </w:p>
        </w:tc>
        <w:tc>
          <w:tcPr>
            <w:tcW w:w="3115" w:type="dxa"/>
          </w:tcPr>
          <w:p w14:paraId="653B461E" w14:textId="74224CC4" w:rsidR="007521D1" w:rsidRPr="00E840D4" w:rsidRDefault="00E840D4" w:rsidP="00B52902">
            <w:r>
              <w:t>17+</w:t>
            </w:r>
          </w:p>
        </w:tc>
        <w:tc>
          <w:tcPr>
            <w:tcW w:w="3115" w:type="dxa"/>
          </w:tcPr>
          <w:p w14:paraId="2DFDE7EF" w14:textId="77777777" w:rsidR="007521D1" w:rsidRDefault="007521D1" w:rsidP="00B52902">
            <w:pPr>
              <w:rPr>
                <w:lang w:val="en-US"/>
              </w:rPr>
            </w:pPr>
            <w:r>
              <w:rPr>
                <w:lang w:val="en-US"/>
              </w:rPr>
              <w:t>40.000</w:t>
            </w:r>
          </w:p>
        </w:tc>
      </w:tr>
      <w:tr w:rsidR="007521D1" w:rsidRPr="00F45AF5" w14:paraId="2B64C1A5" w14:textId="77777777" w:rsidTr="00B52902">
        <w:tc>
          <w:tcPr>
            <w:tcW w:w="3115" w:type="dxa"/>
          </w:tcPr>
          <w:p w14:paraId="19AB5DD6" w14:textId="77777777" w:rsidR="007521D1" w:rsidRDefault="007521D1" w:rsidP="00B52902">
            <w:r>
              <w:t>Итого</w:t>
            </w:r>
          </w:p>
        </w:tc>
        <w:tc>
          <w:tcPr>
            <w:tcW w:w="3115" w:type="dxa"/>
          </w:tcPr>
          <w:p w14:paraId="5E3B8F1E" w14:textId="176AC46B" w:rsidR="007521D1" w:rsidRPr="00F45AF5" w:rsidRDefault="007521D1" w:rsidP="00B52902">
            <w:r>
              <w:t>19</w:t>
            </w:r>
          </w:p>
        </w:tc>
        <w:tc>
          <w:tcPr>
            <w:tcW w:w="3115" w:type="dxa"/>
          </w:tcPr>
          <w:p w14:paraId="2DEE55F7" w14:textId="77777777" w:rsidR="007521D1" w:rsidRPr="00F45AF5" w:rsidRDefault="007521D1" w:rsidP="00B52902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.</w:t>
            </w:r>
            <w:r>
              <w:t>369</w:t>
            </w:r>
            <w:r>
              <w:rPr>
                <w:lang w:val="en-US"/>
              </w:rPr>
              <w:t>.000</w:t>
            </w:r>
          </w:p>
        </w:tc>
      </w:tr>
    </w:tbl>
    <w:p w14:paraId="1E57685E" w14:textId="77777777" w:rsidR="00E840D4" w:rsidRDefault="00E840D4">
      <w:pPr>
        <w:rPr>
          <w:sz w:val="36"/>
          <w:szCs w:val="36"/>
        </w:rPr>
      </w:pPr>
    </w:p>
    <w:p w14:paraId="2A61D35A" w14:textId="3616A8D3" w:rsidR="007521D1" w:rsidRPr="00E840D4" w:rsidRDefault="007521D1">
      <w:pPr>
        <w:rPr>
          <w:sz w:val="36"/>
          <w:szCs w:val="36"/>
        </w:rPr>
      </w:pPr>
      <w:r w:rsidRPr="00E840D4">
        <w:rPr>
          <w:sz w:val="36"/>
          <w:szCs w:val="36"/>
        </w:rPr>
        <w:t>Итого</w:t>
      </w:r>
      <w:r w:rsidRPr="00E840D4">
        <w:rPr>
          <w:sz w:val="36"/>
          <w:szCs w:val="36"/>
          <w:lang w:val="en-US"/>
        </w:rPr>
        <w:t xml:space="preserve">: </w:t>
      </w:r>
      <w:r w:rsidRPr="00E840D4">
        <w:rPr>
          <w:sz w:val="36"/>
          <w:szCs w:val="36"/>
        </w:rPr>
        <w:t>5</w:t>
      </w:r>
      <w:r w:rsidRPr="00E840D4">
        <w:rPr>
          <w:sz w:val="36"/>
          <w:szCs w:val="36"/>
          <w:lang w:val="en-US"/>
        </w:rPr>
        <w:t>.</w:t>
      </w:r>
      <w:r w:rsidRPr="00E840D4">
        <w:rPr>
          <w:sz w:val="36"/>
          <w:szCs w:val="36"/>
        </w:rPr>
        <w:t>369</w:t>
      </w:r>
      <w:r w:rsidRPr="00E840D4">
        <w:rPr>
          <w:sz w:val="36"/>
          <w:szCs w:val="36"/>
          <w:lang w:val="en-US"/>
        </w:rPr>
        <w:t xml:space="preserve">.000 </w:t>
      </w:r>
      <w:r w:rsidRPr="00E840D4">
        <w:rPr>
          <w:sz w:val="36"/>
          <w:szCs w:val="36"/>
        </w:rPr>
        <w:t>рублей</w:t>
      </w:r>
    </w:p>
    <w:p w14:paraId="5460C16E" w14:textId="77777777" w:rsidR="007521D1" w:rsidRDefault="007521D1"/>
    <w:p w14:paraId="5BD3E71B" w14:textId="17AB085B" w:rsidR="00577BC7" w:rsidRPr="00577BC7" w:rsidRDefault="00577BC7">
      <w:pPr>
        <w:rPr>
          <w:sz w:val="36"/>
          <w:szCs w:val="36"/>
        </w:rPr>
      </w:pPr>
      <w:r w:rsidRPr="00577BC7">
        <w:rPr>
          <w:sz w:val="36"/>
          <w:szCs w:val="36"/>
        </w:rPr>
        <w:t>Предполагаемая структура уставного капитала компании (в рамках стартап</w:t>
      </w:r>
      <w:r w:rsidR="007F0D31">
        <w:rPr>
          <w:sz w:val="36"/>
          <w:szCs w:val="36"/>
        </w:rPr>
        <w:t>-</w:t>
      </w:r>
      <w:r w:rsidRPr="00577BC7">
        <w:rPr>
          <w:sz w:val="36"/>
          <w:szCs w:val="36"/>
        </w:rPr>
        <w:t>проекта)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521D1" w14:paraId="26449B04" w14:textId="77777777" w:rsidTr="007521D1">
        <w:tc>
          <w:tcPr>
            <w:tcW w:w="3190" w:type="dxa"/>
          </w:tcPr>
          <w:p w14:paraId="69CFD788" w14:textId="47D5D9E7" w:rsidR="007521D1" w:rsidRDefault="007521D1">
            <w:r>
              <w:t>Участники</w:t>
            </w:r>
          </w:p>
        </w:tc>
        <w:tc>
          <w:tcPr>
            <w:tcW w:w="3190" w:type="dxa"/>
          </w:tcPr>
          <w:p w14:paraId="658C775D" w14:textId="64774F23" w:rsidR="007521D1" w:rsidRPr="007521D1" w:rsidRDefault="007521D1">
            <w:pPr>
              <w:rPr>
                <w:lang w:val="en-US"/>
              </w:rPr>
            </w:pPr>
            <w:r>
              <w:t xml:space="preserve">Размер доли </w:t>
            </w:r>
            <w:proofErr w:type="spellStart"/>
            <w: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91" w:type="dxa"/>
          </w:tcPr>
          <w:p w14:paraId="58CC0765" w14:textId="4B3245B2" w:rsidR="007521D1" w:rsidRPr="00577BC7" w:rsidRDefault="00577BC7">
            <w:pPr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</w:tr>
      <w:tr w:rsidR="007521D1" w14:paraId="212968AC" w14:textId="77777777" w:rsidTr="007521D1">
        <w:tc>
          <w:tcPr>
            <w:tcW w:w="3190" w:type="dxa"/>
          </w:tcPr>
          <w:p w14:paraId="5D260C88" w14:textId="77777777" w:rsidR="00577BC7" w:rsidRDefault="00577BC7" w:rsidP="00577BC7">
            <w:r>
              <w:t>Иванов Вячеслав Александрович</w:t>
            </w:r>
          </w:p>
          <w:p w14:paraId="30FB9C74" w14:textId="6EB0F0E6" w:rsidR="007521D1" w:rsidRDefault="007521D1" w:rsidP="00577BC7"/>
        </w:tc>
        <w:tc>
          <w:tcPr>
            <w:tcW w:w="3190" w:type="dxa"/>
          </w:tcPr>
          <w:p w14:paraId="3FADEA3A" w14:textId="60A24006" w:rsidR="007521D1" w:rsidRDefault="00577BC7">
            <w:r>
              <w:t>10000</w:t>
            </w:r>
          </w:p>
        </w:tc>
        <w:tc>
          <w:tcPr>
            <w:tcW w:w="3191" w:type="dxa"/>
          </w:tcPr>
          <w:p w14:paraId="0DFF95FB" w14:textId="513CBCAF" w:rsidR="007521D1" w:rsidRDefault="00577BC7">
            <w:r>
              <w:t>20</w:t>
            </w:r>
          </w:p>
        </w:tc>
      </w:tr>
      <w:tr w:rsidR="007521D1" w14:paraId="26202465" w14:textId="77777777" w:rsidTr="007521D1">
        <w:tc>
          <w:tcPr>
            <w:tcW w:w="3190" w:type="dxa"/>
          </w:tcPr>
          <w:p w14:paraId="4CA14196" w14:textId="70F7D4F0" w:rsidR="007521D1" w:rsidRDefault="00577BC7" w:rsidP="00577BC7">
            <w:r>
              <w:t>Горбань Владислав Алексеевич</w:t>
            </w:r>
          </w:p>
        </w:tc>
        <w:tc>
          <w:tcPr>
            <w:tcW w:w="3190" w:type="dxa"/>
          </w:tcPr>
          <w:p w14:paraId="615DECAF" w14:textId="53E6E49B" w:rsidR="007521D1" w:rsidRDefault="00577BC7">
            <w:r>
              <w:t>10000</w:t>
            </w:r>
          </w:p>
        </w:tc>
        <w:tc>
          <w:tcPr>
            <w:tcW w:w="3191" w:type="dxa"/>
          </w:tcPr>
          <w:p w14:paraId="6B4DE391" w14:textId="0550670D" w:rsidR="007521D1" w:rsidRDefault="00577BC7">
            <w:r>
              <w:t>20</w:t>
            </w:r>
          </w:p>
        </w:tc>
      </w:tr>
      <w:tr w:rsidR="007521D1" w14:paraId="5383702C" w14:textId="77777777" w:rsidTr="007521D1">
        <w:tc>
          <w:tcPr>
            <w:tcW w:w="3190" w:type="dxa"/>
          </w:tcPr>
          <w:p w14:paraId="1C03D436" w14:textId="77777777" w:rsidR="00577BC7" w:rsidRDefault="00577BC7" w:rsidP="00577BC7">
            <w:proofErr w:type="spellStart"/>
            <w:r>
              <w:t>Хадзиев</w:t>
            </w:r>
            <w:proofErr w:type="spellEnd"/>
            <w:r>
              <w:t xml:space="preserve"> Мухаммад </w:t>
            </w:r>
            <w:proofErr w:type="spellStart"/>
            <w:r>
              <w:t>Назирович</w:t>
            </w:r>
            <w:proofErr w:type="spellEnd"/>
          </w:p>
          <w:p w14:paraId="3A20EDC4" w14:textId="39208786" w:rsidR="007521D1" w:rsidRDefault="007521D1" w:rsidP="00577BC7"/>
        </w:tc>
        <w:tc>
          <w:tcPr>
            <w:tcW w:w="3190" w:type="dxa"/>
          </w:tcPr>
          <w:p w14:paraId="1C4E3F16" w14:textId="26545055" w:rsidR="007521D1" w:rsidRDefault="00577BC7">
            <w:r>
              <w:t>10000</w:t>
            </w:r>
          </w:p>
        </w:tc>
        <w:tc>
          <w:tcPr>
            <w:tcW w:w="3191" w:type="dxa"/>
          </w:tcPr>
          <w:p w14:paraId="00D70264" w14:textId="7F530AE2" w:rsidR="007521D1" w:rsidRDefault="00577BC7">
            <w:r>
              <w:t>20</w:t>
            </w:r>
          </w:p>
        </w:tc>
      </w:tr>
      <w:tr w:rsidR="007521D1" w14:paraId="3A6F3D63" w14:textId="77777777" w:rsidTr="007521D1">
        <w:tc>
          <w:tcPr>
            <w:tcW w:w="3190" w:type="dxa"/>
          </w:tcPr>
          <w:p w14:paraId="3CEAB690" w14:textId="68B8A57C" w:rsidR="00577BC7" w:rsidRDefault="00577BC7" w:rsidP="00577BC7">
            <w:proofErr w:type="spellStart"/>
            <w:r>
              <w:t>Юлдашов</w:t>
            </w:r>
            <w:proofErr w:type="spellEnd"/>
            <w:r>
              <w:t xml:space="preserve"> </w:t>
            </w:r>
            <w:proofErr w:type="spellStart"/>
            <w:r>
              <w:t>Алижан</w:t>
            </w:r>
            <w:proofErr w:type="spellEnd"/>
            <w:r>
              <w:t xml:space="preserve"> </w:t>
            </w:r>
            <w:proofErr w:type="spellStart"/>
            <w:r>
              <w:t>Исломович</w:t>
            </w:r>
            <w:proofErr w:type="spellEnd"/>
          </w:p>
          <w:p w14:paraId="74732A83" w14:textId="1FA286F7" w:rsidR="007521D1" w:rsidRDefault="007521D1" w:rsidP="00577BC7"/>
        </w:tc>
        <w:tc>
          <w:tcPr>
            <w:tcW w:w="3190" w:type="dxa"/>
          </w:tcPr>
          <w:p w14:paraId="0132E9CA" w14:textId="487818B0" w:rsidR="007521D1" w:rsidRDefault="00577BC7">
            <w:r>
              <w:t>10000</w:t>
            </w:r>
          </w:p>
        </w:tc>
        <w:tc>
          <w:tcPr>
            <w:tcW w:w="3191" w:type="dxa"/>
          </w:tcPr>
          <w:p w14:paraId="193FAA26" w14:textId="2B7D0F89" w:rsidR="007521D1" w:rsidRDefault="00577BC7">
            <w:r>
              <w:t>20</w:t>
            </w:r>
          </w:p>
        </w:tc>
      </w:tr>
      <w:tr w:rsidR="007521D1" w14:paraId="6F9ED266" w14:textId="77777777" w:rsidTr="007521D1">
        <w:tc>
          <w:tcPr>
            <w:tcW w:w="3190" w:type="dxa"/>
          </w:tcPr>
          <w:p w14:paraId="5892CC2D" w14:textId="30D612F8" w:rsidR="007521D1" w:rsidRDefault="00577BC7">
            <w:r>
              <w:t>Сафин Максим Дмитриевич</w:t>
            </w:r>
          </w:p>
        </w:tc>
        <w:tc>
          <w:tcPr>
            <w:tcW w:w="3190" w:type="dxa"/>
          </w:tcPr>
          <w:p w14:paraId="12AFCE57" w14:textId="2581A7BC" w:rsidR="007521D1" w:rsidRDefault="00577BC7">
            <w:r>
              <w:t>10000</w:t>
            </w:r>
          </w:p>
        </w:tc>
        <w:tc>
          <w:tcPr>
            <w:tcW w:w="3191" w:type="dxa"/>
          </w:tcPr>
          <w:p w14:paraId="7D8B99F9" w14:textId="10598E30" w:rsidR="007521D1" w:rsidRDefault="00577BC7">
            <w:r>
              <w:t>20</w:t>
            </w:r>
          </w:p>
        </w:tc>
      </w:tr>
    </w:tbl>
    <w:p w14:paraId="7F361980" w14:textId="77777777" w:rsidR="007521D1" w:rsidRDefault="007521D1"/>
    <w:p w14:paraId="466339AA" w14:textId="77777777" w:rsidR="00577BC7" w:rsidRDefault="00577BC7"/>
    <w:p w14:paraId="3F9C925A" w14:textId="77777777" w:rsidR="00577BC7" w:rsidRDefault="00577BC7">
      <w:pPr>
        <w:rPr>
          <w:sz w:val="36"/>
          <w:szCs w:val="36"/>
        </w:rPr>
      </w:pPr>
    </w:p>
    <w:p w14:paraId="64EC2CB7" w14:textId="77777777" w:rsidR="00CD5520" w:rsidRDefault="00CD5520">
      <w:pPr>
        <w:rPr>
          <w:sz w:val="36"/>
          <w:szCs w:val="36"/>
        </w:rPr>
      </w:pPr>
    </w:p>
    <w:p w14:paraId="35E2B5CC" w14:textId="02FB52A6" w:rsidR="00577BC7" w:rsidRDefault="00577BC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Pr="00577BC7">
        <w:rPr>
          <w:sz w:val="36"/>
          <w:szCs w:val="36"/>
        </w:rPr>
        <w:t>Команда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525"/>
        <w:gridCol w:w="2303"/>
        <w:gridCol w:w="1915"/>
      </w:tblGrid>
      <w:tr w:rsidR="00577BC7" w14:paraId="4357D6A5" w14:textId="77777777" w:rsidTr="00577BC7">
        <w:tc>
          <w:tcPr>
            <w:tcW w:w="1914" w:type="dxa"/>
          </w:tcPr>
          <w:p w14:paraId="5D3F5877" w14:textId="0A22390B" w:rsidR="00577BC7" w:rsidRPr="00577BC7" w:rsidRDefault="00577BC7">
            <w:r>
              <w:t>ФИО</w:t>
            </w:r>
          </w:p>
        </w:tc>
        <w:tc>
          <w:tcPr>
            <w:tcW w:w="1914" w:type="dxa"/>
          </w:tcPr>
          <w:p w14:paraId="6231A44C" w14:textId="6375BD1E" w:rsidR="00577BC7" w:rsidRDefault="00577BC7">
            <w:pPr>
              <w:rPr>
                <w:sz w:val="36"/>
                <w:szCs w:val="36"/>
              </w:rPr>
            </w:pPr>
            <w:r>
              <w:t>Должность (роль)</w:t>
            </w:r>
          </w:p>
        </w:tc>
        <w:tc>
          <w:tcPr>
            <w:tcW w:w="1525" w:type="dxa"/>
          </w:tcPr>
          <w:p w14:paraId="2578E1A3" w14:textId="4F024E7B" w:rsidR="00577BC7" w:rsidRDefault="00577BC7">
            <w:pPr>
              <w:rPr>
                <w:sz w:val="36"/>
                <w:szCs w:val="36"/>
              </w:rPr>
            </w:pPr>
            <w:r>
              <w:t>Контакты</w:t>
            </w:r>
          </w:p>
        </w:tc>
        <w:tc>
          <w:tcPr>
            <w:tcW w:w="2303" w:type="dxa"/>
          </w:tcPr>
          <w:p w14:paraId="2974DE84" w14:textId="4B4B43D8" w:rsidR="00577BC7" w:rsidRDefault="00577BC7" w:rsidP="00577BC7">
            <w:pPr>
              <w:jc w:val="center"/>
              <w:rPr>
                <w:sz w:val="36"/>
                <w:szCs w:val="36"/>
              </w:rPr>
            </w:pPr>
            <w:r>
              <w:t>Выполняемые работы в Проекте</w:t>
            </w:r>
          </w:p>
        </w:tc>
        <w:tc>
          <w:tcPr>
            <w:tcW w:w="1915" w:type="dxa"/>
          </w:tcPr>
          <w:p w14:paraId="03893F8E" w14:textId="2DCF2A7E" w:rsidR="00577BC7" w:rsidRDefault="00577BC7">
            <w:pPr>
              <w:rPr>
                <w:sz w:val="36"/>
                <w:szCs w:val="36"/>
              </w:rPr>
            </w:pPr>
            <w:r>
              <w:t xml:space="preserve"> Образование/о </w:t>
            </w:r>
            <w:proofErr w:type="spellStart"/>
            <w:r>
              <w:t>пыт</w:t>
            </w:r>
            <w:proofErr w:type="spellEnd"/>
            <w:r>
              <w:t xml:space="preserve"> работы</w:t>
            </w:r>
          </w:p>
        </w:tc>
      </w:tr>
      <w:tr w:rsidR="00577BC7" w14:paraId="7A64E779" w14:textId="77777777" w:rsidTr="00577BC7">
        <w:tc>
          <w:tcPr>
            <w:tcW w:w="1914" w:type="dxa"/>
          </w:tcPr>
          <w:p w14:paraId="630BB6D5" w14:textId="6F20C5CE" w:rsidR="00577BC7" w:rsidRPr="00577BC7" w:rsidRDefault="00577BC7">
            <w:r w:rsidRPr="00577BC7">
              <w:t>Иванов Вячеслав Александрович</w:t>
            </w:r>
          </w:p>
        </w:tc>
        <w:tc>
          <w:tcPr>
            <w:tcW w:w="1914" w:type="dxa"/>
          </w:tcPr>
          <w:p w14:paraId="5372065C" w14:textId="7691D326" w:rsidR="00577BC7" w:rsidRPr="00577BC7" w:rsidRDefault="00577BC7">
            <w:r>
              <w:t>Руководитель проекта</w:t>
            </w:r>
          </w:p>
        </w:tc>
        <w:tc>
          <w:tcPr>
            <w:tcW w:w="1525" w:type="dxa"/>
          </w:tcPr>
          <w:p w14:paraId="586AD05C" w14:textId="53C8014C" w:rsidR="00577BC7" w:rsidRPr="00577BC7" w:rsidRDefault="00577BC7">
            <w:r>
              <w:t>89852077717</w:t>
            </w:r>
          </w:p>
        </w:tc>
        <w:tc>
          <w:tcPr>
            <w:tcW w:w="2303" w:type="dxa"/>
          </w:tcPr>
          <w:p w14:paraId="14C84A91" w14:textId="6036685F" w:rsidR="00577BC7" w:rsidRPr="00577BC7" w:rsidRDefault="00577BC7">
            <w:r>
              <w:t xml:space="preserve">Контроль над соблюдением условий проекта Организация проектной команды и распределение обязанностей внутри нее; Участие в разработке детального </w:t>
            </w:r>
            <w:proofErr w:type="spellStart"/>
            <w:r>
              <w:t>бизнесплана</w:t>
            </w:r>
            <w:proofErr w:type="spellEnd"/>
            <w:r>
              <w:t>.</w:t>
            </w:r>
          </w:p>
        </w:tc>
        <w:tc>
          <w:tcPr>
            <w:tcW w:w="1915" w:type="dxa"/>
          </w:tcPr>
          <w:p w14:paraId="62E15ACA" w14:textId="0E97E29E" w:rsidR="00577BC7" w:rsidRPr="00577BC7" w:rsidRDefault="00577BC7">
            <w:r w:rsidRPr="00577BC7">
              <w:t>среднее общее образование</w:t>
            </w:r>
          </w:p>
        </w:tc>
      </w:tr>
      <w:tr w:rsidR="00577BC7" w14:paraId="1764D269" w14:textId="77777777" w:rsidTr="00577BC7">
        <w:tc>
          <w:tcPr>
            <w:tcW w:w="1914" w:type="dxa"/>
          </w:tcPr>
          <w:p w14:paraId="1BD24A4A" w14:textId="03290BA8" w:rsidR="00577BC7" w:rsidRPr="00577BC7" w:rsidRDefault="00577BC7">
            <w:r>
              <w:t>Горбань Владислав Алексеевич</w:t>
            </w:r>
          </w:p>
        </w:tc>
        <w:tc>
          <w:tcPr>
            <w:tcW w:w="1914" w:type="dxa"/>
          </w:tcPr>
          <w:p w14:paraId="6D78C442" w14:textId="71D4E0AF" w:rsidR="00577BC7" w:rsidRPr="00577BC7" w:rsidRDefault="00577BC7">
            <w:r>
              <w:t>Помощник руководителя проекта</w:t>
            </w:r>
          </w:p>
        </w:tc>
        <w:tc>
          <w:tcPr>
            <w:tcW w:w="1525" w:type="dxa"/>
          </w:tcPr>
          <w:p w14:paraId="4D0E0DD7" w14:textId="18D5AB02" w:rsidR="00577BC7" w:rsidRPr="00577BC7" w:rsidRDefault="00577BC7">
            <w:r>
              <w:t>89228101120</w:t>
            </w:r>
          </w:p>
        </w:tc>
        <w:tc>
          <w:tcPr>
            <w:tcW w:w="2303" w:type="dxa"/>
          </w:tcPr>
          <w:p w14:paraId="2F35C04E" w14:textId="292FCDA9" w:rsidR="00577BC7" w:rsidRPr="00577BC7" w:rsidRDefault="00577BC7">
            <w:r>
              <w:t xml:space="preserve">Расчет объема работ и подготовку смет; Составление графика работ; Контроль </w:t>
            </w:r>
            <w:proofErr w:type="spellStart"/>
            <w:r>
              <w:t>календарносетевого</w:t>
            </w:r>
            <w:proofErr w:type="spellEnd"/>
            <w:r>
              <w:t xml:space="preserve"> планирования.</w:t>
            </w:r>
          </w:p>
        </w:tc>
        <w:tc>
          <w:tcPr>
            <w:tcW w:w="1915" w:type="dxa"/>
          </w:tcPr>
          <w:p w14:paraId="3C1F49F3" w14:textId="45FE063F" w:rsidR="00577BC7" w:rsidRPr="00577BC7" w:rsidRDefault="00577BC7">
            <w:r w:rsidRPr="00577BC7">
              <w:t>среднее общее образование</w:t>
            </w:r>
          </w:p>
        </w:tc>
      </w:tr>
      <w:tr w:rsidR="00577BC7" w14:paraId="5AB61F7A" w14:textId="77777777" w:rsidTr="00577BC7">
        <w:tc>
          <w:tcPr>
            <w:tcW w:w="1914" w:type="dxa"/>
          </w:tcPr>
          <w:p w14:paraId="11E8C589" w14:textId="479E9D8A" w:rsidR="00577BC7" w:rsidRPr="00577BC7" w:rsidRDefault="00577BC7">
            <w:proofErr w:type="spellStart"/>
            <w:r>
              <w:t>Хадзиев</w:t>
            </w:r>
            <w:proofErr w:type="spellEnd"/>
            <w:r>
              <w:t xml:space="preserve"> Мухаммад </w:t>
            </w:r>
            <w:proofErr w:type="spellStart"/>
            <w:r>
              <w:t>Назирович</w:t>
            </w:r>
            <w:proofErr w:type="spellEnd"/>
          </w:p>
        </w:tc>
        <w:tc>
          <w:tcPr>
            <w:tcW w:w="1914" w:type="dxa"/>
          </w:tcPr>
          <w:p w14:paraId="29EEE5DF" w14:textId="0B9A7BE3" w:rsidR="00577BC7" w:rsidRPr="00577BC7" w:rsidRDefault="00577BC7">
            <w:r>
              <w:t>PR-менеджер</w:t>
            </w:r>
          </w:p>
        </w:tc>
        <w:tc>
          <w:tcPr>
            <w:tcW w:w="1525" w:type="dxa"/>
          </w:tcPr>
          <w:p w14:paraId="4CF57254" w14:textId="6AFE6849" w:rsidR="00577BC7" w:rsidRPr="00577BC7" w:rsidRDefault="00577BC7">
            <w:r>
              <w:t>89051614300</w:t>
            </w:r>
          </w:p>
        </w:tc>
        <w:tc>
          <w:tcPr>
            <w:tcW w:w="2303" w:type="dxa"/>
          </w:tcPr>
          <w:p w14:paraId="7F2FE3F1" w14:textId="5B0220D6" w:rsidR="00577BC7" w:rsidRPr="00577BC7" w:rsidRDefault="00577BC7">
            <w:r>
              <w:t>Создание материала для основы рекламы; Выбор каналов продвижения;</w:t>
            </w:r>
          </w:p>
        </w:tc>
        <w:tc>
          <w:tcPr>
            <w:tcW w:w="1915" w:type="dxa"/>
          </w:tcPr>
          <w:p w14:paraId="6B48962D" w14:textId="01FE20CE" w:rsidR="00577BC7" w:rsidRPr="00577BC7" w:rsidRDefault="00577BC7">
            <w:r w:rsidRPr="00577BC7">
              <w:t>среднее общее образование</w:t>
            </w:r>
          </w:p>
        </w:tc>
      </w:tr>
      <w:tr w:rsidR="00577BC7" w14:paraId="270588FE" w14:textId="77777777" w:rsidTr="00577BC7">
        <w:tc>
          <w:tcPr>
            <w:tcW w:w="1914" w:type="dxa"/>
          </w:tcPr>
          <w:p w14:paraId="17E27127" w14:textId="014C75EE" w:rsidR="00577BC7" w:rsidRPr="00577BC7" w:rsidRDefault="00577BC7">
            <w:proofErr w:type="spellStart"/>
            <w:r>
              <w:t>Юлдашов</w:t>
            </w:r>
            <w:proofErr w:type="spellEnd"/>
            <w:r>
              <w:t xml:space="preserve"> </w:t>
            </w:r>
            <w:proofErr w:type="spellStart"/>
            <w:r>
              <w:t>Алижан</w:t>
            </w:r>
            <w:proofErr w:type="spellEnd"/>
            <w:r>
              <w:t xml:space="preserve"> </w:t>
            </w:r>
            <w:proofErr w:type="spellStart"/>
            <w:r>
              <w:t>Исломович</w:t>
            </w:r>
            <w:proofErr w:type="spellEnd"/>
          </w:p>
        </w:tc>
        <w:tc>
          <w:tcPr>
            <w:tcW w:w="1914" w:type="dxa"/>
          </w:tcPr>
          <w:p w14:paraId="651B92DF" w14:textId="73E957A4" w:rsidR="00577BC7" w:rsidRPr="00577BC7" w:rsidRDefault="00577BC7">
            <w:r>
              <w:t>Дизайнер</w:t>
            </w:r>
          </w:p>
        </w:tc>
        <w:tc>
          <w:tcPr>
            <w:tcW w:w="1525" w:type="dxa"/>
          </w:tcPr>
          <w:p w14:paraId="6DDE6D92" w14:textId="0137415B" w:rsidR="00577BC7" w:rsidRPr="00577BC7" w:rsidRDefault="00577BC7">
            <w:r>
              <w:t>89998653324</w:t>
            </w:r>
          </w:p>
        </w:tc>
        <w:tc>
          <w:tcPr>
            <w:tcW w:w="2303" w:type="dxa"/>
          </w:tcPr>
          <w:p w14:paraId="091E5DD9" w14:textId="65908EA7" w:rsidR="00577BC7" w:rsidRPr="00577BC7" w:rsidRDefault="00577BC7">
            <w:r>
              <w:t>Разработка эскизов; Разработка макета продукта; Разработка дизайна сайта продукта.</w:t>
            </w:r>
          </w:p>
        </w:tc>
        <w:tc>
          <w:tcPr>
            <w:tcW w:w="1915" w:type="dxa"/>
          </w:tcPr>
          <w:p w14:paraId="6D02FF35" w14:textId="423F3713" w:rsidR="00577BC7" w:rsidRPr="00577BC7" w:rsidRDefault="00577BC7">
            <w:r w:rsidRPr="00577BC7">
              <w:t>среднее общее образование</w:t>
            </w:r>
          </w:p>
        </w:tc>
      </w:tr>
      <w:tr w:rsidR="00577BC7" w14:paraId="622C45DA" w14:textId="77777777" w:rsidTr="00577BC7">
        <w:tc>
          <w:tcPr>
            <w:tcW w:w="1914" w:type="dxa"/>
          </w:tcPr>
          <w:p w14:paraId="1A65521D" w14:textId="6ADEFAFA" w:rsidR="00577BC7" w:rsidRDefault="00577BC7">
            <w:pPr>
              <w:rPr>
                <w:sz w:val="36"/>
                <w:szCs w:val="36"/>
              </w:rPr>
            </w:pPr>
            <w:r>
              <w:t>Сафин Максим Дмитриевич</w:t>
            </w:r>
          </w:p>
        </w:tc>
        <w:tc>
          <w:tcPr>
            <w:tcW w:w="1914" w:type="dxa"/>
          </w:tcPr>
          <w:p w14:paraId="3C0BF435" w14:textId="3DA94F1C" w:rsidR="00577BC7" w:rsidRPr="00577BC7" w:rsidRDefault="00577BC7">
            <w:r>
              <w:t>Координатор проекта</w:t>
            </w:r>
          </w:p>
        </w:tc>
        <w:tc>
          <w:tcPr>
            <w:tcW w:w="1525" w:type="dxa"/>
          </w:tcPr>
          <w:p w14:paraId="31A46EA5" w14:textId="7342FC7A" w:rsidR="00577BC7" w:rsidRPr="00577BC7" w:rsidRDefault="00577BC7">
            <w:r>
              <w:t>89876328158</w:t>
            </w:r>
          </w:p>
        </w:tc>
        <w:tc>
          <w:tcPr>
            <w:tcW w:w="2303" w:type="dxa"/>
          </w:tcPr>
          <w:p w14:paraId="0C357E2C" w14:textId="50F35554" w:rsidR="00577BC7" w:rsidRPr="00577BC7" w:rsidRDefault="00577BC7">
            <w:r>
              <w:t>Ведение переговоров со смежными структурами; Сбор и обработка информации; Ведение документации; Проверка регламентов, инструкций и их обновление.</w:t>
            </w:r>
          </w:p>
        </w:tc>
        <w:tc>
          <w:tcPr>
            <w:tcW w:w="1915" w:type="dxa"/>
          </w:tcPr>
          <w:p w14:paraId="7B36035F" w14:textId="4A96B15F" w:rsidR="00577BC7" w:rsidRPr="00577BC7" w:rsidRDefault="00577BC7">
            <w:r w:rsidRPr="00577BC7">
              <w:t>среднее общее образование</w:t>
            </w:r>
          </w:p>
        </w:tc>
      </w:tr>
    </w:tbl>
    <w:p w14:paraId="1C91D28F" w14:textId="77777777" w:rsidR="00577BC7" w:rsidRPr="00577BC7" w:rsidRDefault="00577BC7"/>
    <w:sectPr w:rsidR="00577BC7" w:rsidRPr="0057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11D2"/>
    <w:multiLevelType w:val="hybridMultilevel"/>
    <w:tmpl w:val="152208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3752E"/>
    <w:multiLevelType w:val="hybridMultilevel"/>
    <w:tmpl w:val="152208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77181"/>
    <w:multiLevelType w:val="hybridMultilevel"/>
    <w:tmpl w:val="15220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F3D40"/>
    <w:multiLevelType w:val="hybridMultilevel"/>
    <w:tmpl w:val="152208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13BCE"/>
    <w:multiLevelType w:val="hybridMultilevel"/>
    <w:tmpl w:val="152208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653480">
    <w:abstractNumId w:val="2"/>
  </w:num>
  <w:num w:numId="2" w16cid:durableId="220945597">
    <w:abstractNumId w:val="4"/>
  </w:num>
  <w:num w:numId="3" w16cid:durableId="1121848357">
    <w:abstractNumId w:val="1"/>
  </w:num>
  <w:num w:numId="4" w16cid:durableId="1931966562">
    <w:abstractNumId w:val="3"/>
  </w:num>
  <w:num w:numId="5" w16cid:durableId="124147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51E"/>
    <w:rsid w:val="00010C8C"/>
    <w:rsid w:val="000C6B65"/>
    <w:rsid w:val="004C7588"/>
    <w:rsid w:val="00577BC7"/>
    <w:rsid w:val="00745B2F"/>
    <w:rsid w:val="007521D1"/>
    <w:rsid w:val="007F0D31"/>
    <w:rsid w:val="009945C1"/>
    <w:rsid w:val="009B751E"/>
    <w:rsid w:val="00A619D6"/>
    <w:rsid w:val="00CD5520"/>
    <w:rsid w:val="00E840D4"/>
    <w:rsid w:val="00F1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47DC"/>
  <w15:docId w15:val="{B74A9CF1-D458-4C01-8694-A272693E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1C210-ADA4-4426-BCAB-E71F777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Иванов</dc:creator>
  <cp:keywords/>
  <dc:description/>
  <cp:lastModifiedBy>Вячеслав Иванов</cp:lastModifiedBy>
  <cp:revision>4</cp:revision>
  <dcterms:created xsi:type="dcterms:W3CDTF">2023-04-21T11:49:00Z</dcterms:created>
  <dcterms:modified xsi:type="dcterms:W3CDTF">2023-04-26T12:38:00Z</dcterms:modified>
</cp:coreProperties>
</file>