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53" w:right="139" w:firstLine="1711"/>
        <w:spacing w:before="76" w:line="319" w:lineRule="auto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Договору от 03.09.2025 № 25-075-65580-1-0193-000182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before="10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8"/>
      </w:pPr>
      <w:r>
        <w:rPr>
          <w:spacing w:val="-2"/>
        </w:rPr>
        <w:t xml:space="preserve">ПАСПОРТ</w:t>
      </w:r>
      <w:r>
        <w:rPr>
          <w:spacing w:val="-3"/>
        </w:rPr>
        <w:t xml:space="preserve"> </w:t>
      </w:r>
      <w:r>
        <w:rPr>
          <w:spacing w:val="-2"/>
        </w:rPr>
        <w:t xml:space="preserve">ПРОЕКТНОЙ</w:t>
      </w:r>
      <w:r>
        <w:rPr>
          <w:spacing w:val="-3"/>
        </w:rPr>
        <w:t xml:space="preserve"> </w:t>
      </w:r>
      <w:r>
        <w:rPr>
          <w:spacing w:val="-2"/>
        </w:rPr>
        <w:t xml:space="preserve">(СТУДЕНЧЕСКОЙ)</w:t>
      </w:r>
      <w:r>
        <w:rPr>
          <w:spacing w:val="-1"/>
        </w:rPr>
        <w:t xml:space="preserve"> </w:t>
      </w:r>
      <w:r>
        <w:rPr>
          <w:spacing w:val="-2"/>
        </w:rPr>
        <w:t xml:space="preserve">КОМАНДЫ</w:t>
      </w:r>
      <w:r/>
    </w:p>
    <w:p>
      <w:pPr>
        <w:spacing w:before="291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839"/>
        <w:numPr>
          <w:ilvl w:val="0"/>
          <w:numId w:val="1"/>
        </w:numPr>
        <w:ind w:right="2197" w:hanging="824"/>
        <w:jc w:val="left"/>
        <w:tabs>
          <w:tab w:val="left" w:pos="2453" w:leader="none"/>
          <w:tab w:val="left" w:pos="3019" w:leader="none"/>
        </w:tabs>
        <w:rPr>
          <w:b/>
          <w:sz w:val="28"/>
        </w:rPr>
      </w:pPr>
      <w:r>
        <w:rPr>
          <w:b/>
          <w:sz w:val="28"/>
        </w:rPr>
        <w:t xml:space="preserve">ОБЩАЯ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ИНФОРМАЦИЯ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ПРОЕКТНОЙ (СТУДЕНЧЕСКОЙ) КОМАНДЕ</w:t>
      </w:r>
      <w:r>
        <w:rPr>
          <w:b/>
          <w:sz w:val="28"/>
        </w:rPr>
      </w:r>
      <w:r>
        <w:rPr>
          <w:b/>
          <w:sz w:val="28"/>
        </w:rPr>
      </w:r>
    </w:p>
    <w:p>
      <w:pPr>
        <w:spacing w:before="181" w:after="1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36"/>
        <w:tblW w:w="0" w:type="auto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035"/>
        <w:gridCol w:w="5274"/>
      </w:tblGrid>
      <w:tr>
        <w:trPr>
          <w:trHeight w:val="602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ФИО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лидера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команды*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Панкратов Андрей Витальевич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5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0" w:line="266" w:lineRule="auto"/>
              <w:rPr>
                <w:sz w:val="20"/>
              </w:rPr>
            </w:pPr>
            <w:r>
              <w:rPr>
                <w:sz w:val="20"/>
              </w:rPr>
              <w:t xml:space="preserve">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профиль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лидера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команды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информационной системе </w:t>
            </w:r>
            <w:r>
              <w:rPr>
                <w:sz w:val="20"/>
              </w:rPr>
              <w:t xml:space="preserve">Leader</w:t>
            </w:r>
            <w:r>
              <w:rPr>
                <w:sz w:val="20"/>
              </w:rPr>
              <w:t xml:space="preserve">-ID*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https://leader-id.ru/users/7038622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участников*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Стадия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команды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(статус)*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Создана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Наставник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команды*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5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Название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работает </w:t>
            </w:r>
            <w:r>
              <w:rPr>
                <w:spacing w:val="-2"/>
                <w:sz w:val="20"/>
              </w:rPr>
              <w:t xml:space="preserve">команда*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auto" w:fill="ffffff" w:themeFill="background1"/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Многофакторная модель непрерывной аутентификации операторов м</w:t>
            </w:r>
            <w:r>
              <w:rPr>
                <w:sz w:val="20"/>
              </w:rPr>
              <w:t xml:space="preserve">орских и речных судов на основе поведенческой аналитики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rPr>
          <w:trHeight w:val="828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цифровой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профиль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r>
              <w:rPr>
                <w:spacing w:val="-2"/>
                <w:sz w:val="20"/>
              </w:rPr>
              <w:t xml:space="preserve">Projects</w:t>
            </w:r>
            <w:r>
              <w:rPr>
                <w:spacing w:val="-2"/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66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spacing w:before="1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0"/>
              <w:ind w:left="7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Рынок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НТИ*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Маринет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Сквозные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технологии*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Сенсорика и компоненты робототехники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Технологии машинного обучения и когнитивные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технологии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9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spacing w:before="12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40"/>
              <w:ind w:left="78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 w:right="89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Технологическое направление в соответствии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перечнем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критических технологий РФ*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Технологии создания доверенного и защищенного системного и прикладного программного обеспечения, в том числе для управления социальными и экономически значимыми системами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ИНН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вуза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(акселератора)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2901039102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Вуз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(акселератора)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Северный (Арктический) федеральный университет имени М. В. Ломоносова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Регион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присутствия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акселератора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Архангельская область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0"/>
        <w:rPr>
          <w:sz w:val="20"/>
        </w:rPr>
        <w:sectPr>
          <w:footnotePr/>
          <w:endnotePr/>
          <w:type w:val="continuous"/>
          <w:pgSz w:w="11910" w:h="16840" w:orient="portrait"/>
          <w:pgMar w:top="144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39"/>
        <w:numPr>
          <w:ilvl w:val="0"/>
          <w:numId w:val="1"/>
        </w:numPr>
        <w:ind w:left="1575" w:hanging="359"/>
        <w:jc w:val="left"/>
        <w:spacing w:before="65"/>
        <w:tabs>
          <w:tab w:val="left" w:pos="1575" w:leader="none"/>
        </w:tabs>
        <w:rPr>
          <w:b/>
          <w:sz w:val="28"/>
        </w:rPr>
      </w:pPr>
      <w:r>
        <w:rPr>
          <w:b/>
          <w:sz w:val="28"/>
        </w:rPr>
        <w:t xml:space="preserve">СОСТАВ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КОМАНДЫ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ОПРЕДЕЛЕНИЕ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РОЛЕЙ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В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 xml:space="preserve">НЕЙ</w:t>
      </w:r>
      <w:r>
        <w:rPr>
          <w:b/>
          <w:sz w:val="28"/>
        </w:rPr>
      </w:r>
      <w:r>
        <w:rPr>
          <w:b/>
          <w:sz w:val="28"/>
        </w:rPr>
      </w:r>
    </w:p>
    <w:p>
      <w:pPr>
        <w:spacing w:before="139" w:after="1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36"/>
        <w:tblW w:w="0" w:type="auto"/>
        <w:tblInd w:w="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774"/>
        <w:gridCol w:w="4830"/>
      </w:tblGrid>
      <w:tr>
        <w:trPr>
          <w:trHeight w:val="603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5"/>
              <w:rPr>
                <w:sz w:val="20"/>
              </w:rPr>
            </w:pPr>
            <w:r>
              <w:rPr>
                <w:sz w:val="20"/>
              </w:rPr>
              <w:t xml:space="preserve"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ФИО*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Копалина</w:t>
            </w:r>
            <w:r>
              <w:rPr>
                <w:sz w:val="20"/>
              </w:rPr>
              <w:t xml:space="preserve"> Мария Акиндиновна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14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 w:right="599"/>
              <w:spacing w:before="74" w:line="266" w:lineRule="auto"/>
              <w:rPr>
                <w:sz w:val="20"/>
              </w:rPr>
            </w:pPr>
            <w:r>
              <w:rPr>
                <w:sz w:val="20"/>
              </w:rPr>
              <w:t xml:space="preserve">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профиль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 xml:space="preserve">Leader</w:t>
            </w:r>
            <w:r>
              <w:rPr>
                <w:spacing w:val="-2"/>
                <w:sz w:val="20"/>
              </w:rPr>
              <w:t xml:space="preserve">-ID*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https://leader-id.ru/users/3467699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Cпециальность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10.03.01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6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Должность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вуза)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Аналитик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Функциональные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Анализирование собранных данных по поведенческой биометрии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ФИО*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Чебурашки Эдуард Александрович 7047988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14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 w:right="599"/>
              <w:spacing w:before="74" w:line="266" w:lineRule="auto"/>
              <w:rPr>
                <w:sz w:val="20"/>
              </w:rPr>
            </w:pPr>
            <w:r>
              <w:rPr>
                <w:sz w:val="20"/>
              </w:rPr>
              <w:t xml:space="preserve">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профиль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 xml:space="preserve">Leader</w:t>
            </w:r>
            <w:r>
              <w:rPr>
                <w:spacing w:val="-2"/>
                <w:sz w:val="20"/>
              </w:rPr>
              <w:t xml:space="preserve">-ID*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https://leader-id.ru/users/7047988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Cпециальность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10.03.01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Должность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вуза)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Инженер по внедрению и тестированию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bottom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Функциональные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О</w:t>
            </w:r>
            <w:r>
              <w:t xml:space="preserve">трабатывает практические сценарии эксплуатации, проверяет устойчивость системы к атакам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ФИО*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Панкратов Андрей Витальевич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 w:right="599"/>
              <w:spacing w:before="74" w:line="266" w:lineRule="auto"/>
              <w:rPr>
                <w:sz w:val="20"/>
              </w:rPr>
            </w:pPr>
            <w:r>
              <w:rPr>
                <w:sz w:val="20"/>
              </w:rPr>
              <w:t xml:space="preserve">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профиль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 xml:space="preserve">Leader</w:t>
            </w:r>
            <w:r>
              <w:rPr>
                <w:spacing w:val="-2"/>
                <w:sz w:val="20"/>
              </w:rPr>
              <w:t xml:space="preserve">-ID*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https://leader-id.ru/users/</w:t>
            </w:r>
            <w:r>
              <w:rPr>
                <w:sz w:val="20"/>
              </w:rPr>
              <w:t xml:space="preserve">7038622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Cпециальность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10.03.01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Должность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вуза)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Архитектор безопасности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Функциональные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Р</w:t>
            </w:r>
            <w:r>
              <w:t xml:space="preserve">азрабатывает концептуальную архитектуру системы: какие факторы аутентификации, как хранить поведенческие профили, где границы угроз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ФИО*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Золотой Александр Сергеевич 4217263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 w:right="599"/>
              <w:spacing w:before="74" w:line="266" w:lineRule="auto"/>
              <w:rPr>
                <w:sz w:val="20"/>
              </w:rPr>
            </w:pPr>
            <w:r>
              <w:rPr>
                <w:sz w:val="20"/>
              </w:rPr>
              <w:t xml:space="preserve">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профиль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 xml:space="preserve">Leader</w:t>
            </w:r>
            <w:r>
              <w:rPr>
                <w:spacing w:val="-2"/>
                <w:sz w:val="20"/>
              </w:rPr>
              <w:t xml:space="preserve">-ID*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https://leader-id.ru/users/4217263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Cпециальность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10.03.01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Должность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вуза)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Специалист по криптографии и защите данных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Функциональные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О</w:t>
            </w:r>
            <w:r>
              <w:t xml:space="preserve">твечает за шифрование, безопасное хранение и передачу </w:t>
            </w:r>
            <w:r>
              <w:t xml:space="preserve">биоповеденческих</w:t>
            </w:r>
            <w:r>
              <w:t xml:space="preserve"> данных, формирует политику по минимизации рисков утечки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ФИО*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Шмерига</w:t>
            </w:r>
            <w:r>
              <w:rPr>
                <w:sz w:val="20"/>
              </w:rPr>
              <w:t xml:space="preserve"> Полина Германовна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 w:right="599"/>
              <w:spacing w:before="74" w:line="266" w:lineRule="auto"/>
              <w:rPr>
                <w:sz w:val="20"/>
              </w:rPr>
            </w:pPr>
            <w:r>
              <w:rPr>
                <w:sz w:val="20"/>
              </w:rPr>
              <w:t xml:space="preserve">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профиль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 xml:space="preserve">Leader</w:t>
            </w:r>
            <w:r>
              <w:rPr>
                <w:spacing w:val="-2"/>
                <w:sz w:val="20"/>
              </w:rPr>
              <w:t xml:space="preserve">-ID*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https://leader-id.ru/users/7079304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Cпециальность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38.03.05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Должность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вуза)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Экономист по проектированию бизнес-модели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Функциональные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П</w:t>
            </w:r>
            <w:r>
              <w:t xml:space="preserve">росчитывает бизнес-целесообразность, модели внедрения, стоимость ошибки (ложноположительных/ложноотрицательных аутентификаций), потенциальные убытки от кибератак и от несчастных случаев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Участник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ФИО*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Соколенко Анна Евгеньевна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 w:right="599"/>
              <w:spacing w:before="74" w:line="266" w:lineRule="auto"/>
              <w:rPr>
                <w:sz w:val="20"/>
              </w:rPr>
            </w:pPr>
            <w:r>
              <w:rPr>
                <w:sz w:val="20"/>
              </w:rPr>
              <w:t xml:space="preserve">Ссылка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профиль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информационной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системе </w:t>
            </w:r>
            <w:r>
              <w:rPr>
                <w:spacing w:val="-2"/>
                <w:sz w:val="20"/>
              </w:rPr>
              <w:t xml:space="preserve">Leader</w:t>
            </w:r>
            <w:r>
              <w:rPr>
                <w:spacing w:val="-2"/>
                <w:sz w:val="20"/>
              </w:rPr>
              <w:t xml:space="preserve">-ID*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https://leader-id.ru/users/</w:t>
            </w:r>
            <w:r>
              <w:rPr>
                <w:sz w:val="20"/>
              </w:rPr>
              <w:t xml:space="preserve">6298297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Cпециальность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38.03.05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студентов)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Должность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работников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вуза)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ind w:left="74"/>
              <w:jc w:val="center"/>
              <w:spacing w:before="7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7"/>
              <w:rPr>
                <w:sz w:val="20"/>
              </w:rPr>
            </w:pPr>
            <w:r>
              <w:rPr>
                <w:sz w:val="20"/>
              </w:rPr>
              <w:t xml:space="preserve">Роль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Экономист по </w:t>
            </w:r>
            <w:r>
              <w:t xml:space="preserve">регуляторике</w:t>
            </w:r>
            <w:r>
              <w:t xml:space="preserve"> и финансам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pStyle w:val="840"/>
              <w:jc w:val="center"/>
              <w:spacing w:before="7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74" w:type="dxa"/>
            <w:textDirection w:val="lrTb"/>
            <w:noWrap w:val="false"/>
          </w:tcPr>
          <w:p>
            <w:pPr>
              <w:pStyle w:val="840"/>
              <w:ind w:left="74"/>
              <w:spacing w:before="74"/>
              <w:rPr>
                <w:sz w:val="20"/>
              </w:rPr>
            </w:pPr>
            <w:r>
              <w:rPr>
                <w:sz w:val="20"/>
              </w:rPr>
              <w:t xml:space="preserve">Функциональные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команде*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0" w:type="dxa"/>
            <w:textDirection w:val="lrTb"/>
            <w:noWrap w:val="false"/>
          </w:tcPr>
          <w:p>
            <w:pPr>
              <w:pStyle w:val="840"/>
              <w:jc w:val="center"/>
              <w:rPr>
                <w:sz w:val="20"/>
              </w:rPr>
            </w:pPr>
            <w:r>
              <w:t xml:space="preserve">А</w:t>
            </w:r>
            <w:r>
              <w:t xml:space="preserve">нализирует </w:t>
            </w:r>
            <w:r>
              <w:t xml:space="preserve">нормативку</w:t>
            </w:r>
            <w:r>
              <w:t xml:space="preserve"> морской и речной отрасли, проверяет совместимость с международными стандартами (IMO, SOLAS, GDPR и т. д.), занимается бюджетированием и схемами финансирования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spacing w:before="73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9"/>
        <w:numPr>
          <w:ilvl w:val="0"/>
          <w:numId w:val="1"/>
        </w:numPr>
        <w:ind w:left="1622" w:hanging="466"/>
        <w:jc w:val="left"/>
        <w:tabs>
          <w:tab w:val="left" w:pos="1622" w:leader="none"/>
        </w:tabs>
        <w:rPr>
          <w:b/>
          <w:sz w:val="28"/>
        </w:rPr>
      </w:pPr>
      <w:r>
        <w:rPr>
          <w:b/>
          <w:sz w:val="28"/>
        </w:rPr>
        <w:t xml:space="preserve">ОБЩИЙ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 xml:space="preserve">КОМАНДЫ</w:t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90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36"/>
        <w:tblW w:w="0" w:type="auto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035"/>
        <w:gridCol w:w="5274"/>
      </w:tblGrid>
      <w:tr>
        <w:trPr>
          <w:trHeight w:val="602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Общие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цели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команды*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7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Ключевые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гипотезы,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которые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будут протестированы (идеи </w:t>
            </w:r>
            <w:r>
              <w:rPr>
                <w:sz w:val="20"/>
              </w:rPr>
              <w:t xml:space="preserve">проектов)*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5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общие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компетенций команды*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0"/>
        <w:rPr>
          <w:sz w:val="20"/>
        </w:rPr>
        <w:sectPr>
          <w:footnotePr/>
          <w:endnotePr/>
          <w:type w:val="nextPage"/>
          <w:pgSz w:w="11910" w:h="16840" w:orient="portrait"/>
          <w:pgMar w:top="90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2"/>
        <w:rPr>
          <w:b/>
          <w:sz w:val="2"/>
        </w:rPr>
      </w:pPr>
      <w:r>
        <w:rPr>
          <w:b/>
          <w:sz w:val="2"/>
        </w:rPr>
      </w:r>
      <w:r>
        <w:rPr>
          <w:b/>
          <w:sz w:val="2"/>
        </w:rPr>
      </w:r>
      <w:r>
        <w:rPr>
          <w:b/>
          <w:sz w:val="2"/>
        </w:rPr>
      </w:r>
    </w:p>
    <w:tbl>
      <w:tblPr>
        <w:tblStyle w:val="836"/>
        <w:tblW w:w="0" w:type="auto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035"/>
        <w:gridCol w:w="5274"/>
      </w:tblGrid>
      <w:tr>
        <w:trPr>
          <w:trHeight w:val="827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отслеживания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компетенций команды*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5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Ожидаемая помощь от организаторов акселерационной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наставников*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spacing w:before="137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9"/>
        <w:numPr>
          <w:ilvl w:val="0"/>
          <w:numId w:val="1"/>
        </w:numPr>
        <w:ind w:left="2102" w:right="1087" w:hanging="1016"/>
        <w:jc w:val="left"/>
        <w:tabs>
          <w:tab w:val="left" w:pos="1536" w:leader="none"/>
          <w:tab w:val="left" w:pos="2102" w:leader="none"/>
        </w:tabs>
        <w:rPr>
          <w:b/>
          <w:sz w:val="28"/>
        </w:rPr>
      </w:pPr>
      <w:r>
        <w:rPr>
          <w:b/>
          <w:sz w:val="28"/>
        </w:rPr>
        <w:t xml:space="preserve"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СТАРТОВОГО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ПОТЕНЦИАЛА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КОМАНДЫ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ПО РЕЗУЛЬТАТАМ ВХОДНОЙ ДИАГНОСТИКИ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3974" w:hanging="2677"/>
        <w:rPr>
          <w:i/>
          <w:sz w:val="24"/>
        </w:rPr>
      </w:pPr>
      <w:r>
        <w:rPr>
          <w:i/>
          <w:sz w:val="24"/>
        </w:rPr>
        <w:t xml:space="preserve">(заполняется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совместно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наставником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шкале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0-5,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где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-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отсутствие </w:t>
      </w:r>
      <w:r>
        <w:rPr>
          <w:i/>
          <w:spacing w:val="-2"/>
          <w:sz w:val="24"/>
        </w:rPr>
        <w:t xml:space="preserve">навыка/компетенции)</w:t>
      </w:r>
      <w:r>
        <w:rPr>
          <w:i/>
          <w:sz w:val="24"/>
        </w:rPr>
      </w:r>
      <w:r>
        <w:rPr>
          <w:i/>
          <w:sz w:val="24"/>
        </w:rPr>
      </w:r>
    </w:p>
    <w:p>
      <w:pPr>
        <w:spacing w:before="139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Style w:val="836"/>
        <w:tblW w:w="0" w:type="auto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023"/>
        <w:gridCol w:w="5257"/>
      </w:tblGrid>
      <w:tr>
        <w:trPr>
          <w:trHeight w:val="64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команды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распределение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ролей*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851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Оцените, насколько в команде чётко определены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роли,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ответственности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уровень доверия*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5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b/>
                <w:sz w:val="20"/>
              </w:rPr>
              <w:t xml:space="preserve">Генерация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продуктовых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идей</w:t>
            </w:r>
            <w:r>
              <w:rPr>
                <w:spacing w:val="-2"/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9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насколько команда умеет находить,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формулировать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идеи, опираясь на тренды и инсайты рынка*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5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2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Разработка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проверка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гипотез*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умеет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разрабатывать, </w:t>
            </w:r>
            <w:r>
              <w:rPr>
                <w:sz w:val="20"/>
              </w:rPr>
              <w:t xml:space="preserve">приоритизировать</w:t>
            </w:r>
            <w:r>
              <w:rPr>
                <w:sz w:val="20"/>
              </w:rPr>
              <w:t xml:space="preserve"> и проверять гипотезы </w:t>
            </w:r>
            <w:r>
              <w:rPr>
                <w:spacing w:val="-2"/>
                <w:sz w:val="20"/>
              </w:rPr>
              <w:t xml:space="preserve">продукта/бизнеса*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5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41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spacing w:before="127"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40"/>
              <w:ind w:left="78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Валидация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потенциальных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потребителей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интервью*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проводила ли команда </w:t>
            </w:r>
            <w:r>
              <w:rPr>
                <w:sz w:val="20"/>
              </w:rPr>
              <w:t xml:space="preserve">CustDev</w:t>
            </w:r>
            <w:r>
              <w:rPr>
                <w:sz w:val="20"/>
              </w:rPr>
              <w:t xml:space="preserve">, умеет ли выявлять реальные «боли» клиентов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адаптировать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них*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7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0"/>
        <w:rPr>
          <w:sz w:val="20"/>
        </w:rPr>
        <w:sectPr>
          <w:footnotePr/>
          <w:endnotePr/>
          <w:type w:val="nextPage"/>
          <w:pgSz w:w="11910" w:h="16840" w:orient="portrait"/>
          <w:pgMar w:top="94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2"/>
        <w:rPr>
          <w:i/>
          <w:sz w:val="2"/>
        </w:rPr>
      </w:pPr>
      <w:r>
        <w:rPr>
          <w:i/>
          <w:sz w:val="2"/>
        </w:rPr>
      </w:r>
      <w:r>
        <w:rPr>
          <w:i/>
          <w:sz w:val="2"/>
        </w:rPr>
      </w:r>
      <w:r>
        <w:rPr>
          <w:i/>
          <w:sz w:val="2"/>
        </w:rPr>
      </w:r>
    </w:p>
    <w:tbl>
      <w:tblPr>
        <w:tblStyle w:val="836"/>
        <w:tblW w:w="0" w:type="auto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023"/>
        <w:gridCol w:w="5257"/>
      </w:tblGrid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бизнес-модели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стартапа*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80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насколько чётко команда понимает,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будет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зарабатывать,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ind w:left="81"/>
              <w:rPr>
                <w:sz w:val="20"/>
              </w:rPr>
            </w:pPr>
            <w:r>
              <w:rPr>
                <w:sz w:val="20"/>
              </w:rPr>
              <w:t xml:space="preserve">масштабироваться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удерживать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клиентов*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825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Командная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коммуникация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soft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skills</w:t>
            </w:r>
            <w:r>
              <w:rPr>
                <w:b/>
                <w:spacing w:val="-2"/>
                <w:sz w:val="20"/>
              </w:rPr>
              <w:t xml:space="preserve">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31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взаимодействует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ind w:left="81"/>
              <w:spacing w:before="22" w:line="264" w:lineRule="auto"/>
              <w:rPr>
                <w:sz w:val="20"/>
              </w:rPr>
            </w:pPr>
            <w:r>
              <w:rPr>
                <w:sz w:val="20"/>
              </w:rPr>
              <w:t xml:space="preserve">между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собой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внешними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партнёрами,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есть ли навыки активного слушания, обратной связи, конструктивных споров*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828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Принятие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решений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условиях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неопределённости*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31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действует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условиях неопределённости, насколько уверенно принимает решения без полной </w:t>
            </w:r>
            <w:r>
              <w:rPr>
                <w:spacing w:val="-2"/>
                <w:sz w:val="20"/>
              </w:rPr>
              <w:t xml:space="preserve">информации*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825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Стратегия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развития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масштабирования*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насколько команда умеет выстраивать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маршрут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адаптироваться к внешним изменениям*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825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Инициативность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стремление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результату*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80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 уровень инициативности, ответственности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фокус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работе команды*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825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Навыки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командной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работы*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как команда работает вместе, поддерживает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друг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друга,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делит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принимает коллективные решения*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840"/>
        <w:rPr>
          <w:sz w:val="18"/>
        </w:rPr>
        <w:sectPr>
          <w:footnotePr/>
          <w:endnotePr/>
          <w:type w:val="nextPage"/>
          <w:pgSz w:w="11910" w:h="16840" w:orient="portrait"/>
          <w:pgMar w:top="94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spacing w:before="2"/>
        <w:rPr>
          <w:i/>
          <w:sz w:val="2"/>
        </w:rPr>
      </w:pPr>
      <w:r>
        <w:rPr>
          <w:i/>
          <w:sz w:val="2"/>
        </w:rPr>
      </w:r>
      <w:r>
        <w:rPr>
          <w:i/>
          <w:sz w:val="2"/>
        </w:rPr>
      </w:r>
      <w:r>
        <w:rPr>
          <w:i/>
          <w:sz w:val="2"/>
        </w:rPr>
      </w:r>
    </w:p>
    <w:tbl>
      <w:tblPr>
        <w:tblStyle w:val="836"/>
        <w:tblW w:w="0" w:type="auto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023"/>
        <w:gridCol w:w="5257"/>
      </w:tblGrid>
      <w:tr>
        <w:trPr>
          <w:trHeight w:val="827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Гибкость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мышления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адаптивность*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7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реагирует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изменения, меняет подход и ищет альтернативные решения*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7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Умение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ставить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решать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задачи*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7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формулирует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задачи, расставляет приоритеты и доводит до </w:t>
            </w:r>
            <w:r>
              <w:rPr>
                <w:spacing w:val="-2"/>
                <w:sz w:val="20"/>
              </w:rPr>
              <w:t xml:space="preserve">результата*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7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Навыки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коммуникации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аргументации*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7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как команда доносит свою точку зрения,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идеи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ведёт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деловой </w:t>
            </w:r>
            <w:r>
              <w:rPr>
                <w:spacing w:val="-2"/>
                <w:sz w:val="20"/>
              </w:rPr>
              <w:t xml:space="preserve">диалог*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8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0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переговоров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потенциальными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инвесторами*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умеет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чётко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ind w:left="81"/>
              <w:spacing w:before="22" w:line="266" w:lineRule="auto"/>
              <w:rPr>
                <w:sz w:val="20"/>
              </w:rPr>
            </w:pPr>
            <w:r>
              <w:rPr>
                <w:sz w:val="20"/>
              </w:rPr>
              <w:t xml:space="preserve">убедительно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проект,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обосновать ценность и отработать возражения*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7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0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ind w:left="78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80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Барьеры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развития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команды*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573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Оцените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наличие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барьеров*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828"/>
        </w:trPr>
        <w:tc>
          <w:tcPr>
            <w:tcW w:w="62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81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методы,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развития данной 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7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28"/>
        </w:rPr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</w:r>
    </w:p>
    <w:p>
      <w:pPr>
        <w:spacing w:before="213"/>
        <w:rPr>
          <w:i/>
          <w:sz w:val="28"/>
        </w:rPr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839"/>
        <w:numPr>
          <w:ilvl w:val="0"/>
          <w:numId w:val="1"/>
        </w:numPr>
        <w:ind w:left="1710" w:right="1051" w:hanging="658"/>
        <w:jc w:val="left"/>
        <w:tabs>
          <w:tab w:val="left" w:pos="1391" w:leader="none"/>
          <w:tab w:val="left" w:pos="1710" w:leader="none"/>
        </w:tabs>
        <w:rPr>
          <w:b/>
          <w:sz w:val="28"/>
        </w:rPr>
      </w:pPr>
      <w:r>
        <w:rPr>
          <w:b/>
          <w:sz w:val="28"/>
        </w:rPr>
        <w:t xml:space="preserve">ОЦЕНКА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ПОТЕНЦИАЛА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КОМАНДЫ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РЕЗУЛЬТАТАМ УЧАСТИЯ В АКСЕЛЕРАЦИОННОЙ ПРОГРАММЕ</w:t>
      </w:r>
      <w:r>
        <w:rPr>
          <w:b/>
          <w:sz w:val="28"/>
        </w:rPr>
      </w:r>
      <w:r>
        <w:rPr>
          <w:b/>
          <w:sz w:val="28"/>
        </w:rPr>
      </w:r>
    </w:p>
    <w:p>
      <w:pPr>
        <w:ind w:left="207"/>
        <w:spacing w:line="274" w:lineRule="exact"/>
        <w:rPr>
          <w:i/>
          <w:sz w:val="24"/>
        </w:rPr>
      </w:pPr>
      <w:r>
        <w:rPr>
          <w:i/>
          <w:sz w:val="24"/>
        </w:rPr>
        <w:t xml:space="preserve">(заполняется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соответствии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пройденной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диагностикой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совместно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наставником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 xml:space="preserve">шкале</w:t>
      </w:r>
      <w:r>
        <w:rPr>
          <w:i/>
          <w:sz w:val="24"/>
        </w:rPr>
      </w:r>
      <w:r>
        <w:rPr>
          <w:i/>
          <w:sz w:val="24"/>
        </w:rPr>
      </w:r>
    </w:p>
    <w:p>
      <w:pPr>
        <w:spacing w:line="274" w:lineRule="exact"/>
        <w:rPr>
          <w:i/>
          <w:sz w:val="24"/>
        </w:rPr>
        <w:sectPr>
          <w:footnotePr/>
          <w:endnotePr/>
          <w:type w:val="nextPage"/>
          <w:pgSz w:w="11910" w:h="16840" w:orient="portrait"/>
          <w:pgMar w:top="940" w:right="708" w:bottom="280" w:left="992" w:header="720" w:footer="720" w:gutter="0"/>
          <w:cols w:num="1" w:sep="0" w:space="720" w:equalWidth="1"/>
          <w:docGrid w:linePitch="360"/>
        </w:sectPr>
      </w:pPr>
      <w:r>
        <w:rPr>
          <w:i/>
          <w:sz w:val="24"/>
        </w:rPr>
      </w:r>
      <w:r>
        <w:rPr>
          <w:i/>
          <w:sz w:val="24"/>
        </w:rPr>
      </w:r>
      <w:r>
        <w:rPr>
          <w:i/>
          <w:sz w:val="24"/>
        </w:rPr>
      </w:r>
    </w:p>
    <w:p>
      <w:pPr>
        <w:ind w:right="1"/>
        <w:jc w:val="center"/>
        <w:spacing w:before="64"/>
        <w:rPr>
          <w:i/>
          <w:sz w:val="24"/>
        </w:rPr>
      </w:pPr>
      <w:r>
        <w:rPr>
          <w:i/>
          <w:sz w:val="24"/>
        </w:rPr>
        <w:t xml:space="preserve">0-5,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где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отсутствие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 xml:space="preserve">навыка/компетенции)</w:t>
      </w:r>
      <w:r>
        <w:rPr>
          <w:i/>
          <w:sz w:val="24"/>
        </w:rPr>
      </w:r>
      <w:r>
        <w:rPr>
          <w:i/>
          <w:sz w:val="24"/>
        </w:rPr>
      </w:r>
    </w:p>
    <w:p>
      <w:pPr>
        <w:spacing w:before="141"/>
        <w:rPr>
          <w:i/>
          <w:sz w:val="20"/>
        </w:r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tbl>
      <w:tblPr>
        <w:tblStyle w:val="836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023"/>
        <w:gridCol w:w="5255"/>
      </w:tblGrid>
      <w:tr>
        <w:trPr>
          <w:trHeight w:val="64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команды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распределение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ролей*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851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Оцените, насколько в команде чётко определены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роли,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ответственности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уровень доверия*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7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sz w:val="20"/>
              </w:rPr>
            </w:pPr>
            <w:r>
              <w:rPr>
                <w:b/>
                <w:sz w:val="20"/>
              </w:rPr>
              <w:t xml:space="preserve">Генерация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развитие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продуктовых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идей</w:t>
            </w:r>
            <w:r>
              <w:rPr>
                <w:spacing w:val="-2"/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80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насколько команда умеет находить,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формулировать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идеи, опираясь на тренды и инсайты рынка*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62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Разработка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проверка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гипотез*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7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умеет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разрабатывать, </w:t>
            </w:r>
            <w:r>
              <w:rPr>
                <w:sz w:val="20"/>
              </w:rPr>
              <w:t xml:space="preserve">приоритизировать</w:t>
            </w:r>
            <w:r>
              <w:rPr>
                <w:sz w:val="20"/>
              </w:rPr>
              <w:t xml:space="preserve"> и проверять гипотезы </w:t>
            </w:r>
            <w:r>
              <w:rPr>
                <w:spacing w:val="-2"/>
                <w:sz w:val="20"/>
              </w:rPr>
              <w:t xml:space="preserve">продукта/бизнеса*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80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4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spacing w:before="127"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40"/>
              <w:ind w:left="81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Валидация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потенциальных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потребителей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проведение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интервью*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7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проводила ли команда </w:t>
            </w:r>
            <w:r>
              <w:rPr>
                <w:sz w:val="20"/>
              </w:rPr>
              <w:t xml:space="preserve">CustDev</w:t>
            </w:r>
            <w:r>
              <w:rPr>
                <w:sz w:val="20"/>
              </w:rPr>
              <w:t xml:space="preserve">, умеет ли выявлять реальные «боли» клиентов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адаптировать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продукт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них*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бизнес-модели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стартапа*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6" w:lineRule="auto"/>
              <w:rPr>
                <w:sz w:val="20"/>
              </w:rPr>
            </w:pPr>
            <w:r>
              <w:rPr>
                <w:sz w:val="20"/>
              </w:rPr>
              <w:t xml:space="preserve">Оцените, насколько чётко команда понимает,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будет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зарабатывать,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ind w:left="79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масштабироваться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удерживать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клиентов*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40"/>
        <w:rPr>
          <w:sz w:val="20"/>
        </w:rPr>
        <w:sectPr>
          <w:footnotePr/>
          <w:endnotePr/>
          <w:type w:val="nextPage"/>
          <w:pgSz w:w="11910" w:h="16840" w:orient="portrait"/>
          <w:pgMar w:top="90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2"/>
        <w:rPr>
          <w:i/>
          <w:sz w:val="2"/>
        </w:rPr>
      </w:pPr>
      <w:r>
        <w:rPr>
          <w:i/>
          <w:sz w:val="2"/>
        </w:rPr>
      </w:r>
      <w:r>
        <w:rPr>
          <w:i/>
          <w:sz w:val="2"/>
        </w:rPr>
      </w:r>
      <w:r>
        <w:rPr>
          <w:i/>
          <w:sz w:val="2"/>
        </w:rPr>
      </w:r>
    </w:p>
    <w:tbl>
      <w:tblPr>
        <w:tblStyle w:val="836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023"/>
        <w:gridCol w:w="5255"/>
      </w:tblGrid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Командная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коммуникация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soft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skills</w:t>
            </w:r>
            <w:r>
              <w:rPr>
                <w:b/>
                <w:spacing w:val="-2"/>
                <w:sz w:val="20"/>
              </w:rPr>
              <w:t xml:space="preserve">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32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взаимодействует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ind w:left="79"/>
              <w:spacing w:before="22" w:line="264" w:lineRule="auto"/>
              <w:rPr>
                <w:sz w:val="20"/>
              </w:rPr>
            </w:pPr>
            <w:r>
              <w:rPr>
                <w:sz w:val="20"/>
              </w:rPr>
              <w:t xml:space="preserve">между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собой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внешними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партнёрами,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есть ли навыки активного слушания, обратной связи, конструктивных споров*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Принятие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решений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условиях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неопределённости*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32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действует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условиях неопределённости, насколько уверенно принимает решения без полной </w:t>
            </w:r>
            <w:r>
              <w:rPr>
                <w:spacing w:val="-2"/>
                <w:sz w:val="20"/>
              </w:rPr>
              <w:t xml:space="preserve">информации*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Стратегия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развития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масштабирования*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насколько команда умеет выстраивать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маршрут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адаптироваться к внешним изменениям*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077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Инициативность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стремление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результату*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 уровень инициативности, ответственности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фокус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работе команды*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Навыки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командной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работы*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7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как команда работает вместе, поддерживает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друг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друга,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делит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принимает коллективные решения*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840"/>
        <w:rPr>
          <w:sz w:val="18"/>
        </w:rPr>
        <w:sectPr>
          <w:footnotePr/>
          <w:endnotePr/>
          <w:type w:val="nextPage"/>
          <w:pgSz w:w="11910" w:h="16840" w:orient="portrait"/>
          <w:pgMar w:top="940" w:right="708" w:bottom="280" w:left="992" w:header="720" w:footer="720" w:gutter="0"/>
          <w:cols w:num="1" w:sep="0" w:space="720" w:equalWidth="1"/>
          <w:docGrid w:linePitch="360"/>
        </w:sect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spacing w:before="2"/>
        <w:rPr>
          <w:i/>
          <w:sz w:val="2"/>
        </w:rPr>
      </w:pPr>
      <w:r>
        <w:rPr>
          <w:i/>
          <w:sz w:val="2"/>
        </w:rPr>
      </w:r>
      <w:r>
        <w:rPr>
          <w:i/>
          <w:sz w:val="2"/>
        </w:rPr>
      </w:r>
      <w:r>
        <w:rPr>
          <w:i/>
          <w:sz w:val="2"/>
        </w:rPr>
      </w:r>
    </w:p>
    <w:tbl>
      <w:tblPr>
        <w:tblStyle w:val="836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023"/>
        <w:gridCol w:w="5255"/>
      </w:tblGrid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Гибкость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мышления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адаптивность*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80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924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реагирует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 изменения, меняет подход и ищет альтернативные решения*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Умение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ставить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решать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задачи*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7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формулирует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задачи, расставляет приоритеты и доводит до </w:t>
            </w:r>
            <w:r>
              <w:rPr>
                <w:spacing w:val="-2"/>
                <w:sz w:val="20"/>
              </w:rPr>
              <w:t xml:space="preserve">результата*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80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Навыки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коммуникации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аргументации*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Оцените, как команда доносит свою точку зрения,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аргументирует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идеи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ведёт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деловой </w:t>
            </w:r>
            <w:r>
              <w:rPr>
                <w:spacing w:val="-2"/>
                <w:sz w:val="20"/>
              </w:rPr>
              <w:t xml:space="preserve">диалог*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7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Ведение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переговоров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потенциальными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инвесторами*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sz w:val="20"/>
              </w:rPr>
            </w:pPr>
            <w:r>
              <w:rPr>
                <w:sz w:val="20"/>
              </w:rPr>
              <w:t xml:space="preserve">Оцените,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умеет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команда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чётко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40"/>
              <w:ind w:left="79"/>
              <w:spacing w:before="22" w:line="266" w:lineRule="auto"/>
              <w:rPr>
                <w:sz w:val="20"/>
              </w:rPr>
            </w:pPr>
            <w:r>
              <w:rPr>
                <w:sz w:val="20"/>
              </w:rPr>
              <w:t xml:space="preserve">убедительно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проект,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обосновать ценность и отработать возражения*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Барьеры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развития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команды*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/>
              <w:spacing w:before="79"/>
              <w:rPr>
                <w:sz w:val="20"/>
              </w:rPr>
            </w:pPr>
            <w:r>
              <w:rPr>
                <w:sz w:val="20"/>
              </w:rPr>
              <w:t xml:space="preserve">Оцените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наличие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барьеров*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079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79" w:line="264" w:lineRule="auto"/>
              <w:rPr>
                <w:sz w:val="20"/>
              </w:rPr>
            </w:pPr>
            <w:r>
              <w:rPr>
                <w:sz w:val="20"/>
              </w:rPr>
              <w:t xml:space="preserve">Опишите методы, использованные для достижения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результата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данной </w:t>
            </w:r>
            <w:r>
              <w:rPr>
                <w:spacing w:val="-2"/>
                <w:sz w:val="20"/>
              </w:rPr>
              <w:t xml:space="preserve">компетенции*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i/>
          <w:sz w:val="28"/>
        </w:rPr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</w:r>
    </w:p>
    <w:p>
      <w:pPr>
        <w:spacing w:before="142"/>
        <w:rPr>
          <w:i/>
          <w:sz w:val="28"/>
        </w:rPr>
      </w:pPr>
      <w:r>
        <w:rPr>
          <w:i/>
          <w:sz w:val="28"/>
        </w:rPr>
      </w:r>
      <w:r>
        <w:rPr>
          <w:i/>
          <w:sz w:val="28"/>
        </w:rPr>
      </w:r>
      <w:r>
        <w:rPr>
          <w:i/>
          <w:sz w:val="28"/>
        </w:rPr>
      </w:r>
    </w:p>
    <w:p>
      <w:pPr>
        <w:pStyle w:val="839"/>
        <w:numPr>
          <w:ilvl w:val="0"/>
          <w:numId w:val="1"/>
        </w:numPr>
        <w:ind w:left="3257" w:right="1894" w:hanging="1364"/>
        <w:jc w:val="left"/>
        <w:tabs>
          <w:tab w:val="left" w:pos="2343" w:leader="none"/>
          <w:tab w:val="left" w:pos="3257" w:leader="none"/>
        </w:tabs>
        <w:rPr>
          <w:b/>
          <w:sz w:val="28"/>
        </w:rPr>
      </w:pPr>
      <w:r>
        <w:rPr>
          <w:b/>
          <w:sz w:val="28"/>
        </w:rPr>
        <w:t xml:space="preserve">РЕЗУЛЬТАТЫ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РАЗВИТИЯ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КОМПЕТЕНЦИЙ УЧАСТНИКОВ КОМАНДЫ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9"/>
        <w:rPr>
          <w:b/>
          <w:sz w:val="28"/>
        </w:rPr>
        <w:sectPr>
          <w:footnotePr/>
          <w:endnotePr/>
          <w:type w:val="nextPage"/>
          <w:pgSz w:w="11910" w:h="16840" w:orient="portrait"/>
          <w:pgMar w:top="940" w:right="708" w:bottom="280" w:left="992" w:header="720" w:footer="720" w:gutter="0"/>
          <w:cols w:num="1" w:sep="0" w:space="720" w:equalWidth="1"/>
          <w:docGrid w:linePitch="360"/>
        </w:sect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Style w:val="836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023"/>
        <w:gridCol w:w="5255"/>
      </w:tblGrid>
      <w:tr>
        <w:trPr>
          <w:trHeight w:val="777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79"/>
              <w:rPr>
                <w:sz w:val="20"/>
              </w:rPr>
            </w:pPr>
            <w:r>
              <w:rPr>
                <w:b/>
                <w:sz w:val="20"/>
              </w:rPr>
              <w:t xml:space="preserve">Как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развивались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компетенции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участников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команды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время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акселерационной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программы</w:t>
            </w:r>
            <w:r>
              <w:rPr>
                <w:spacing w:val="-2"/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368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Опишите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комплексно,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какие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активности, методы работы или подходы были использованы наставником для развития компетенций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участников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команды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ходе акселерационной программы. Можно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40"/>
              <w:ind w:left="79" w:right="158"/>
              <w:spacing w:line="264" w:lineRule="auto"/>
              <w:rPr>
                <w:sz w:val="20"/>
              </w:rPr>
            </w:pPr>
            <w:r>
              <w:rPr>
                <w:i/>
                <w:sz w:val="20"/>
              </w:rPr>
              <w:t xml:space="preserve">указать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этапы,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конкретные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мероприятия, использование ХАДИ-циклов, проектные вызовы, обратную связь и т.д.</w:t>
            </w:r>
            <w:r>
              <w:rPr>
                <w:sz w:val="20"/>
              </w:rPr>
              <w:t xml:space="preserve">*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73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278" w:type="dxa"/>
            <w:textDirection w:val="lrTb"/>
            <w:noWrap w:val="false"/>
          </w:tcPr>
          <w:p>
            <w:pPr>
              <w:pStyle w:val="840"/>
              <w:ind w:left="79"/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Ключевые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гипотезы,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которые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были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протестированы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(идеи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проектов)*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32"/>
        </w:trPr>
        <w:tc>
          <w:tcPr>
            <w:tcW w:w="629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23" w:type="dxa"/>
            <w:textDirection w:val="lrTb"/>
            <w:noWrap w:val="false"/>
          </w:tcPr>
          <w:p>
            <w:pPr>
              <w:pStyle w:val="840"/>
              <w:ind w:left="79" w:right="158"/>
              <w:spacing w:before="82" w:line="264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Опишите </w:t>
            </w:r>
            <w:r>
              <w:rPr>
                <w:i/>
                <w:sz w:val="20"/>
              </w:rPr>
              <w:t xml:space="preserve">rлючевые</w:t>
            </w:r>
            <w:r>
              <w:rPr>
                <w:i/>
                <w:sz w:val="20"/>
              </w:rPr>
              <w:t xml:space="preserve"> гипотезы, которые были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протестированы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(идеи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проектов)*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255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spacing w:before="154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39"/>
        <w:numPr>
          <w:ilvl w:val="0"/>
          <w:numId w:val="1"/>
        </w:numPr>
        <w:ind w:left="1482" w:hanging="559"/>
        <w:jc w:val="left"/>
        <w:tabs>
          <w:tab w:val="left" w:pos="1482" w:leader="none"/>
        </w:tabs>
        <w:rPr>
          <w:b/>
          <w:sz w:val="28"/>
        </w:rPr>
      </w:pPr>
      <w:r>
        <w:rPr>
          <w:b/>
          <w:sz w:val="28"/>
        </w:rPr>
        <w:t xml:space="preserve">ПЕРСПЕКТИВА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ДАЛЬНЕЙШЕГО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РАЗВИТИЯ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КОМАНДЫ</w:t>
      </w:r>
      <w:r>
        <w:rPr>
          <w:b/>
          <w:sz w:val="28"/>
        </w:rPr>
      </w:r>
      <w:r>
        <w:rPr>
          <w:b/>
          <w:sz w:val="28"/>
        </w:rPr>
      </w:r>
    </w:p>
    <w:p>
      <w:pPr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p>
      <w:pPr>
        <w:spacing w:before="89"/>
        <w:rPr>
          <w:b/>
          <w:sz w:val="20"/>
        </w:r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Style w:val="836"/>
        <w:tblW w:w="0" w:type="auto"/>
        <w:tblInd w:w="1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4035"/>
        <w:gridCol w:w="5274"/>
      </w:tblGrid>
      <w:tr>
        <w:trPr>
          <w:trHeight w:val="573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ind w:left="78"/>
              <w:spacing w:before="8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W w:w="9309" w:type="dxa"/>
            <w:textDirection w:val="lrTb"/>
            <w:noWrap w:val="false"/>
          </w:tcPr>
          <w:p>
            <w:pPr>
              <w:pStyle w:val="840"/>
              <w:ind w:left="81"/>
              <w:spacing w:before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Перспектива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дальнейшего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развития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команды*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1310"/>
        </w:trPr>
        <w:tc>
          <w:tcPr>
            <w:tcW w:w="632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4035" w:type="dxa"/>
            <w:textDirection w:val="lrTb"/>
            <w:noWrap w:val="false"/>
          </w:tcPr>
          <w:p>
            <w:pPr>
              <w:pStyle w:val="840"/>
              <w:ind w:left="81"/>
              <w:spacing w:before="7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Опишите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планирует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ли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команда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дальше развиваться, какие следующие шаги запланированы, какие механизмы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  <w:p>
            <w:pPr>
              <w:pStyle w:val="840"/>
              <w:ind w:left="81"/>
              <w:spacing w:before="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предусмотрены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для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равзития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команды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 случае изменения состава участников*</w: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W w:w="5274" w:type="dxa"/>
            <w:textDirection w:val="lrTb"/>
            <w:noWrap w:val="false"/>
          </w:tcPr>
          <w:p>
            <w:pPr>
              <w:pStyle w:val="8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1340" w:right="708" w:bottom="280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019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3738" w:hanging="2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457" w:hanging="2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175" w:hanging="2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894" w:hanging="2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613" w:hanging="2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331" w:hanging="2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69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3"/>
    <w:link w:val="838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Times New Roman" w:hAnsi="Times New Roman" w:eastAsia="Times New Roman" w:cs="Times New Roman"/>
      <w:lang w:val="ru-RU"/>
    </w:rPr>
  </w:style>
  <w:style w:type="character" w:styleId="833" w:default="1">
    <w:name w:val="Default Paragraph Font"/>
    <w:uiPriority w:val="1"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7">
    <w:name w:val="Body Text"/>
    <w:basedOn w:val="832"/>
    <w:uiPriority w:val="1"/>
    <w:qFormat/>
    <w:rPr>
      <w:b/>
      <w:bCs/>
      <w:sz w:val="28"/>
      <w:szCs w:val="28"/>
    </w:rPr>
  </w:style>
  <w:style w:type="paragraph" w:styleId="838">
    <w:name w:val="Title"/>
    <w:basedOn w:val="832"/>
    <w:uiPriority w:val="10"/>
    <w:qFormat/>
    <w:pPr>
      <w:ind w:left="731"/>
    </w:pPr>
    <w:rPr>
      <w:b/>
      <w:bCs/>
      <w:sz w:val="32"/>
      <w:szCs w:val="32"/>
    </w:rPr>
  </w:style>
  <w:style w:type="paragraph" w:styleId="839">
    <w:name w:val="List Paragraph"/>
    <w:basedOn w:val="832"/>
    <w:uiPriority w:val="1"/>
    <w:qFormat/>
    <w:pPr>
      <w:ind w:left="1482" w:hanging="1364"/>
    </w:pPr>
  </w:style>
  <w:style w:type="paragraph" w:styleId="840" w:customStyle="1">
    <w:name w:val="Table Paragraph"/>
    <w:basedOn w:val="832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Галина Львовна</dc:creator>
  <cp:lastModifiedBy>Панкратов Андрей</cp:lastModifiedBy>
  <cp:revision>4</cp:revision>
  <dcterms:created xsi:type="dcterms:W3CDTF">2025-09-24T12:28:00Z</dcterms:created>
  <dcterms:modified xsi:type="dcterms:W3CDTF">2025-11-01T17:36:13Z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