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конкурентов бизнеса «Ногтевой сервис»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678"/>
        <w:gridCol w:w="2478"/>
        <w:gridCol w:w="2578"/>
        <w:gridCol w:w="2403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курса, ссылка</w:t>
            </w:r>
          </w:p>
        </w:tc>
        <w:tc>
          <w:tcPr>
            <w:tcW w:w="26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Wally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Nails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Валентина,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https://taplink.cc/wally_nails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ParisNail school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https://parisnail.ru/school/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Сеть студий маникюра Лены Лениной «Новая счастливая ты»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https://llmanikur.ru/school/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Pilki School – лицензированная школа маникюра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https://pilkischool.ru/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Бесплатный курс Екатерина Туркеевой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https://t.me/free_course_1_bot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обучения (онлайн/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 «Гелевые типсы», есть предзапись, видеоуроки, самостоятельное изучение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сайте школы представлено 59 курсов как базовых так и по повышению квалификации, обучение офлайн в разных городах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сайте школы представлено 11 курсов как базовых так и по повышению квалификации, обучение офлайн в разных городах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сайте школы представлено 29 курсов как базовых так и по повышению квалификации, а также мастер-классы, обучение онлайн и офлайн в Санкт-Петербурге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представлена ли программа</w:t>
            </w:r>
          </w:p>
        </w:tc>
        <w:tc>
          <w:tcPr>
            <w:tcW w:w="26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интенсива представлена, предполагаются подарки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интенсива представлена, предполагаются подарки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интенсива представлена, предполагаются подарки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интенсива представлена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предполагаются подарки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стоимость обучения: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полная,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помесячная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рассрочка платежа</w:t>
            </w:r>
          </w:p>
        </w:tc>
        <w:tc>
          <w:tcPr>
            <w:tcW w:w="26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2400р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Стоимость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курсов варьируется от 6000 до 40000 руб.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Стоимость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курсов варьируется от 1000 до 35000 руб.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Стоимость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курсов варьируется от бесплатных до 90000 руб., предоставляются скидки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какой платформе организовано обучение</w:t>
            </w:r>
          </w:p>
        </w:tc>
        <w:tc>
          <w:tcPr>
            <w:tcW w:w="26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базе работы преподавателя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базе работы преподавателя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Офлайн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базе работы преподавателя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Онлайн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статьи, интерактивные игры, вебинары.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отработки навыков: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самостоятельная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стажировка при соответствующем </w:t>
            </w:r>
          </w:p>
        </w:tc>
        <w:tc>
          <w:tcPr>
            <w:tcW w:w="26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На самом курсе отработка ведётся на модели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На самом курсе отработка ведётся на модели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Офлайн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: отработка ведётся на модели.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Онлайн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документ об образовании</w:t>
            </w:r>
          </w:p>
        </w:tc>
        <w:tc>
          <w:tcPr>
            <w:tcW w:w="26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С</w:t>
            </w:r>
            <w:r>
              <w:rPr>
                <w:rFonts w:hint="default" w:ascii="Times New Roman" w:hAnsi="Times New Roman"/>
                <w:sz w:val="20"/>
                <w:szCs w:val="20"/>
              </w:rPr>
              <w:t>ертификат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С</w:t>
            </w:r>
            <w:r>
              <w:rPr>
                <w:rFonts w:hint="default" w:ascii="Times New Roman" w:hAnsi="Times New Roman"/>
                <w:sz w:val="20"/>
                <w:szCs w:val="20"/>
              </w:rPr>
              <w:t>видетельство о присвоении профессии "мастер маникюра" гос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hint="default" w:ascii="Times New Roman" w:hAnsi="Times New Roman"/>
                <w:sz w:val="20"/>
                <w:szCs w:val="20"/>
              </w:rPr>
              <w:t xml:space="preserve"> Образца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Сертификат школы ПИLКИ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трудоустройство (предполагается/ не предполагается)</w:t>
            </w:r>
          </w:p>
        </w:tc>
        <w:tc>
          <w:tcPr>
            <w:tcW w:w="26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предполагается, предлагается дополнительно изучить курс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Beautyseti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по заработку в 5 соц.сетях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Гарантируется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трудоустройство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Возможность трудоустройства в "Студии маникюра Лены Лениной" с последующим карьерным ростом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Гарантируется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трудоустройство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Montserrat">
    <w:panose1 w:val="00000500000000000000"/>
    <w:charset w:val="00"/>
    <w:family w:val="auto"/>
    <w:pitch w:val="default"/>
    <w:sig w:usb0="2000020F" w:usb1="00000003" w:usb2="00000000" w:usb3="00000000" w:csb0="2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2"/>
    <w:rsid w:val="000D3C21"/>
    <w:rsid w:val="00A35CBB"/>
    <w:rsid w:val="00B07670"/>
    <w:rsid w:val="00B14663"/>
    <w:rsid w:val="00B163E4"/>
    <w:rsid w:val="00E14A61"/>
    <w:rsid w:val="00E62982"/>
    <w:rsid w:val="07840E49"/>
    <w:rsid w:val="0A3D6A02"/>
    <w:rsid w:val="0B1316BA"/>
    <w:rsid w:val="1BD36FA0"/>
    <w:rsid w:val="272A47A0"/>
    <w:rsid w:val="2A6A6E18"/>
    <w:rsid w:val="37C57671"/>
    <w:rsid w:val="42C76F9F"/>
    <w:rsid w:val="44FF3230"/>
    <w:rsid w:val="4BBF5C00"/>
    <w:rsid w:val="50C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911</Characters>
  <Lines>7</Lines>
  <Paragraphs>2</Paragraphs>
  <TotalTime>1</TotalTime>
  <ScaleCrop>false</ScaleCrop>
  <LinksUpToDate>false</LinksUpToDate>
  <CharactersWithSpaces>1068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2023-10-12T10:28:00Z</dcterms:created>
  <dc:creator>Дулова Светлана Алексеевна</dc:creator>
  <cp:lastModifiedBy>google1588956286</cp:lastModifiedBy>
  <dcterms:modified xsi:type="dcterms:W3CDTF">2023-10-19T06:05:44Z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605DDCC427A448C48B2FF412F2390A8A_12</vt:lpwstr>
  </property>
</Properties>
</file>