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262"/>
        </w:tabs>
        <w:spacing w:before="93" w:lineRule="auto"/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6" w:lineRule="auto"/>
        <w:rPr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1" w:right="1468" w:firstLine="0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ПАСПОРТ СТАРТАП-ПРОЕКТА</w:t>
      </w:r>
    </w:p>
    <w:p w:rsidR="00000000" w:rsidDel="00000000" w:rsidP="00000000" w:rsidRDefault="00000000" w:rsidRPr="00000000" w14:paraId="00000004">
      <w:pPr>
        <w:spacing w:before="6" w:lineRule="auto"/>
        <w:rPr>
          <w:i w:val="1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1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15"/>
        <w:gridCol w:w="5370"/>
        <w:tblGridChange w:id="0">
          <w:tblGrid>
            <w:gridCol w:w="5115"/>
            <w:gridCol w:w="5370"/>
          </w:tblGrid>
        </w:tblGridChange>
      </w:tblGrid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107" w:right="72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Наименование образовательной организации высшего образования (Получателя гранта)</w:t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ФГБОУ ВО Псковский государственный университет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Карточка ВУЗа (по ИНН)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4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Регион ВУЗа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Псковская область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Наименование акселерационной программы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Акселерационная программа поддержки проектных команд и студенческих инициатив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4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Дата заключения и номер Договора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6" w:lineRule="auto"/>
        <w:rPr>
          <w:i w:val="1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00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120"/>
        <w:gridCol w:w="390"/>
        <w:gridCol w:w="855"/>
        <w:gridCol w:w="1035"/>
        <w:gridCol w:w="1005"/>
        <w:gridCol w:w="900"/>
        <w:gridCol w:w="525"/>
        <w:gridCol w:w="1950"/>
        <w:gridCol w:w="1230"/>
        <w:gridCol w:w="1815"/>
        <w:tblGridChange w:id="0">
          <w:tblGrid>
            <w:gridCol w:w="675"/>
            <w:gridCol w:w="120"/>
            <w:gridCol w:w="390"/>
            <w:gridCol w:w="855"/>
            <w:gridCol w:w="1035"/>
            <w:gridCol w:w="1005"/>
            <w:gridCol w:w="900"/>
            <w:gridCol w:w="525"/>
            <w:gridCol w:w="1950"/>
            <w:gridCol w:w="1230"/>
            <w:gridCol w:w="1815"/>
          </w:tblGrid>
        </w:tblGridChange>
      </w:tblGrid>
      <w:tr>
        <w:trPr>
          <w:cantSplit w:val="0"/>
          <w:trHeight w:val="839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Rule="auto"/>
              <w:ind w:left="1496" w:right="1491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КРАТКАЯ ИНФОРМАЦИЯ О СТАРТАП-ПРОЕКТЕ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Название стартап-проекта*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“Hello Neighbour!”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4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Тема стартап-проекта*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5" w:line="256" w:lineRule="auto"/>
              <w:ind w:left="109" w:right="413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тема стартап-проекта в рамках темы акселерационной программы,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59" w:lineRule="auto"/>
              <w:ind w:left="109" w:right="111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Мобильное приложение на основе онлайн платформы  поможет студентам и молодежи проще находить актуальную информацию о съеме жилья и актуальных заявках на сожительство.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3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Технологическое направление в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56" w:lineRule="auto"/>
              <w:ind w:left="109" w:right="642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соответствии с перечнем критических технологий РФ*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т</w:t>
            </w: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ехнологии информационных, управляющих, навигационных систем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Рынок НТИ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8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1e1e1e"/>
                <w:sz w:val="20"/>
                <w:szCs w:val="20"/>
                <w:highlight w:val="white"/>
                <w:rtl w:val="0"/>
              </w:rPr>
              <w:t xml:space="preserve">NeuroNet</w:t>
            </w:r>
            <w:r w:rsidDel="00000000" w:rsidR="00000000" w:rsidRPr="00000000">
              <w:rPr>
                <w:rFonts w:ascii="Arial" w:cs="Arial" w:eastAsia="Arial" w:hAnsi="Arial"/>
                <w:color w:val="1e1e1e"/>
                <w:sz w:val="24"/>
                <w:szCs w:val="24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-.</w:t>
            </w:r>
            <w:r w:rsidDel="00000000" w:rsidR="00000000" w:rsidRPr="00000000">
              <w:rPr>
                <w:color w:val="1e1e1e"/>
                <w:sz w:val="20"/>
                <w:szCs w:val="20"/>
                <w:highlight w:val="white"/>
                <w:rtl w:val="0"/>
              </w:rPr>
              <w:t xml:space="preserve">один из предполагаемых этапов развития Всемирной паутины, в котором взаимодействие участников (людей, животных, интеллектуальных агентов) будет осуществляться на принципах нейрокоммуникаций.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Сквозные технологии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Искусственный интеллект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6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Rule="auto"/>
              <w:ind w:left="777" w:firstLine="0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0"/>
              </w:rPr>
              <w:t xml:space="preserve">ИНФОРМАЦИЯ О ЛИДЕРЕ И УЧАСТНИКАХ СТАРТАП-ПРОЕКТА</w:t>
            </w:r>
          </w:p>
        </w:tc>
      </w:tr>
      <w:tr>
        <w:trPr>
          <w:cantSplit w:val="0"/>
          <w:trHeight w:val="1149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Лидер стартап-проекта*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3"/>
              </w:tabs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3"/>
              </w:tabs>
              <w:ind w:left="222" w:hanging="116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UntiID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—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U1919086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3"/>
              </w:tabs>
              <w:ind w:left="222" w:hanging="116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Leader ID — 6364994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3"/>
              </w:tabs>
              <w:spacing w:before="1" w:lineRule="auto"/>
              <w:ind w:left="222" w:hanging="116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ФИО - Александров Матвей Михайлович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3"/>
              </w:tabs>
              <w:spacing w:line="229" w:lineRule="auto"/>
              <w:ind w:left="222" w:hanging="116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телефон -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89602230729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3"/>
              </w:tabs>
              <w:spacing w:line="209" w:lineRule="auto"/>
              <w:ind w:left="222" w:hanging="116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почта -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amatvej96@gmail.com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3"/>
              </w:tabs>
              <w:spacing w:line="209" w:lineRule="auto"/>
              <w:ind w:left="2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Команда стартап-проекта (участники стартап-проекта, которые работают в рамках акселерационной программы)</w:t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UntiID</w:t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Leader ID</w:t>
            </w:r>
          </w:p>
        </w:tc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ФИО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Роль в проекте</w:t>
            </w:r>
          </w:p>
        </w:tc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1" w:right="21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Телефон, почта</w:t>
            </w:r>
          </w:p>
        </w:tc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2" w:right="22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Должность (при наличии)</w:t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" w:right="15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Опыт и квалификация (краткое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10" w:lineRule="auto"/>
              <w:ind w:left="10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описание)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highlight w:val="white"/>
                <w:rtl w:val="0"/>
              </w:rPr>
              <w:t xml:space="preserve">U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1919086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tabs>
                <w:tab w:val="left" w:leader="none" w:pos="223"/>
              </w:tabs>
              <w:ind w:left="222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6364994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tabs>
                <w:tab w:val="left" w:leader="none" w:pos="223"/>
              </w:tabs>
              <w:spacing w:before="1" w:lineRule="auto"/>
              <w:ind w:left="222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Александров Матвей Михайлович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Лидер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numPr>
                <w:ilvl w:val="0"/>
                <w:numId w:val="2"/>
              </w:numPr>
              <w:tabs>
                <w:tab w:val="left" w:leader="none" w:pos="223"/>
              </w:tabs>
              <w:spacing w:line="229" w:lineRule="auto"/>
              <w:ind w:left="222" w:hanging="116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89602230729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2"/>
              </w:numPr>
              <w:tabs>
                <w:tab w:val="left" w:leader="none" w:pos="223"/>
              </w:tabs>
              <w:spacing w:line="209" w:lineRule="auto"/>
              <w:ind w:left="222" w:hanging="116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amatvej96@gmail.com</w:t>
            </w:r>
          </w:p>
        </w:tc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Студент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Проект “Тренинги предпринимательских компетенций” федерального проекта “Платформа университетского технологического предпринимательства”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1919086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5098092</w:t>
            </w:r>
          </w:p>
        </w:tc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Максимова Дария Денисовна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Визуализатор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89118976346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mdaria.daria@yandex.ru</w:t>
            </w:r>
          </w:p>
        </w:tc>
        <w:tc>
          <w:tcPr/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Студент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Проект “Тренинги предпринимательских компетенций” федерального проекта “Платформа университетского технологического предпринимательства”</w:t>
            </w:r>
          </w:p>
          <w:p w:rsidR="00000000" w:rsidDel="00000000" w:rsidP="00000000" w:rsidRDefault="00000000" w:rsidRPr="00000000" w14:paraId="000000A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U1886405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5095125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Энелане 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Яна Андреевна</w:t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Координатор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89517510014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ms.enelane@mail.ru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Студент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Проект “Тренинги предпринимательских компетенций” федерального проекта “Платформа университетского технологического предпринимательства”</w:t>
            </w:r>
          </w:p>
          <w:p w:rsidR="00000000" w:rsidDel="00000000" w:rsidP="00000000" w:rsidRDefault="00000000" w:rsidRPr="00000000" w14:paraId="000000B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U1919087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5097982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Пшеничный Егор Александрович</w:t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Коммуникатор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89969473221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pshenichnyegor2005@gmail.com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Студент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Проект “Тренинги предпринимательских компетенций” федерального проекта “Платформа университетского технологического предпринимательства”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U1919090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color w:val="3f3f55"/>
                <w:sz w:val="18"/>
                <w:szCs w:val="18"/>
                <w:shd w:fill="f0f5fa" w:val="clear"/>
                <w:rtl w:val="0"/>
              </w:rPr>
              <w:t xml:space="preserve">5093539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Пашигорева Ульяна Павловна</w:t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Исследователь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+79922924840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upashigoreva@gmail.com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Студент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Проект “Тренинги предпринимательских компетенций” федерального проекта “Платформа университетского технологического предпринимательства”</w:t>
            </w:r>
          </w:p>
        </w:tc>
      </w:tr>
    </w:tbl>
    <w:p w:rsidR="00000000" w:rsidDel="00000000" w:rsidP="00000000" w:rsidRDefault="00000000" w:rsidRPr="00000000" w14:paraId="000000CA">
      <w:pPr>
        <w:rPr>
          <w:sz w:val="18"/>
          <w:szCs w:val="18"/>
        </w:rPr>
        <w:sectPr>
          <w:pgSz w:h="16840" w:w="11910" w:orient="portrait"/>
          <w:pgMar w:bottom="280" w:top="340" w:left="880" w:right="26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93.000000000002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8"/>
        <w:gridCol w:w="4258"/>
        <w:gridCol w:w="5567"/>
        <w:tblGridChange w:id="0">
          <w:tblGrid>
            <w:gridCol w:w="668"/>
            <w:gridCol w:w="4258"/>
            <w:gridCol w:w="5567"/>
          </w:tblGrid>
        </w:tblGridChange>
      </w:tblGrid>
      <w:tr>
        <w:trPr>
          <w:cantSplit w:val="0"/>
          <w:trHeight w:val="1070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8" w:lineRule="auto"/>
              <w:ind w:left="1567" w:right="1561" w:firstLine="0"/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ПЛАН РЕАЛИЗАЦИИ СТАРТАП-ПРОЕКТА</w:t>
            </w:r>
          </w:p>
        </w:tc>
      </w:tr>
      <w:tr>
        <w:trPr>
          <w:cantSplit w:val="0"/>
          <w:trHeight w:val="2553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Аннотация проекта*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8" w:line="259" w:lineRule="auto"/>
              <w:ind w:left="109" w:right="104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потребительские сегменты</w:t>
            </w:r>
          </w:p>
        </w:tc>
        <w:tc>
          <w:tcPr/>
          <w:p w:rsidR="00000000" w:rsidDel="00000000" w:rsidP="00000000" w:rsidRDefault="00000000" w:rsidRPr="00000000" w14:paraId="000000D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Цели проекта: 1. Создание удобной и эффективной платформы для поиска соседей в общежитиях, способствующей комфортному проживанию студентов..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Задачи проекта: 1. Разработать интерфейс для создания и редактирования профиля пользователя.</w:t>
            </w:r>
          </w:p>
          <w:p w:rsidR="00000000" w:rsidDel="00000000" w:rsidP="00000000" w:rsidRDefault="00000000" w:rsidRPr="00000000" w14:paraId="000000D5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Создать алгоритм, который будет анализировать данные пользователей и генерировать рекомендации по потенциальным соседям.</w:t>
            </w:r>
          </w:p>
          <w:p w:rsidR="00000000" w:rsidDel="00000000" w:rsidP="00000000" w:rsidRDefault="00000000" w:rsidRPr="00000000" w14:paraId="000000D6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Обеспечить безопасность и конфиденциальность данных пользователей.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Ожидаемые результаты: 1. Рабочая платформа: Создание интуитивно понятного веб-сайта или мобильного приложения для поиска соседей.</w:t>
            </w:r>
          </w:p>
          <w:p w:rsidR="00000000" w:rsidDel="00000000" w:rsidP="00000000" w:rsidRDefault="00000000" w:rsidRPr="00000000" w14:paraId="000000D8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Увеличение удовлетворенности: Студенты смогут находить соседей, с которыми им будет комфортно жить, что повысит общую удовлетворенность проживанием в общежитии.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Области применения результатов (где и как сможем применить проект): 1. Образовательные учреждения: Платформа может быть интегрирована в системы управления общежитиями университетов и колледжей.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Потенциальные потребительские сегменты (кто будет покупать): 1. Студенты: Основная целевая аудитория — студенты, проживающие в общежитиях или планирующие переезд.2. Университеты и колледжи: Учебные заведения, заинтересованные в улучшении условий проживания студентов.</w:t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67" w:right="1553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Базовая бизнес-идея</w:t>
            </w:r>
          </w:p>
        </w:tc>
      </w:tr>
      <w:tr>
        <w:trPr>
          <w:cantSplit w:val="0"/>
          <w:trHeight w:val="2481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09" w:right="26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Какой продукт (товар/ услуга/ устройство/ ПО/ технология/ процесс и т.д.) будет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продаваться*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i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09" w:right="381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максимально понятно и емко информация о продукте, лежащем в основе стартап-проекта, благодаря реализации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09" w:right="497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которого планируется получать основной доход</w:t>
            </w:r>
          </w:p>
        </w:tc>
        <w:tc>
          <w:tcPr/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Онлайн платформа для удобного поиска сожителей по интересам, привычкам и образу жизни.</w:t>
            </w:r>
          </w:p>
        </w:tc>
      </w:tr>
      <w:tr>
        <w:trPr>
          <w:cantSplit w:val="0"/>
          <w:trHeight w:val="2299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Какую и чью (какого типа потребителей) проблему решает*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7" w:line="256" w:lineRule="auto"/>
              <w:ind w:left="109" w:right="88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максимально и емко информация о проблеме потенциального потребителя,</w:t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56" w:lineRule="auto"/>
              <w:ind w:left="109" w:right="236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которую (полностью или частично) сможет решить ваш продукт</w:t>
            </w:r>
          </w:p>
        </w:tc>
        <w:tc>
          <w:tcPr/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Студенты часто сталкиваются с ситуациями, когда их соседи имеют сильно отличающийся образ жизни, что может приводить к конфликтам и дискомфорту. Платформа поможет находить соседей с совместимыми привычками и интересами.</w:t>
            </w:r>
          </w:p>
        </w:tc>
      </w:tr>
      <w:tr>
        <w:trPr>
          <w:cantSplit w:val="0"/>
          <w:trHeight w:val="2841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07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65" w:firstLine="0"/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Потенциальные потребительские сегменты*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right="94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</w:t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right="95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09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(B2B, B2C и др.)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Даша, 17 лет, поступает в ПсковГу. Приезжает из другого города и нуждается в общежитии. Она боится, что подселится в комнату к незнакомой девушке, у которой много вредных привычек и нет общих интересов. В интернете она находит нашу платформу, которая помогает ей избежать такого случая и найти себе соседа по интересам, а может быть и лучшего друга.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0" w:hRule="atLeast"/>
          <w:tblHeader w:val="0"/>
        </w:trPr>
        <w:tc>
          <w:tcPr/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848"/>
                <w:tab w:val="left" w:leader="none" w:pos="2772"/>
              </w:tabs>
              <w:ind w:left="0" w:right="93" w:firstLine="0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</w:t>
              <w:tab/>
              <w:t xml:space="preserve">или</w:t>
              <w:tab/>
              <w:t xml:space="preserve">существующих разработок)*</w:t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09" w:right="141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необходимый перечень научно- технических решений с их кратким описанием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7" w:lineRule="auto"/>
              <w:ind w:left="109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для создания и выпуска на рынок продукта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Технологии</w:t>
            </w:r>
          </w:p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Рекомендательные системы: Использование алгоритмов коллаборативной фильтрации и контентной фильтрации для анализа данных пользователей. Это позволит системе рекомендовать потенциальных соседей на основе схожести интересов, привычек и образа жизни. Например, можно использовать библиотеки, такие как Scikit-learn или TensorFlow, для разработки модели рекомендаций.</w:t>
            </w:r>
          </w:p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Классификация: Применение алгоритмов классификации (например, логистическая регрессия, деревья решений) для предсказания совместимости на основе введенных данных о пользователях.</w:t>
            </w:r>
          </w:p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Реляционные базы данных: Использование СУБД, таких как PostgreSQL или MySQL, для хранения информации о пользователях, их профилях, предпочтениях и взаимодействиях. Это обеспечит структурированное хранение данных и быстрый доступ к ним.</w:t>
            </w:r>
          </w:p>
          <w:p w:rsidR="00000000" w:rsidDel="00000000" w:rsidP="00000000" w:rsidRDefault="00000000" w:rsidRPr="00000000" w14:paraId="000001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Мобильное приложение: Создание мобильного приложения с использованием технологий, таких как React Native или Flutter, чтобы обеспечить доступ к платформе с любых устройств.</w:t>
            </w:r>
          </w:p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Интеграция с социальными сетями: Использование API социальных сетей (например, ВКонтакте) для получения дополнительной информации о пользователях и их интересах.</w:t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rPr>
          <w:sz w:val="20"/>
          <w:szCs w:val="20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00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4275"/>
        <w:gridCol w:w="5550"/>
        <w:tblGridChange w:id="0">
          <w:tblGrid>
            <w:gridCol w:w="675"/>
            <w:gridCol w:w="4275"/>
            <w:gridCol w:w="5550"/>
          </w:tblGrid>
        </w:tblGridChange>
      </w:tblGrid>
      <w:tr>
        <w:trPr>
          <w:cantSplit w:val="0"/>
          <w:trHeight w:val="2800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Бизнес-модель*</w:t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8" w:line="256" w:lineRule="auto"/>
              <w:ind w:left="109" w:right="676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кратко описание способа, который планируется использовать для</w:t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59" w:lineRule="auto"/>
              <w:ind w:left="109" w:right="494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создания ценности и получения прибыли, в том числе, как планируется выстраивать отношения с потребителями и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9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поставщиками, способы привлечения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59" w:lineRule="auto"/>
              <w:ind w:left="109" w:right="193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Основные источники дохода могут включать:</w:t>
            </w:r>
          </w:p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Подписка: Модель подписки, где пользователи платят небольшую ежемесячную или годовую плату за доступ к расширенным функциям (например, более детализированные рекомендации, возможность общения с потенциальными соседями).</w:t>
            </w:r>
          </w:p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Реклама: Размещение рекламных объявлений от компаний, предлагающих товары и услуги для студентов (например, мебель, бытовая техника, услуги по переезду).</w:t>
            </w:r>
          </w:p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Выстраивание отношений с потребителями:</w:t>
            </w:r>
          </w:p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Обратная связь: Создание системы отзывов и оценок, позволяющей пользователям делиться своим опытом и предлагать улучшения.</w:t>
            </w:r>
          </w:p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Поддержка пользователей: Обеспечение доступной службы поддержки через чат или электронную почту для решения вопросов и проблем пользователей.</w:t>
            </w:r>
          </w:p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Сообщество: Формирование онлайн-сообщества через форумы или группы в социальных сетях, где студенты могут обмениваться опытом и советами.</w:t>
            </w:r>
          </w:p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Способы привлечения финансовых и иных ресурсов:</w:t>
            </w:r>
          </w:p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Инвестиции: Привлечение венчурного капитала или бизнес-ангелов на ранних этапах для финансирования разработки платформы.</w:t>
            </w:r>
          </w:p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Гранты: Поиск грантов от образовательных учреждений или правительственных программ, поддерживающих стартапы в сфере технологий и образования.</w:t>
            </w:r>
          </w:p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Каналы продвижения и сбыта продукта:</w:t>
            </w:r>
          </w:p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Социальные сети: Активное продвижение через Вконтакте, Telegramm;  с помощью контент-маркетинга, включая посты о жизни студентов, советы по выбору соседей и истории успеха.</w:t>
            </w:r>
          </w:p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Партнёрства с университетами: Установление сотрудничества с университетами для размещения информации о платформе на их сайтах, в рассылках и на мероприятиях для студентов.</w:t>
            </w:r>
          </w:p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Реклама: Запуск рекламных кампаний в  социальных сетях для повышения осведомленности о платформе среди целевой аудитории.</w:t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Основные конкуренты*</w:t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8" w:line="261" w:lineRule="auto"/>
              <w:ind w:left="109" w:right="327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Кратко указываются основные конкуренты (не менее 5)</w:t>
            </w:r>
          </w:p>
        </w:tc>
        <w:tc>
          <w:tcPr/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0"/>
                <w:szCs w:val="1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Основными конкурентами являются: Roommate Finder, Roomster, Meetup, Coliving Spaces, Airbnb , Циан, Авито, различные бот-знакомства в социальных сетях.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9" w:hRule="atLeast"/>
          <w:tblHeader w:val="0"/>
        </w:trPr>
        <w:tc>
          <w:tcPr/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Ценностное предложение*</w:t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9" w:line="261" w:lineRule="auto"/>
              <w:ind w:left="109" w:right="251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Формулируется объяснение, почему клиенты должны вести дела с вами, а не с вашими</w:t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5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конкурентами, и с самого начала делает</w:t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61" w:lineRule="auto"/>
              <w:ind w:left="109" w:right="228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очевидными преимущества ваших продуктов или услуг</w:t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Почему студенты должны выбрать нашу платформу?</w:t>
            </w:r>
          </w:p>
          <w:p w:rsidR="00000000" w:rsidDel="00000000" w:rsidP="00000000" w:rsidRDefault="00000000" w:rsidRPr="00000000" w14:paraId="000001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Персонализированный подход: Наша платформа предлагает уникальную возможность создания профиля, где студенты могут указать свои интересы, привычки и образ жизни.</w:t>
            </w:r>
          </w:p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Безопасность и доверие: Мы создадим систему проверки пользователей, чтобы гарантировать безопасность и доверие среди студентов.</w:t>
            </w:r>
          </w:p>
          <w:p w:rsidR="00000000" w:rsidDel="00000000" w:rsidP="00000000" w:rsidRDefault="00000000" w:rsidRPr="00000000" w14:paraId="000001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Удобство использования: Наша платформа будет интуитивно понятной и простой в использовании.</w:t>
            </w:r>
          </w:p>
          <w:p w:rsidR="00000000" w:rsidDel="00000000" w:rsidP="00000000" w:rsidRDefault="00000000" w:rsidRPr="00000000" w14:paraId="000001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Сообщество единомышленников: Мы стремимся создать не просто платформу для поиска соседей, а целое сообщество студентов, где они могут делиться опытом, советами и находить друзей.</w:t>
            </w:r>
          </w:p>
          <w:p w:rsidR="00000000" w:rsidDel="00000000" w:rsidP="00000000" w:rsidRDefault="00000000" w:rsidRPr="00000000" w14:paraId="000001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5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09" w:right="142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Обоснование реализуемости (устойчивости) бизнеса (конкурентные преимущества (включая наличие уникальных РИД,</w:t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9" w:right="26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действующих индустриальных партнеров, доступ к ограниченным ресурсам и т.д.);</w:t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5" w:lineRule="auto"/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дефицит, дешевизна, уникальность и т.п.)*</w:t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rPr>
                <w:i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56" w:lineRule="auto"/>
              <w:ind w:left="109" w:right="98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Приведите аргументы в пользу реализуемости бизнес-идеи, в чем ее полезность и</w:t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56" w:lineRule="auto"/>
              <w:ind w:left="109" w:right="27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востребованность продукта по сравнению с другими продуктами на рынке, чем</w:t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обосновывается потенциальная</w:t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ind w:left="109" w:right="663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прибыльность бизнеса, насколько будет бизнес устойчивым</w:t>
            </w:r>
          </w:p>
        </w:tc>
        <w:tc>
          <w:tcPr/>
          <w:p w:rsidR="00000000" w:rsidDel="00000000" w:rsidP="00000000" w:rsidRDefault="00000000" w:rsidRPr="00000000" w14:paraId="00000132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Идея приложения для поиска идеального соседа по комнате в общежитии имеет высокую реализуемость благодаря нескольким ключевым факторам.</w:t>
            </w:r>
          </w:p>
          <w:p w:rsidR="00000000" w:rsidDel="00000000" w:rsidP="00000000" w:rsidRDefault="00000000" w:rsidRPr="00000000" w14:paraId="00000133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Возрастающий спрос: В условиях растущего числа студентов и молодёжи, проживающих в общежитиях, потребность в совместном жилье и поиске подходящего соседа увеличивается.</w:t>
            </w:r>
          </w:p>
          <w:p w:rsidR="00000000" w:rsidDel="00000000" w:rsidP="00000000" w:rsidRDefault="00000000" w:rsidRPr="00000000" w14:paraId="00000135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Конкурентные преимущества: Приложение может предлагать уникальные алгоритмы сопоставления, учитывающие не только привычки и предпочтения, но и личностные характеристики пользователей. Это позволит повысить уровень совместимости.</w:t>
            </w:r>
          </w:p>
          <w:p w:rsidR="00000000" w:rsidDel="00000000" w:rsidP="00000000" w:rsidRDefault="00000000" w:rsidRPr="00000000" w14:paraId="00000137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Индустриальные партнеры: Сотрудничество с образовательными учреждениями и университетами может помочь в продвижении приложения среди студентов.</w:t>
            </w:r>
          </w:p>
          <w:p w:rsidR="00000000" w:rsidDel="00000000" w:rsidP="00000000" w:rsidRDefault="00000000" w:rsidRPr="00000000" w14:paraId="00000139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Ограниченные ресурсы: На рынке существует дефицит платформ, специально ориентированных на поиск соседей. Большинство существующих решений фокусируются на аренде жилья, что выделяет данное приложение.</w:t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1" w:lineRule="auto"/>
              <w:ind w:left="1567" w:right="1555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Характеристика будущего продукта</w:t>
            </w:r>
          </w:p>
        </w:tc>
      </w:tr>
      <w:tr>
        <w:trPr>
          <w:cantSplit w:val="0"/>
          <w:trHeight w:val="2234" w:hRule="atLeast"/>
          <w:tblHeader w:val="0"/>
        </w:trPr>
        <w:tc>
          <w:tcPr/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59" w:lineRule="auto"/>
              <w:ind w:left="109" w:right="348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Основные технические параметры, включая обоснование соответствия идеи/задела тематическому направлению (лоту)*</w:t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09" w:right="113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привести основные технические параметры продукта, которые обеспечивают их конкурентоспособность и соответствуют</w:t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27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выбранному тематическому направлению</w:t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Регистрация и профили пользователей:</w:t>
            </w:r>
          </w:p>
          <w:p w:rsidR="00000000" w:rsidDel="00000000" w:rsidP="00000000" w:rsidRDefault="00000000" w:rsidRPr="00000000" w14:paraId="000001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• Возможность регистрации через социальные сети или по электронной почте.</w:t>
            </w:r>
          </w:p>
          <w:p w:rsidR="00000000" w:rsidDel="00000000" w:rsidP="00000000" w:rsidRDefault="00000000" w:rsidRPr="00000000" w14:paraId="000001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• Создание профиля с указанием предпочтений (например, курящий/некурящий, время активности, хобби, предпочтения по уборке и т.д.).</w:t>
            </w:r>
          </w:p>
          <w:p w:rsidR="00000000" w:rsidDel="00000000" w:rsidP="00000000" w:rsidRDefault="00000000" w:rsidRPr="00000000" w14:paraId="000001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Система рейтингов и отзывов:</w:t>
            </w:r>
          </w:p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• Пользователи могут оставлять отзывы о своих соседях, что поможет другим делать более обоснованный выбор.</w:t>
            </w:r>
          </w:p>
          <w:p w:rsidR="00000000" w:rsidDel="00000000" w:rsidP="00000000" w:rsidRDefault="00000000" w:rsidRPr="00000000" w14:paraId="000001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• Введение системы рейтингов для повышения доверия между пользователями.</w:t>
            </w:r>
          </w:p>
          <w:p w:rsidR="00000000" w:rsidDel="00000000" w:rsidP="00000000" w:rsidRDefault="00000000" w:rsidRPr="00000000" w14:paraId="000001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Чат и коммуникация:</w:t>
            </w:r>
          </w:p>
          <w:p w:rsidR="00000000" w:rsidDel="00000000" w:rsidP="00000000" w:rsidRDefault="00000000" w:rsidRPr="00000000" w14:paraId="000001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• Встроенный мессенджер для общения между потенциальными соседями до принятия решения о совместном проживании.</w:t>
            </w:r>
          </w:p>
          <w:p w:rsidR="00000000" w:rsidDel="00000000" w:rsidP="00000000" w:rsidRDefault="00000000" w:rsidRPr="00000000" w14:paraId="000001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• Возможность обмена голосовыми сообщениями и файлами (например, фотографиями жилья).</w:t>
            </w:r>
          </w:p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Безопасность и конфиденциальность:</w:t>
            </w:r>
          </w:p>
          <w:p w:rsidR="00000000" w:rsidDel="00000000" w:rsidP="00000000" w:rsidRDefault="00000000" w:rsidRPr="00000000" w14:paraId="000001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• Шифрование данных пользователей и обеспечение конфиденциальности личной информации.</w:t>
            </w:r>
          </w:p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• Возможность блокировки пользователей и жалоб на неподобающее поведение.</w:t>
            </w:r>
          </w:p>
          <w:p w:rsidR="00000000" w:rsidDel="00000000" w:rsidP="00000000" w:rsidRDefault="00000000" w:rsidRPr="00000000" w14:paraId="000001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Монетизация:</w:t>
            </w:r>
          </w:p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• Бесплатное использование с возможностью платной подписки для доступа к дополнительным функциям (например, расширенные фильтры поиска, возможность видеть полные профили).</w:t>
            </w:r>
          </w:p>
          <w:p w:rsidR="00000000" w:rsidDel="00000000" w:rsidP="00000000" w:rsidRDefault="00000000" w:rsidRPr="00000000" w14:paraId="000001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• Реклама партнеров (например, сервисы по аренде жилья).</w:t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7" w:hRule="atLeast"/>
          <w:tblHeader w:val="0"/>
        </w:trPr>
        <w:tc>
          <w:tcPr/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9" w:right="48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Организационные, производственные и финансовые параметры бизнеса*</w:t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rPr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Приводится видение основателя (-лей)</w:t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56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стартапа в части выстраивания внутренних процессов организации бизнеса, включая</w:t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27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партнерские возможности</w:t>
            </w:r>
          </w:p>
        </w:tc>
        <w:tc>
          <w:tcPr/>
          <w:p w:rsidR="00000000" w:rsidDel="00000000" w:rsidP="00000000" w:rsidRDefault="00000000" w:rsidRPr="00000000" w14:paraId="0000015A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Структура команды:</w:t>
            </w:r>
          </w:p>
          <w:p w:rsidR="00000000" w:rsidDel="00000000" w:rsidP="00000000" w:rsidRDefault="00000000" w:rsidRPr="00000000" w14:paraId="0000015B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1 человек с опытом в разработке программного обеспечения, маркетинге и управлении проектами.</w:t>
            </w:r>
          </w:p>
          <w:p w:rsidR="00000000" w:rsidDel="00000000" w:rsidP="00000000" w:rsidRDefault="00000000" w:rsidRPr="00000000" w14:paraId="0000015C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1 разработчик (iOS, Android, Backend) для создания и поддержки приложения.</w:t>
            </w:r>
          </w:p>
          <w:p w:rsidR="00000000" w:rsidDel="00000000" w:rsidP="00000000" w:rsidRDefault="00000000" w:rsidRPr="00000000" w14:paraId="0000015D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1 UI/UX дизайнер для разработки интуитивного интерфейса.</w:t>
            </w:r>
          </w:p>
          <w:p w:rsidR="00000000" w:rsidDel="00000000" w:rsidP="00000000" w:rsidRDefault="00000000" w:rsidRPr="00000000" w14:paraId="0000015E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1 специалист по маркетингу для продвижения приложения и привлечения пользователей.</w:t>
            </w:r>
          </w:p>
          <w:p w:rsidR="00000000" w:rsidDel="00000000" w:rsidP="00000000" w:rsidRDefault="00000000" w:rsidRPr="00000000" w14:paraId="0000015F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1 менеджер по работе с клиентами: Ответственный за поддержку пользователей и обработку отзывов.</w:t>
            </w:r>
          </w:p>
          <w:p w:rsidR="00000000" w:rsidDel="00000000" w:rsidP="00000000" w:rsidRDefault="00000000" w:rsidRPr="00000000" w14:paraId="00000160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Внутренние процессы:</w:t>
            </w:r>
          </w:p>
          <w:p w:rsidR="00000000" w:rsidDel="00000000" w:rsidP="00000000" w:rsidRDefault="00000000" w:rsidRPr="00000000" w14:paraId="00000161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Агильная методология: Использование Scrum или Kanban для управления проектом, что позволит быстро реагировать на изменения и улучшать продукт на основе пользовательского опыта.</w:t>
            </w:r>
          </w:p>
          <w:p w:rsidR="00000000" w:rsidDel="00000000" w:rsidP="00000000" w:rsidRDefault="00000000" w:rsidRPr="00000000" w14:paraId="00000162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Регулярные встречи: Проведение еженедельных встреч команды для обсуждения прогресса, проблем и планирования задач.</w:t>
            </w:r>
          </w:p>
          <w:p w:rsidR="00000000" w:rsidDel="00000000" w:rsidP="00000000" w:rsidRDefault="00000000" w:rsidRPr="00000000" w14:paraId="00000163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Обратная связь от пользователей: Создание системы сбора отзывов и предложений от пользователей для постоянного улучшения приложения.</w:t>
            </w:r>
          </w:p>
          <w:p w:rsidR="00000000" w:rsidDel="00000000" w:rsidP="00000000" w:rsidRDefault="00000000" w:rsidRPr="00000000" w14:paraId="00000164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Партнерские возможности:</w:t>
            </w:r>
          </w:p>
          <w:p w:rsidR="00000000" w:rsidDel="00000000" w:rsidP="00000000" w:rsidRDefault="00000000" w:rsidRPr="00000000" w14:paraId="00000165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Образовательные учреждения: Сотрудничество с университетами и колледжами для продвижения приложения среди студентов.</w:t>
            </w:r>
          </w:p>
          <w:p w:rsidR="00000000" w:rsidDel="00000000" w:rsidP="00000000" w:rsidRDefault="00000000" w:rsidRPr="00000000" w14:paraId="00000166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Сервисы по доставке и организации досуга: Сотрудничество с сервисами доставки еды, организации мероприятий и досуга для предоставления пользователям дополнительных выгод.</w:t>
            </w:r>
          </w:p>
          <w:p w:rsidR="00000000" w:rsidDel="00000000" w:rsidP="00000000" w:rsidRDefault="00000000" w:rsidRPr="00000000" w14:paraId="00000167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8">
      <w:pPr>
        <w:rPr>
          <w:sz w:val="20"/>
          <w:szCs w:val="20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00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4305"/>
        <w:gridCol w:w="5520"/>
        <w:tblGridChange w:id="0">
          <w:tblGrid>
            <w:gridCol w:w="675"/>
            <w:gridCol w:w="4305"/>
            <w:gridCol w:w="5520"/>
          </w:tblGrid>
        </w:tblGridChange>
      </w:tblGrid>
      <w:tr>
        <w:trPr>
          <w:cantSplit w:val="0"/>
          <w:trHeight w:val="2232" w:hRule="atLeast"/>
          <w:tblHeader w:val="0"/>
        </w:trPr>
        <w:tc>
          <w:tcPr/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Основные конкурентные преимущества*</w:t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09" w:right="45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привести описание наиболее значимых качественных и количественных характеристик продукта, которые</w:t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56" w:lineRule="auto"/>
              <w:ind w:left="109" w:right="151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обеспечивают конкурентные преимущества в сравнении с существующими аналогами</w:t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(сравнение по стоимостным, техническим</w:t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27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параметрам и проч.)</w:t>
            </w:r>
          </w:p>
        </w:tc>
        <w:tc>
          <w:tcPr/>
          <w:p w:rsidR="00000000" w:rsidDel="00000000" w:rsidP="00000000" w:rsidRDefault="00000000" w:rsidRPr="00000000" w14:paraId="00000171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Уникальные функции и пользовательский опыт</w:t>
            </w:r>
          </w:p>
          <w:p w:rsidR="00000000" w:rsidDel="00000000" w:rsidP="00000000" w:rsidRDefault="00000000" w:rsidRPr="00000000" w14:paraId="00000172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Интуитивно понятный интерфейс: Приложение будет иметь простой и понятный интерфейс, который позволит пользователям легко находить и фильтровать потенциальных соседей по комнате. Это обеспечит лучшее взаимодействие и повысит удовлетворенность пользователей по сравнению с конкурентами.</w:t>
            </w:r>
          </w:p>
          <w:p w:rsidR="00000000" w:rsidDel="00000000" w:rsidP="00000000" w:rsidRDefault="00000000" w:rsidRPr="00000000" w14:paraId="00000173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Расширенные фильтры поиска: В отличие от аналогов, наше приложение предложит детализированные фильтры (например, предпочтения по образу жизни, курение, наличие домашних животных, привычки в уборке и т.д.), что позволит пользователям находить наиболее подходящих соседей.</w:t>
            </w:r>
          </w:p>
          <w:p w:rsidR="00000000" w:rsidDel="00000000" w:rsidP="00000000" w:rsidRDefault="00000000" w:rsidRPr="00000000" w14:paraId="00000174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Система оценки и отзывов: Внедрение системы отзывов и оценок для пользователей, что позволит повысить уровень доверия между потенциальными соседями и снизить риск конфликтов.</w:t>
            </w:r>
          </w:p>
          <w:p w:rsidR="00000000" w:rsidDel="00000000" w:rsidP="00000000" w:rsidRDefault="00000000" w:rsidRPr="00000000" w14:paraId="00000175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Интеграция с социальными сетями: Возможность входа через социальные сети и интеграция профилей, что позволит пользователям видеть общих друзей и интересы, создавая дополнительный уровень доверия.</w:t>
            </w:r>
          </w:p>
          <w:p w:rsidR="00000000" w:rsidDel="00000000" w:rsidP="00000000" w:rsidRDefault="00000000" w:rsidRPr="00000000" w14:paraId="00000176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Технические параметры</w:t>
            </w:r>
          </w:p>
          <w:p w:rsidR="00000000" w:rsidDel="00000000" w:rsidP="00000000" w:rsidRDefault="00000000" w:rsidRPr="00000000" w14:paraId="00000177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Кросс-платформенность: Приложение будет доступно как на iOS, так и на Android, что расширяет аудиторию пользователей и обеспечивает доступность для большего числа студентов.</w:t>
            </w:r>
          </w:p>
          <w:p w:rsidR="00000000" w:rsidDel="00000000" w:rsidP="00000000" w:rsidRDefault="00000000" w:rsidRPr="00000000" w14:paraId="00000178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Использование искусственного интеллекта: Внедрение алгоритмов машинного обучения для анализа предпочтений пользователей и предложений наиболее подходящих соседей на основе их профилей и предыдущих взаимодействий.</w:t>
            </w:r>
          </w:p>
          <w:p w:rsidR="00000000" w:rsidDel="00000000" w:rsidP="00000000" w:rsidRDefault="00000000" w:rsidRPr="00000000" w14:paraId="00000179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Безопасность данных: Высокий уровень защиты личной информации пользователей, включая шифрование данных и анонимизацию профилей, что будет отличать нас от менее защищенных конкурентов.</w:t>
            </w:r>
          </w:p>
          <w:p w:rsidR="00000000" w:rsidDel="00000000" w:rsidP="00000000" w:rsidRDefault="00000000" w:rsidRPr="00000000" w14:paraId="0000017A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Стоимостные параметры</w:t>
            </w:r>
          </w:p>
          <w:p w:rsidR="00000000" w:rsidDel="00000000" w:rsidP="00000000" w:rsidRDefault="00000000" w:rsidRPr="00000000" w14:paraId="0000017B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Доступная модель подписки: Предложение гибкой модели подписки с бесплатным базовым доступом и премиум-функциями по разумной цене. Это позволит привлечь пользователей, не заставляя их сразу платить за доступ.</w:t>
            </w:r>
          </w:p>
          <w:p w:rsidR="00000000" w:rsidDel="00000000" w:rsidP="00000000" w:rsidRDefault="00000000" w:rsidRPr="00000000" w14:paraId="0000017C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Отсутствие скрытых платежей: Прозрачная структура цен без неожиданных сборов, что повысит доверие пользователей к приложению по сравнению с конкурентами, которые могут использовать скрытые платежи.</w:t>
            </w:r>
          </w:p>
          <w:p w:rsidR="00000000" w:rsidDel="00000000" w:rsidP="00000000" w:rsidRDefault="00000000" w:rsidRPr="00000000" w14:paraId="0000017D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Качество обслуживания</w:t>
            </w:r>
          </w:p>
          <w:p w:rsidR="00000000" w:rsidDel="00000000" w:rsidP="00000000" w:rsidRDefault="00000000" w:rsidRPr="00000000" w14:paraId="0000017E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Поддержка пользователей: Предоставление высококачественной службы поддержки с возможностью быстрого ответа на запросы пользователей через чат или телефон. Это создаст положительный опыт взаимодействия с приложением.</w:t>
            </w:r>
          </w:p>
          <w:p w:rsidR="00000000" w:rsidDel="00000000" w:rsidP="00000000" w:rsidRDefault="00000000" w:rsidRPr="00000000" w14:paraId="0000017F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Обратная связь и улучшения: Регулярное обновление приложения на основе отзывов пользователей. В отличие от конкурентов, которые могут игнорировать обратную связь, мы будем активно работать над улучшением функционала.</w:t>
            </w:r>
          </w:p>
          <w:p w:rsidR="00000000" w:rsidDel="00000000" w:rsidP="00000000" w:rsidRDefault="00000000" w:rsidRPr="00000000" w14:paraId="00000180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Маркетинговые преимущества</w:t>
            </w:r>
          </w:p>
          <w:p w:rsidR="00000000" w:rsidDel="00000000" w:rsidP="00000000" w:rsidRDefault="00000000" w:rsidRPr="00000000" w14:paraId="00000181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Целевая реклама: Использование таргетированной рекламы в социальных сетях и на платформах, популярных среди студентов, чтобы эффективно привлекать целевую аудиторию.</w:t>
            </w:r>
          </w:p>
          <w:p w:rsidR="00000000" w:rsidDel="00000000" w:rsidP="00000000" w:rsidRDefault="00000000" w:rsidRPr="00000000" w14:paraId="00000182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Партнерские программы с университетами: Сотрудничество с учебными заведениями для продвижения приложения среди студентов, что обеспечит дополнительный поток пользователей.</w:t>
            </w:r>
          </w:p>
          <w:p w:rsidR="00000000" w:rsidDel="00000000" w:rsidP="00000000" w:rsidRDefault="00000000" w:rsidRPr="00000000" w14:paraId="00000183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4" w:hRule="atLeast"/>
          <w:tblHeader w:val="0"/>
        </w:trPr>
        <w:tc>
          <w:tcPr/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56" w:lineRule="auto"/>
              <w:ind w:left="109" w:right="55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Научно-техническое решение и/или результаты, необходимые для создания продукции*</w:t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Описываются технические параметры</w:t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56" w:lineRule="auto"/>
              <w:ind w:left="109" w:right="350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научно-технических решений/ результатов, указанных пункте 12, подтверждающие/</w:t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61" w:lineRule="auto"/>
              <w:ind w:left="109" w:right="101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обосновывающие достижение характеристик продукта, обеспечивающих их</w:t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5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конкурентоспособность</w:t>
            </w:r>
          </w:p>
        </w:tc>
        <w:tc>
          <w:tcPr/>
          <w:p w:rsidR="00000000" w:rsidDel="00000000" w:rsidP="00000000" w:rsidRDefault="00000000" w:rsidRPr="00000000" w14:paraId="0000018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Закупка овощей и фруктов у поставщиков: нужно найти более выгодное предложение из всех представленных, овощи и фрукты должны быть надлежащего качества для дальнейшей обработки и продажи.</w:t>
            </w:r>
          </w:p>
          <w:p w:rsidR="00000000" w:rsidDel="00000000" w:rsidP="00000000" w:rsidRDefault="00000000" w:rsidRPr="00000000" w14:paraId="0000018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Специальное оборудование (сушильная машина):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Более высокая стоимость сушеных фруктов и овощей, полученных методом холодной сушки по сравнению, например, с продуктами тепловой конвективной или инфракрасной сушки, может оправдать более высокие капиталовложения в атмосферную сублимационную или вакуумно-импульсную сушилку. Эти типы сушилок обеспечивают более высокую скорость сушки и больший контроль над условиями сушки, меньшее потребление энергии, чем традиционные сушилки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Перед началом процесса сушки овощи и фрукты нужно помыть и проинспектировать на наличие зрелости/вмятин/плесени, после чего нарезать так, как удобно; необходимо бланшировать фрукты и овощи, а также провести их сульфирование и сульфитирование, после чего продуктом можно пользоваться (употреблять в пищу).</w:t>
            </w:r>
          </w:p>
          <w:p w:rsidR="00000000" w:rsidDel="00000000" w:rsidP="00000000" w:rsidRDefault="00000000" w:rsidRPr="00000000" w14:paraId="0000018D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Наличие индивидуальной упаковки и наклейки: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Создать эффектный и вызывающий эмоции дизайн — значит, выгодно выделить свой продукт на фоне конкурентов, привлечь внимание покупателей и мотивировать их на покупку.</w:t>
            </w:r>
          </w:p>
          <w:p w:rsidR="00000000" w:rsidDel="00000000" w:rsidP="00000000" w:rsidRDefault="00000000" w:rsidRPr="00000000" w14:paraId="0000018E">
            <w:pPr>
              <w:numPr>
                <w:ilvl w:val="0"/>
                <w:numId w:val="5"/>
              </w:numPr>
              <w:ind w:left="720" w:hanging="360"/>
              <w:rPr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Отстройка от конкурентов.</w:t>
            </w:r>
          </w:p>
          <w:p w:rsidR="00000000" w:rsidDel="00000000" w:rsidP="00000000" w:rsidRDefault="00000000" w:rsidRPr="00000000" w14:paraId="0000018F">
            <w:pPr>
              <w:numPr>
                <w:ilvl w:val="0"/>
                <w:numId w:val="5"/>
              </w:numPr>
              <w:ind w:left="720" w:hanging="360"/>
              <w:rPr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Поддержание узнаваемости бренда.</w:t>
            </w:r>
          </w:p>
          <w:p w:rsidR="00000000" w:rsidDel="00000000" w:rsidP="00000000" w:rsidRDefault="00000000" w:rsidRPr="00000000" w14:paraId="00000190">
            <w:pPr>
              <w:numPr>
                <w:ilvl w:val="0"/>
                <w:numId w:val="5"/>
              </w:numPr>
              <w:ind w:left="720" w:hanging="360"/>
              <w:rPr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Дифференциация товаров.</w:t>
            </w:r>
          </w:p>
          <w:p w:rsidR="00000000" w:rsidDel="00000000" w:rsidP="00000000" w:rsidRDefault="00000000" w:rsidRPr="00000000" w14:paraId="00000191">
            <w:pPr>
              <w:numPr>
                <w:ilvl w:val="0"/>
                <w:numId w:val="5"/>
              </w:numPr>
              <w:ind w:left="720" w:hanging="360"/>
              <w:rPr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Удобство потребления товара.</w:t>
            </w:r>
          </w:p>
          <w:p w:rsidR="00000000" w:rsidDel="00000000" w:rsidP="00000000" w:rsidRDefault="00000000" w:rsidRPr="00000000" w14:paraId="00000192">
            <w:pPr>
              <w:numPr>
                <w:ilvl w:val="0"/>
                <w:numId w:val="5"/>
              </w:numPr>
              <w:ind w:left="720" w:hanging="360"/>
              <w:rPr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Удобство транспортировки.</w:t>
            </w:r>
          </w:p>
          <w:p w:rsidR="00000000" w:rsidDel="00000000" w:rsidP="00000000" w:rsidRDefault="00000000" w:rsidRPr="00000000" w14:paraId="00000193">
            <w:pPr>
              <w:numPr>
                <w:ilvl w:val="0"/>
                <w:numId w:val="5"/>
              </w:numPr>
              <w:ind w:left="720" w:hanging="360"/>
              <w:rPr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Составляющие дизайна: цвет, иллюстрации, типографика, материал.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Заниматься созданием упаковки могут штатные дизайнеры, фрилансеры или специалисты из агентств и дизайн-студий.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Визитки для связи (для совершения нового заказа) или наличие группы в социальной сети: необходимо разработать дизайн визитки и/или дизайн группы/странички в социальной сети, отражающие нашу продукцию.</w:t>
            </w:r>
          </w:p>
        </w:tc>
      </w:tr>
      <w:tr>
        <w:trPr>
          <w:cantSplit w:val="0"/>
          <w:trHeight w:val="2234" w:hRule="atLeast"/>
          <w:tblHeader w:val="0"/>
        </w:trPr>
        <w:tc>
          <w:tcPr/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«Задел». Уровень готовности продукта TRL</w:t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i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09" w:right="560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указать максимально емко и кратко, насколько проработан стартап- проект по итогам прохождения</w:t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59" w:lineRule="auto"/>
              <w:ind w:left="109" w:right="172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акселерационной программы (организационные, кадровые, материальные и др.), позволяющие максимально эффективно</w:t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развивать стартап дальше</w:t>
            </w:r>
          </w:p>
        </w:tc>
        <w:tc>
          <w:tcPr/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Чипсы из овощей и фруктов </w:t>
            </w:r>
          </w:p>
          <w:p w:rsidR="00000000" w:rsidDel="00000000" w:rsidP="00000000" w:rsidRDefault="00000000" w:rsidRPr="00000000" w14:paraId="0000019D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Проработка концепции и идеи:</w:t>
            </w:r>
          </w:p>
          <w:p w:rsidR="00000000" w:rsidDel="00000000" w:rsidP="00000000" w:rsidRDefault="00000000" w:rsidRPr="00000000" w14:paraId="0000019E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• Завершен этап исследования рынка и анализа потребностей целевой аудитории.</w:t>
            </w:r>
          </w:p>
          <w:p w:rsidR="00000000" w:rsidDel="00000000" w:rsidP="00000000" w:rsidRDefault="00000000" w:rsidRPr="00000000" w14:paraId="0000019F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• Проведены опросы и интервью с потенциальными пользователями для уточнения функционала.</w:t>
            </w:r>
          </w:p>
          <w:p w:rsidR="00000000" w:rsidDel="00000000" w:rsidP="00000000" w:rsidRDefault="00000000" w:rsidRPr="00000000" w14:paraId="000001A0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Разработка прототипа:</w:t>
            </w:r>
          </w:p>
          <w:p w:rsidR="00000000" w:rsidDel="00000000" w:rsidP="00000000" w:rsidRDefault="00000000" w:rsidRPr="00000000" w14:paraId="000001A1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• Создан минимально жизнеспособный продукт (MVP), включающий основные функции: регистрация пользователей, создание профилей, алгоритм поиска соседей по совместимости.</w:t>
            </w:r>
          </w:p>
          <w:p w:rsidR="00000000" w:rsidDel="00000000" w:rsidP="00000000" w:rsidRDefault="00000000" w:rsidRPr="00000000" w14:paraId="000001A2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Организационные аспекты:</w:t>
            </w:r>
          </w:p>
          <w:p w:rsidR="00000000" w:rsidDel="00000000" w:rsidP="00000000" w:rsidRDefault="00000000" w:rsidRPr="00000000" w14:paraId="000001A4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• Сформирована команда проекта</w:t>
            </w:r>
          </w:p>
          <w:p w:rsidR="00000000" w:rsidDel="00000000" w:rsidP="00000000" w:rsidRDefault="00000000" w:rsidRPr="00000000" w14:paraId="000001A5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• Сформирована идея, задачи и пути создания проекта</w:t>
            </w:r>
          </w:p>
          <w:p w:rsidR="00000000" w:rsidDel="00000000" w:rsidP="00000000" w:rsidRDefault="00000000" w:rsidRPr="00000000" w14:paraId="000001A6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План развития:</w:t>
            </w:r>
          </w:p>
          <w:p w:rsidR="00000000" w:rsidDel="00000000" w:rsidP="00000000" w:rsidRDefault="00000000" w:rsidRPr="00000000" w14:paraId="000001A8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• Разработан стратегический план по улучшению функционала приложения на основе полученной обратной связи.</w:t>
            </w:r>
          </w:p>
          <w:p w:rsidR="00000000" w:rsidDel="00000000" w:rsidP="00000000" w:rsidRDefault="00000000" w:rsidRPr="00000000" w14:paraId="000001A9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• Определены ключевые метрики успеха и стратегии по их достижению.</w:t>
            </w:r>
          </w:p>
          <w:p w:rsidR="00000000" w:rsidDel="00000000" w:rsidP="00000000" w:rsidRDefault="00000000" w:rsidRPr="00000000" w14:paraId="000001AA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/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09" w:right="595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Научные приоритеты</w:t>
            </w:r>
          </w:p>
          <w:p w:rsidR="00000000" w:rsidDel="00000000" w:rsidP="00000000" w:rsidRDefault="00000000" w:rsidRPr="00000000" w14:paraId="000001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Психология и социология:</w:t>
            </w:r>
          </w:p>
          <w:p w:rsidR="00000000" w:rsidDel="00000000" w:rsidP="00000000" w:rsidRDefault="00000000" w:rsidRPr="00000000" w14:paraId="000001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• Проект опирается на исследования в области психологии совместного проживания, включая факторы, влияющие на совместимость людей. Это может включать поведенческие аспекты, предпочтения в образе жизни и ценности.</w:t>
            </w:r>
          </w:p>
          <w:p w:rsidR="00000000" w:rsidDel="00000000" w:rsidP="00000000" w:rsidRDefault="00000000" w:rsidRPr="00000000" w14:paraId="000001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Социология молодежи: Актуальность исследования проблем молодежи, их потребностей и социальных взаимодействий в условиях общежитий, что является важной областью социологических исследований.</w:t>
            </w:r>
          </w:p>
          <w:p w:rsidR="00000000" w:rsidDel="00000000" w:rsidP="00000000" w:rsidRDefault="00000000" w:rsidRPr="00000000" w14:paraId="000001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Соответствие региональным приоритетам</w:t>
            </w:r>
          </w:p>
          <w:p w:rsidR="00000000" w:rsidDel="00000000" w:rsidP="00000000" w:rsidRDefault="00000000" w:rsidRPr="00000000" w14:paraId="000001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Поддержка молодежи: В большинстве регионов существует необходимость в поддержке молодежи, особенно студентов, что делает проект актуальным для местных властей и образовательных учреждений.</w:t>
            </w:r>
          </w:p>
          <w:p w:rsidR="00000000" w:rsidDel="00000000" w:rsidP="00000000" w:rsidRDefault="00000000" w:rsidRPr="00000000" w14:paraId="000001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Развитие образовательной среды:</w:t>
            </w:r>
          </w:p>
          <w:p w:rsidR="00000000" w:rsidDel="00000000" w:rsidP="00000000" w:rsidRDefault="00000000" w:rsidRPr="00000000" w14:paraId="000001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• Проект способствует созданию более комфортной образовательной среды, что является приоритетом для многих университетов и колледжей.</w:t>
            </w:r>
          </w:p>
          <w:p w:rsidR="00000000" w:rsidDel="00000000" w:rsidP="00000000" w:rsidRDefault="00000000" w:rsidRPr="00000000" w14:paraId="000001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Устойчивое развитие и социальные инновации:</w:t>
            </w:r>
          </w:p>
          <w:p w:rsidR="00000000" w:rsidDel="00000000" w:rsidP="00000000" w:rsidRDefault="00000000" w:rsidRPr="00000000" w14:paraId="000001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• Идея поиска соседей по комнате может способствовать более устойчивому использованию ресурсов общежитий и созданию дружелюбной атмосферы, что соответствует принципам устойчивого развития.</w:t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/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Каналы продвижения будущего продукта*</w:t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i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указать, какую маркетинговую</w:t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стратегию планируется применять, привести</w:t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109" w:right="361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кратко аргументы в пользу выбора тех или иных каналов продвижения</w:t>
            </w:r>
          </w:p>
        </w:tc>
        <w:tc>
          <w:tcPr/>
          <w:p w:rsidR="00000000" w:rsidDel="00000000" w:rsidP="00000000" w:rsidRDefault="00000000" w:rsidRPr="00000000" w14:paraId="000001BE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Социальные сети</w:t>
            </w:r>
          </w:p>
          <w:p w:rsidR="00000000" w:rsidDel="00000000" w:rsidP="00000000" w:rsidRDefault="00000000" w:rsidRPr="00000000" w14:paraId="000001BF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Платформы: Telegram, ВКонтакте</w:t>
            </w:r>
          </w:p>
          <w:p w:rsidR="00000000" w:rsidDel="00000000" w:rsidP="00000000" w:rsidRDefault="00000000" w:rsidRPr="00000000" w14:paraId="000001C0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Аргументы:</w:t>
            </w:r>
          </w:p>
          <w:p w:rsidR="00000000" w:rsidDel="00000000" w:rsidP="00000000" w:rsidRDefault="00000000" w:rsidRPr="00000000" w14:paraId="000001C1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• Аудитория: Молодежь активно использует социальные сети, что делает их идеальными для продвижения приложения среди студентов.</w:t>
            </w:r>
          </w:p>
          <w:p w:rsidR="00000000" w:rsidDel="00000000" w:rsidP="00000000" w:rsidRDefault="00000000" w:rsidRPr="00000000" w14:paraId="000001C2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• Визуальный контент: Возможность создания привлекательного визуального контента (инфографика, видео) для демонстрации функционала приложения.</w:t>
            </w:r>
          </w:p>
          <w:p w:rsidR="00000000" w:rsidDel="00000000" w:rsidP="00000000" w:rsidRDefault="00000000" w:rsidRPr="00000000" w14:paraId="000001C3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• Реклама и таргетинг: Социальные сети позволяют точно нацеливать рекламу на студентов и молодежь в определенных регионах.</w:t>
            </w:r>
          </w:p>
          <w:p w:rsidR="00000000" w:rsidDel="00000000" w:rsidP="00000000" w:rsidRDefault="00000000" w:rsidRPr="00000000" w14:paraId="000001C4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Университетские мероприятия</w:t>
            </w:r>
          </w:p>
          <w:p w:rsidR="00000000" w:rsidDel="00000000" w:rsidP="00000000" w:rsidRDefault="00000000" w:rsidRPr="00000000" w14:paraId="000001C5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Форматы: Ярмарки, студенческие фестивали, презентации</w:t>
            </w:r>
          </w:p>
          <w:p w:rsidR="00000000" w:rsidDel="00000000" w:rsidP="00000000" w:rsidRDefault="00000000" w:rsidRPr="00000000" w14:paraId="000001C6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Аргументы:</w:t>
            </w:r>
          </w:p>
          <w:p w:rsidR="00000000" w:rsidDel="00000000" w:rsidP="00000000" w:rsidRDefault="00000000" w:rsidRPr="00000000" w14:paraId="000001C7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• Прямое взаимодействие: Возможность общения с целевой аудиторией и получения обратной связи в реальном времени.</w:t>
            </w:r>
          </w:p>
          <w:p w:rsidR="00000000" w:rsidDel="00000000" w:rsidP="00000000" w:rsidRDefault="00000000" w:rsidRPr="00000000" w14:paraId="000001C8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• Распространение информации: Раздача флаеров и рекламных материалов с QR-кодами для скачивания приложения.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3" w:hRule="atLeast"/>
          <w:tblHeader w:val="0"/>
        </w:trPr>
        <w:tc>
          <w:tcPr/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Каналы сбыта будущего продукта*</w:t>
            </w:r>
          </w:p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Указать какие каналы сбыта планируется</w:t>
            </w:r>
          </w:p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ind w:left="109" w:right="101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использовать для реализации продукта и дать кратко обоснование выбора</w:t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 Для приложения по поиску идеального соседа по комнате в общежитии можно выделить несколько ключевых каналов сбыта. Ниже приведены основные из них с кратким обоснованием выбора:</w:t>
            </w:r>
          </w:p>
          <w:p w:rsidR="00000000" w:rsidDel="00000000" w:rsidP="00000000" w:rsidRDefault="00000000" w:rsidRPr="00000000" w14:paraId="000001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Мобильные приложения (App Store и Google Play)</w:t>
            </w:r>
          </w:p>
          <w:p w:rsidR="00000000" w:rsidDel="00000000" w:rsidP="00000000" w:rsidRDefault="00000000" w:rsidRPr="00000000" w14:paraId="000001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Обоснование: Основной канал для распространения мобильных приложений. Публикация в популярных магазинах позволяет пользователям легко находить и устанавливать приложение. Кроме того, наличие отзывов и рейтингов в магазинах способствует повышению доверия к продукту.</w:t>
            </w:r>
          </w:p>
          <w:p w:rsidR="00000000" w:rsidDel="00000000" w:rsidP="00000000" w:rsidRDefault="00000000" w:rsidRPr="00000000" w14:paraId="000001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Собственный веб-сайт</w:t>
            </w:r>
          </w:p>
          <w:p w:rsidR="00000000" w:rsidDel="00000000" w:rsidP="00000000" w:rsidRDefault="00000000" w:rsidRPr="00000000" w14:paraId="000001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Обоснование: Создание сайта для приложения позволит предоставлять пользователям дополнительную информацию о функционале, преимуществах и особенностях. Сайт также может служить платформой для блога, где можно делиться советами по выбору соседей и другим полезным контентом, что поможет привлечь трафик через SEO.</w:t>
            </w:r>
          </w:p>
          <w:p w:rsidR="00000000" w:rsidDel="00000000" w:rsidP="00000000" w:rsidRDefault="00000000" w:rsidRPr="00000000" w14:paraId="000001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Социальные сети</w:t>
            </w:r>
          </w:p>
          <w:p w:rsidR="00000000" w:rsidDel="00000000" w:rsidP="00000000" w:rsidRDefault="00000000" w:rsidRPr="00000000" w14:paraId="000001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Обоснование: Использование платформ (например, ВКонтакте) для продвижения приложения позволяет взаимодействовать с целевой аудиторией, делиться новостями, получать обратную связь и создавать сообщество вокруг приложения. Реклама в социальных сетях также позволяет точно нацеливаться на молодежную аудиторию.</w:t>
            </w:r>
          </w:p>
          <w:p w:rsidR="00000000" w:rsidDel="00000000" w:rsidP="00000000" w:rsidRDefault="00000000" w:rsidRPr="00000000" w14:paraId="000001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Форумы и сообщества для студентов</w:t>
            </w:r>
          </w:p>
          <w:p w:rsidR="00000000" w:rsidDel="00000000" w:rsidP="00000000" w:rsidRDefault="00000000" w:rsidRPr="00000000" w14:paraId="000001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Обоснование: Участие в специализированных форумах и сообществах (например, на Reddit или в группах ВКонтакте) позволяет напрямую общаться с целевой аудиторией, отвечать на вопросы и предлагать решение проблемы поиска соседей.</w:t>
            </w:r>
          </w:p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1567" w:right="1558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Характеристика проблемы,</w:t>
            </w:r>
          </w:p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7" w:lineRule="auto"/>
              <w:ind w:left="1567" w:right="1556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на решение которой направлен стартап-проект</w:t>
            </w:r>
          </w:p>
        </w:tc>
      </w:tr>
      <w:tr>
        <w:trPr>
          <w:cantSplit w:val="0"/>
          <w:trHeight w:val="993" w:hRule="atLeast"/>
          <w:tblHeader w:val="0"/>
        </w:trPr>
        <w:tc>
          <w:tcPr/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Описание проблемы*</w:t>
            </w:r>
          </w:p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right="538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детально описать проблему, указанную в пункте 9</w:t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Студенты часто сталкиваются с трудностями в поиске сожителей, которые имеют схожие интересы и образ жизни.  Многие новички в общежитии испытывают чувство одиночества, разные представления о чистоте, режиме дня и досуге могут приводить к конфликтам, а проживание с неподходящим сожителем может быть стрессовым и вызывать тревогу.Таким образом, данная платформа не только облегчает процесс поиска сожителей, но и создает более комфортные условия для совместного проживания студентов в общежитиях.</w:t>
            </w:r>
          </w:p>
        </w:tc>
      </w:tr>
      <w:tr>
        <w:trPr>
          <w:cantSplit w:val="0"/>
          <w:trHeight w:val="1737" w:hRule="atLeast"/>
          <w:tblHeader w:val="0"/>
        </w:trPr>
        <w:tc>
          <w:tcPr/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9" w:right="45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Какая часть проблемы решается (может быть решена)*</w:t>
            </w:r>
          </w:p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rPr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59" w:lineRule="auto"/>
              <w:ind w:left="109" w:right="595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детально раскрыть вопрос, поставленный в пункте 10, описав, какая</w:t>
            </w:r>
          </w:p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часть проблемы или вся проблема решается с</w:t>
            </w:r>
          </w:p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" w:line="227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помощью стартап-проекта</w:t>
            </w:r>
          </w:p>
        </w:tc>
        <w:tc>
          <w:tcPr/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Платформа может решить несколько ключевых аспектов проблемы совместного проживания:                                                                                  </w:t>
            </w:r>
          </w:p>
          <w:p w:rsidR="00000000" w:rsidDel="00000000" w:rsidP="00000000" w:rsidRDefault="00000000" w:rsidRPr="00000000" w14:paraId="000001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Создание профилей: </w:t>
            </w:r>
          </w:p>
          <w:p w:rsidR="00000000" w:rsidDel="00000000" w:rsidP="00000000" w:rsidRDefault="00000000" w:rsidRPr="00000000" w14:paraId="000001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• Возможность создания детализированных профилей помогает студентам лучше понять потенциальных сожителей. Это включает в себя информацию о привычках, графике, предпочтениях в общении и других важных аспектах.                                                                                                      2. Совместимость интересов и образа жизни: </w:t>
            </w:r>
          </w:p>
          <w:p w:rsidR="00000000" w:rsidDel="00000000" w:rsidP="00000000" w:rsidRDefault="00000000" w:rsidRPr="00000000" w14:paraId="000001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• Платформа позволяет пользователям указывать свои интересы, привычки и предпочтения, что помогает находить сожителей с похожими стилями жизни. Это снижает вероятность конфликтов и недопонимания. </w:t>
            </w:r>
          </w:p>
          <w:p w:rsidR="00000000" w:rsidDel="00000000" w:rsidP="00000000" w:rsidRDefault="00000000" w:rsidRPr="00000000" w14:paraId="000001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Коммуникация до заселения: </w:t>
            </w:r>
          </w:p>
          <w:p w:rsidR="00000000" w:rsidDel="00000000" w:rsidP="00000000" w:rsidRDefault="00000000" w:rsidRPr="00000000" w14:paraId="000001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• Платформа предоставляет возможность общения между потенциальными сожителями до того, как они начнут жить вместе. Это позволяет обсудить важные вопросы и ожидания. </w:t>
            </w:r>
          </w:p>
          <w:p w:rsidR="00000000" w:rsidDel="00000000" w:rsidP="00000000" w:rsidRDefault="00000000" w:rsidRPr="00000000" w14:paraId="000001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Снижение стресса и тревожности: </w:t>
            </w:r>
          </w:p>
          <w:p w:rsidR="00000000" w:rsidDel="00000000" w:rsidP="00000000" w:rsidRDefault="00000000" w:rsidRPr="00000000" w14:paraId="000001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• Процесс поиска сожителя может быть стрессовым, особенно для новичков. Платформа упрощает этот процесс, предоставляя удобные инструменты и ресурсы, что делает его менее напряженным. </w:t>
            </w:r>
          </w:p>
          <w:p w:rsidR="00000000" w:rsidDel="00000000" w:rsidP="00000000" w:rsidRDefault="00000000" w:rsidRPr="00000000" w14:paraId="000001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Социальная интеграция: </w:t>
            </w:r>
          </w:p>
          <w:p w:rsidR="00000000" w:rsidDel="00000000" w:rsidP="00000000" w:rsidRDefault="00000000" w:rsidRPr="00000000" w14:paraId="000001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• Платформа способствует созданию дружеских связей и социальной интеграции среди студентов, что может улучшить их общее качество жизни в учебном заведении.</w:t>
            </w:r>
          </w:p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2">
      <w:pPr>
        <w:rPr>
          <w:sz w:val="20"/>
          <w:szCs w:val="20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93.000000000002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8"/>
        <w:gridCol w:w="4258"/>
        <w:gridCol w:w="5567"/>
        <w:tblGridChange w:id="0">
          <w:tblGrid>
            <w:gridCol w:w="668"/>
            <w:gridCol w:w="4258"/>
            <w:gridCol w:w="5567"/>
          </w:tblGrid>
        </w:tblGridChange>
      </w:tblGrid>
      <w:tr>
        <w:trPr>
          <w:cantSplit w:val="0"/>
          <w:trHeight w:val="1984" w:hRule="atLeast"/>
          <w:tblHeader w:val="0"/>
        </w:trPr>
        <w:tc>
          <w:tcPr/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09" w:right="363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«Держатель» проблемы, его мотивации и возможности решения проблемы с использованием продукции*</w:t>
            </w:r>
          </w:p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09" w:right="145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детально описать взаимосвязь между выявленной проблемой и потенциальным потребителем (см. пункты 9,</w:t>
            </w:r>
          </w:p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27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10 и 24)</w:t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/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Каким способом будет решена проблема*</w:t>
            </w:r>
          </w:p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i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09" w:right="137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описать детально, как именно ваши товары и услуги помогут потребителям</w:t>
            </w:r>
          </w:p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27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справляться с проблемой</w:t>
            </w:r>
          </w:p>
        </w:tc>
        <w:tc>
          <w:tcPr/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7" w:hRule="atLeast"/>
          <w:tblHeader w:val="0"/>
        </w:trPr>
        <w:tc>
          <w:tcPr/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9" w:right="131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Оценка потенциала «рынка» и рентабельности бизнеса*</w:t>
            </w:r>
          </w:p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rPr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59" w:lineRule="auto"/>
              <w:ind w:left="109" w:right="428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привести кратко обоснование сегмента и доли рынка, потенциальные</w:t>
            </w:r>
          </w:p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9" w:right="196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возможности для масштабирования бизнеса, а также детально раскрыть информацию,</w:t>
            </w:r>
          </w:p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4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указанную в пункте 7.</w:t>
            </w:r>
          </w:p>
        </w:tc>
        <w:tc>
          <w:tcPr/>
          <w:p w:rsidR="00000000" w:rsidDel="00000000" w:rsidP="00000000" w:rsidRDefault="00000000" w:rsidRPr="00000000" w14:paraId="00000206">
            <w:pPr>
              <w:pBdr>
                <w:top w:color="auto" w:space="4" w:sz="0" w:val="none"/>
                <w:bottom w:color="auto" w:space="5" w:sz="0" w:val="none"/>
                <w:right w:color="auto" w:space="3" w:sz="0" w:val="none"/>
              </w:pBdr>
              <w:shd w:fill="ffffff" w:val="clear"/>
              <w:ind w:left="0" w:right="420" w:firstLine="0"/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7">
      <w:pPr>
        <w:rPr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400" w:left="880" w:right="26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mbria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-"/>
      <w:lvlJc w:val="left"/>
      <w:pPr>
        <w:ind w:left="222" w:hanging="116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0"/>
      <w:numFmt w:val="bullet"/>
      <w:lvlText w:val="•"/>
      <w:lvlJc w:val="left"/>
      <w:pPr>
        <w:ind w:left="754" w:hanging="116"/>
      </w:pPr>
      <w:rPr/>
    </w:lvl>
    <w:lvl w:ilvl="2">
      <w:start w:val="0"/>
      <w:numFmt w:val="bullet"/>
      <w:lvlText w:val="•"/>
      <w:lvlJc w:val="left"/>
      <w:pPr>
        <w:ind w:left="1288" w:hanging="115"/>
      </w:pPr>
      <w:rPr/>
    </w:lvl>
    <w:lvl w:ilvl="3">
      <w:start w:val="0"/>
      <w:numFmt w:val="bullet"/>
      <w:lvlText w:val="•"/>
      <w:lvlJc w:val="left"/>
      <w:pPr>
        <w:ind w:left="1822" w:hanging="116"/>
      </w:pPr>
      <w:rPr/>
    </w:lvl>
    <w:lvl w:ilvl="4">
      <w:start w:val="0"/>
      <w:numFmt w:val="bullet"/>
      <w:lvlText w:val="•"/>
      <w:lvlJc w:val="left"/>
      <w:pPr>
        <w:ind w:left="2356" w:hanging="116"/>
      </w:pPr>
      <w:rPr/>
    </w:lvl>
    <w:lvl w:ilvl="5">
      <w:start w:val="0"/>
      <w:numFmt w:val="bullet"/>
      <w:lvlText w:val="•"/>
      <w:lvlJc w:val="left"/>
      <w:pPr>
        <w:ind w:left="2891" w:hanging="116"/>
      </w:pPr>
      <w:rPr/>
    </w:lvl>
    <w:lvl w:ilvl="6">
      <w:start w:val="0"/>
      <w:numFmt w:val="bullet"/>
      <w:lvlText w:val="•"/>
      <w:lvlJc w:val="left"/>
      <w:pPr>
        <w:ind w:left="3425" w:hanging="116"/>
      </w:pPr>
      <w:rPr/>
    </w:lvl>
    <w:lvl w:ilvl="7">
      <w:start w:val="0"/>
      <w:numFmt w:val="bullet"/>
      <w:lvlText w:val="•"/>
      <w:lvlJc w:val="left"/>
      <w:pPr>
        <w:ind w:left="3959" w:hanging="116.00000000000045"/>
      </w:pPr>
      <w:rPr/>
    </w:lvl>
    <w:lvl w:ilvl="8">
      <w:start w:val="0"/>
      <w:numFmt w:val="bullet"/>
      <w:lvlText w:val="•"/>
      <w:lvlJc w:val="left"/>
      <w:pPr>
        <w:ind w:left="4493" w:hanging="116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Pr>
      <w:lang w:eastAsia="en-US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basedOn w:val="a"/>
    <w:uiPriority w:val="1"/>
    <w:qFormat w:val="1"/>
    <w:rPr>
      <w:b w:val="1"/>
      <w:bCs w:val="1"/>
      <w:sz w:val="32"/>
      <w:szCs w:val="32"/>
    </w:rPr>
  </w:style>
  <w:style w:type="paragraph" w:styleId="a5">
    <w:name w:val="List Paragraph"/>
    <w:basedOn w:val="a"/>
    <w:uiPriority w:val="1"/>
    <w:qFormat w:val="1"/>
  </w:style>
  <w:style w:type="paragraph" w:styleId="TableParagraph" w:customStyle="1">
    <w:name w:val="Table Paragraph"/>
    <w:basedOn w:val="a"/>
    <w:uiPriority w:val="1"/>
    <w:qFormat w:val="1"/>
  </w:style>
  <w:style w:type="paragraph" w:styleId="a6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7" w:customStyle="1">
    <w:basedOn w:val="TableNormal1"/>
    <w:tblPr>
      <w:tblStyleRowBandSize w:val="1"/>
      <w:tblStyleColBandSize w:val="1"/>
    </w:tblPr>
  </w:style>
  <w:style w:type="table" w:styleId="a8" w:customStyle="1">
    <w:basedOn w:val="TableNormal1"/>
    <w:tblPr>
      <w:tblStyleRowBandSize w:val="1"/>
      <w:tblStyleColBandSize w:val="1"/>
    </w:tblPr>
  </w:style>
  <w:style w:type="table" w:styleId="a9" w:customStyle="1">
    <w:basedOn w:val="TableNormal1"/>
    <w:tblPr>
      <w:tblStyleRowBandSize w:val="1"/>
      <w:tblStyleColBandSize w:val="1"/>
    </w:tblPr>
  </w:style>
  <w:style w:type="table" w:styleId="aa" w:customStyle="1">
    <w:basedOn w:val="TableNormal1"/>
    <w:tblPr>
      <w:tblStyleRowBandSize w:val="1"/>
      <w:tblStyleColBandSize w:val="1"/>
    </w:tblPr>
  </w:style>
  <w:style w:type="table" w:styleId="ab" w:customStyle="1">
    <w:basedOn w:val="TableNormal1"/>
    <w:tblPr>
      <w:tblStyleRowBandSize w:val="1"/>
      <w:tblStyleColBandSize w:val="1"/>
    </w:tblPr>
  </w:style>
  <w:style w:type="table" w:styleId="ac" w:customStyle="1">
    <w:basedOn w:val="TableNormal1"/>
    <w:tblPr>
      <w:tblStyleRowBandSize w:val="1"/>
      <w:tblStyleColBandSize w:val="1"/>
    </w:tblPr>
  </w:style>
  <w:style w:type="table" w:styleId="ad" w:customStyle="1">
    <w:basedOn w:val="TableNormal1"/>
    <w:tblPr>
      <w:tblStyleRowBandSize w:val="1"/>
      <w:tblStyleColBandSize w:val="1"/>
    </w:tblPr>
  </w:style>
  <w:style w:type="table" w:styleId="ae" w:customStyle="1">
    <w:basedOn w:val="TableNormal1"/>
    <w:tblPr>
      <w:tblStyleRowBandSize w:val="1"/>
      <w:tblStyleColBandSize w:val="1"/>
    </w:tblPr>
  </w:style>
  <w:style w:type="table" w:styleId="af" w:customStyle="1">
    <w:basedOn w:val="TableNormal1"/>
    <w:tblPr>
      <w:tblStyleRowBandSize w:val="1"/>
      <w:tblStyleColBandSize w:val="1"/>
    </w:tblPr>
  </w:style>
  <w:style w:type="table" w:styleId="af0" w:customStyle="1">
    <w:basedOn w:val="TableNormal1"/>
    <w:tblPr>
      <w:tblStyleRowBandSize w:val="1"/>
      <w:tblStyleColBandSize w:val="1"/>
    </w:tblPr>
  </w:style>
  <w:style w:type="table" w:styleId="af1" w:customStyle="1">
    <w:basedOn w:val="TableNormal1"/>
    <w:tblPr>
      <w:tblStyleRowBandSize w:val="1"/>
      <w:tblStyleColBandSize w:val="1"/>
    </w:tblPr>
  </w:style>
  <w:style w:type="table" w:styleId="af2" w:customStyle="1">
    <w:basedOn w:val="TableNormal1"/>
    <w:tblPr>
      <w:tblStyleRowBandSize w:val="1"/>
      <w:tblStyleColBandSize w:val="1"/>
    </w:tblPr>
  </w:style>
  <w:style w:type="table" w:styleId="af3" w:customStyle="1">
    <w:basedOn w:val="TableNormal1"/>
    <w:tblPr>
      <w:tblStyleRowBandSize w:val="1"/>
      <w:tblStyleColBandSize w:val="1"/>
    </w:tblPr>
  </w:style>
  <w:style w:type="table" w:styleId="af4" w:customStyle="1">
    <w:basedOn w:val="TableNormal1"/>
    <w:tblPr>
      <w:tblStyleRowBandSize w:val="1"/>
      <w:tblStyleColBandSize w:val="1"/>
    </w:tblPr>
  </w:style>
  <w:style w:type="table" w:styleId="af5" w:customStyle="1">
    <w:basedOn w:val="TableNormal1"/>
    <w:tblPr>
      <w:tblStyleRowBandSize w:val="1"/>
      <w:tblStyleColBandSize w:val="1"/>
    </w:tblPr>
  </w:style>
  <w:style w:type="table" w:styleId="af6" w:customStyle="1">
    <w:basedOn w:val="TableNormal1"/>
    <w:tblPr>
      <w:tblStyleRowBandSize w:val="1"/>
      <w:tblStyleColBandSize w:val="1"/>
    </w:tblPr>
  </w:style>
  <w:style w:type="table" w:styleId="af7" w:customStyle="1">
    <w:basedOn w:val="TableNormal1"/>
    <w:tblPr>
      <w:tblStyleRowBandSize w:val="1"/>
      <w:tblStyleColBandSize w:val="1"/>
    </w:tblPr>
  </w:style>
  <w:style w:type="table" w:styleId="af8" w:customStyle="1">
    <w:basedOn w:val="TableNormal1"/>
    <w:tblPr>
      <w:tblStyleRowBandSize w:val="1"/>
      <w:tblStyleColBandSize w:val="1"/>
    </w:tblPr>
  </w:style>
  <w:style w:type="table" w:styleId="af9" w:customStyle="1">
    <w:basedOn w:val="TableNormal1"/>
    <w:tblPr>
      <w:tblStyleRowBandSize w:val="1"/>
      <w:tblStyleColBandSize w:val="1"/>
    </w:tblPr>
  </w:style>
  <w:style w:type="table" w:styleId="afa" w:customStyle="1">
    <w:basedOn w:val="TableNormal1"/>
    <w:tblPr>
      <w:tblStyleRowBandSize w:val="1"/>
      <w:tblStyleColBandSize w:val="1"/>
    </w:tblPr>
  </w:style>
  <w:style w:type="table" w:styleId="afb" w:customStyle="1">
    <w:basedOn w:val="TableNormal1"/>
    <w:tblPr>
      <w:tblStyleRowBandSize w:val="1"/>
      <w:tblStyleColBandSize w:val="1"/>
    </w:tblPr>
  </w:style>
  <w:style w:type="table" w:styleId="afc" w:customStyle="1">
    <w:basedOn w:val="TableNormal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HAKHG/hfJCxKoB3hkykgYdkLoQ==">CgMxLjAyCWguMzBqMHpsbDgAciExVUd4dmdzT1FKSjJfNVdvcHZyNnoxekJXbUdDMzAtcS0=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2024-09-25T12:19:00Z</dcterms:created>
  <dc:creator>Каменских Наталья Алексеевна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2023-08-02T00:00:00Z</vt:lpwstr>
  </property>
</Properties>
</file>