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2AC5" w14:textId="77777777" w:rsidR="00A032F0" w:rsidRPr="00A032F0" w:rsidRDefault="00A032F0" w:rsidP="00A03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БЛОКНОТ ПАСПОРТА-ПРОЕКТА</w:t>
      </w:r>
    </w:p>
    <w:tbl>
      <w:tblPr>
        <w:tblW w:w="149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812"/>
        <w:gridCol w:w="1124"/>
        <w:gridCol w:w="1279"/>
        <w:gridCol w:w="491"/>
        <w:gridCol w:w="1472"/>
        <w:gridCol w:w="1081"/>
        <w:gridCol w:w="3176"/>
        <w:gridCol w:w="1355"/>
        <w:gridCol w:w="1679"/>
      </w:tblGrid>
      <w:tr w:rsidR="00A032F0" w:rsidRPr="00A032F0" w14:paraId="5DFAD441" w14:textId="77777777" w:rsidTr="00681F0F">
        <w:trPr>
          <w:trHeight w:val="683"/>
        </w:trPr>
        <w:tc>
          <w:tcPr>
            <w:tcW w:w="471" w:type="dxa"/>
            <w:shd w:val="clear" w:color="auto" w:fill="auto"/>
            <w:hideMark/>
          </w:tcPr>
          <w:p w14:paraId="45B08C5A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9"/>
            <w:shd w:val="clear" w:color="auto" w:fill="auto"/>
            <w:vAlign w:val="center"/>
            <w:hideMark/>
          </w:tcPr>
          <w:p w14:paraId="210528CC" w14:textId="77777777" w:rsidR="00A032F0" w:rsidRPr="00A032F0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ИНФОРМАЦИЯ О СТАРТАП-ПРОЕКТЕ</w:t>
            </w:r>
          </w:p>
        </w:tc>
      </w:tr>
      <w:tr w:rsidR="001857C5" w:rsidRPr="00A032F0" w14:paraId="1E7E1FD1" w14:textId="77777777" w:rsidTr="00681F0F">
        <w:trPr>
          <w:trHeight w:val="1009"/>
        </w:trPr>
        <w:tc>
          <w:tcPr>
            <w:tcW w:w="471" w:type="dxa"/>
            <w:shd w:val="clear" w:color="auto" w:fill="auto"/>
            <w:hideMark/>
          </w:tcPr>
          <w:p w14:paraId="7AAD99A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70EC85EA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стартап-проекта*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3CDA51BA" w14:textId="7720469C" w:rsidR="00A032F0" w:rsidRPr="00F57979" w:rsidRDefault="00C6137C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сеть для студентов </w:t>
            </w:r>
          </w:p>
        </w:tc>
      </w:tr>
      <w:tr w:rsidR="001857C5" w:rsidRPr="00A032F0" w14:paraId="591BE0F3" w14:textId="77777777" w:rsidTr="00681F0F">
        <w:trPr>
          <w:trHeight w:val="2355"/>
        </w:trPr>
        <w:tc>
          <w:tcPr>
            <w:tcW w:w="471" w:type="dxa"/>
            <w:shd w:val="clear" w:color="auto" w:fill="auto"/>
            <w:hideMark/>
          </w:tcPr>
          <w:p w14:paraId="67976732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365ED3F0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стартап-проекта*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Указывается тема стартап-проекта в рамках темы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программы, основанной на Технологических направлениях в соответствии с перечнем критических технологий РФ, Рынках НТИ и Сквозных технологиях.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6EF571CE" w14:textId="634BD60C" w:rsidR="00A032F0" w:rsidRPr="00A032F0" w:rsidRDefault="00D55758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758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eastAsia="ru-RU"/>
              </w:rPr>
              <w:t>Платформа, где студенты могут обмениваться знаниями, помогать друг другу с учебой, организовывать учебные группы или находить менторов.</w:t>
            </w:r>
          </w:p>
        </w:tc>
      </w:tr>
      <w:tr w:rsidR="001857C5" w:rsidRPr="00A032F0" w14:paraId="40A7D687" w14:textId="77777777" w:rsidTr="00681F0F">
        <w:trPr>
          <w:trHeight w:val="1575"/>
        </w:trPr>
        <w:tc>
          <w:tcPr>
            <w:tcW w:w="471" w:type="dxa"/>
            <w:shd w:val="clear" w:color="auto" w:fill="auto"/>
            <w:hideMark/>
          </w:tcPr>
          <w:p w14:paraId="1D91A08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76C7EAC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Технологическое направление в соответствии с перечнем критических технологий РФ*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6E86B3AD" w14:textId="7A656F8B" w:rsidR="00A032F0" w:rsidRPr="00A032F0" w:rsidRDefault="00681F0F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технет</w:t>
            </w:r>
            <w:proofErr w:type="spellEnd"/>
            <w:r w:rsidR="00A032F0"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57C5" w:rsidRPr="00A032F0" w14:paraId="0C84B823" w14:textId="77777777" w:rsidTr="00681F0F">
        <w:trPr>
          <w:trHeight w:val="315"/>
        </w:trPr>
        <w:tc>
          <w:tcPr>
            <w:tcW w:w="471" w:type="dxa"/>
            <w:shd w:val="clear" w:color="auto" w:fill="auto"/>
            <w:hideMark/>
          </w:tcPr>
          <w:p w14:paraId="01DDDB6E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3737AB0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Рынок НТИ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6DA921DB" w14:textId="2C41FCB0" w:rsidR="00A032F0" w:rsidRPr="00A032F0" w:rsidRDefault="005675B1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Образование, </w:t>
            </w:r>
            <w:r w:rsidR="00A032F0"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развлечения </w:t>
            </w:r>
          </w:p>
        </w:tc>
      </w:tr>
      <w:tr w:rsidR="001857C5" w:rsidRPr="00A032F0" w14:paraId="7B5FCFA9" w14:textId="77777777" w:rsidTr="00681F0F">
        <w:trPr>
          <w:trHeight w:val="949"/>
        </w:trPr>
        <w:tc>
          <w:tcPr>
            <w:tcW w:w="471" w:type="dxa"/>
            <w:shd w:val="clear" w:color="auto" w:fill="auto"/>
            <w:hideMark/>
          </w:tcPr>
          <w:p w14:paraId="5A98C7A4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322FCFDF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Сквозные технологии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6F466A10" w14:textId="5B69BD63" w:rsidR="00A032F0" w:rsidRPr="00A032F0" w:rsidRDefault="005675B1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32F0" w:rsidRPr="00A032F0" w14:paraId="4449C56E" w14:textId="77777777" w:rsidTr="00681F0F">
        <w:trPr>
          <w:trHeight w:val="660"/>
        </w:trPr>
        <w:tc>
          <w:tcPr>
            <w:tcW w:w="471" w:type="dxa"/>
            <w:shd w:val="clear" w:color="auto" w:fill="auto"/>
            <w:hideMark/>
          </w:tcPr>
          <w:p w14:paraId="25AE7D4F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9"/>
            <w:shd w:val="clear" w:color="auto" w:fill="auto"/>
            <w:vAlign w:val="center"/>
            <w:hideMark/>
          </w:tcPr>
          <w:p w14:paraId="3209FD5E" w14:textId="77777777" w:rsidR="00A032F0" w:rsidRPr="00A032F0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ЛИДЕРЕ И УЧАСТНИКАХ СТАРТАП-ПРОЕКТА</w:t>
            </w:r>
          </w:p>
        </w:tc>
      </w:tr>
      <w:tr w:rsidR="00EE6D5E" w:rsidRPr="00A032F0" w14:paraId="39C76CA6" w14:textId="77777777" w:rsidTr="00681F0F">
        <w:trPr>
          <w:trHeight w:val="315"/>
        </w:trPr>
        <w:tc>
          <w:tcPr>
            <w:tcW w:w="471" w:type="dxa"/>
            <w:vMerge w:val="restart"/>
            <w:shd w:val="clear" w:color="auto" w:fill="auto"/>
            <w:hideMark/>
          </w:tcPr>
          <w:p w14:paraId="5D27F55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2" w:type="dxa"/>
            <w:vMerge w:val="restart"/>
            <w:shd w:val="clear" w:color="auto" w:fill="auto"/>
            <w:hideMark/>
          </w:tcPr>
          <w:p w14:paraId="60FBBF0E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Лидер стартап-проекта*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34DD5B9F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Unti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 </w:t>
            </w:r>
          </w:p>
        </w:tc>
        <w:tc>
          <w:tcPr>
            <w:tcW w:w="10324" w:type="dxa"/>
            <w:gridSpan w:val="7"/>
            <w:shd w:val="clear" w:color="auto" w:fill="auto"/>
            <w:noWrap/>
            <w:vAlign w:val="bottom"/>
            <w:hideMark/>
          </w:tcPr>
          <w:p w14:paraId="2B10ACF1" w14:textId="1A29EB29" w:rsidR="00A032F0" w:rsidRPr="00A032F0" w:rsidRDefault="00CD37BD" w:rsidP="00185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37BD">
              <w:rPr>
                <w:rFonts w:ascii="Calibri" w:eastAsia="Times New Roman" w:hAnsi="Calibri" w:cs="Calibri"/>
                <w:color w:val="000000"/>
                <w:lang w:eastAsia="ru-RU"/>
              </w:rPr>
              <w:t>5091558</w:t>
            </w:r>
          </w:p>
        </w:tc>
      </w:tr>
      <w:tr w:rsidR="00EE6D5E" w:rsidRPr="00A032F0" w14:paraId="31C3B314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329FE0A4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3A79C03B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BD06A4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Leader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10324" w:type="dxa"/>
            <w:gridSpan w:val="7"/>
            <w:shd w:val="clear" w:color="auto" w:fill="auto"/>
            <w:noWrap/>
            <w:vAlign w:val="bottom"/>
            <w:hideMark/>
          </w:tcPr>
          <w:p w14:paraId="358B0821" w14:textId="77777777" w:rsidR="00A032F0" w:rsidRPr="00A032F0" w:rsidRDefault="00A032F0" w:rsidP="00185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2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E6D5E" w:rsidRPr="00A032F0" w14:paraId="61B28334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3BB9DEFB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64AC1F6B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3A3E3CB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324" w:type="dxa"/>
            <w:gridSpan w:val="7"/>
            <w:shd w:val="clear" w:color="auto" w:fill="auto"/>
            <w:noWrap/>
            <w:vAlign w:val="bottom"/>
            <w:hideMark/>
          </w:tcPr>
          <w:p w14:paraId="65414FD1" w14:textId="77777777" w:rsidR="00C05477" w:rsidRPr="00C05477" w:rsidRDefault="00C05477" w:rsidP="00C05477">
            <w:pPr>
              <w:spacing w:after="0" w:line="240" w:lineRule="auto"/>
              <w:divId w:val="1579712217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5477">
              <w:rPr>
                <w:rFonts w:ascii="Calibri" w:eastAsia="Times New Roman" w:hAnsi="Calibri" w:cs="Calibri"/>
                <w:color w:val="000000"/>
                <w:lang w:eastAsia="ru-RU"/>
              </w:rPr>
              <w:t>Логунов Артем Андреевич</w:t>
            </w:r>
          </w:p>
          <w:p w14:paraId="00AC0117" w14:textId="63DD65C5" w:rsidR="00A032F0" w:rsidRPr="00A032F0" w:rsidRDefault="00A032F0" w:rsidP="00185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D5E" w:rsidRPr="00A032F0" w14:paraId="4C14BDC0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1860566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42DFA40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18A48EF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0324" w:type="dxa"/>
            <w:gridSpan w:val="7"/>
            <w:shd w:val="clear" w:color="auto" w:fill="auto"/>
            <w:noWrap/>
            <w:vAlign w:val="bottom"/>
            <w:hideMark/>
          </w:tcPr>
          <w:p w14:paraId="7C0E4FB5" w14:textId="3B1D34A1" w:rsidR="00A032F0" w:rsidRPr="005675B1" w:rsidRDefault="00B73B4D" w:rsidP="001857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73B4D">
              <w:rPr>
                <w:rFonts w:eastAsia="Times New Roman" w:cs="Calibri"/>
                <w:color w:val="000000"/>
                <w:lang w:eastAsia="ru-RU"/>
              </w:rPr>
              <w:t>89534325792</w:t>
            </w:r>
          </w:p>
        </w:tc>
      </w:tr>
      <w:tr w:rsidR="00EE6D5E" w:rsidRPr="00A032F0" w14:paraId="2609374D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52C0574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37E1012E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4DF71900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10324" w:type="dxa"/>
            <w:gridSpan w:val="7"/>
            <w:shd w:val="clear" w:color="auto" w:fill="auto"/>
            <w:noWrap/>
            <w:vAlign w:val="bottom"/>
            <w:hideMark/>
          </w:tcPr>
          <w:p w14:paraId="1B87064B" w14:textId="32470009" w:rsidR="00A032F0" w:rsidRPr="00B94C18" w:rsidRDefault="005429DB" w:rsidP="00185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429DB">
              <w:rPr>
                <w:rFonts w:ascii="Calibri" w:eastAsia="Times New Roman" w:hAnsi="Calibri" w:cs="Calibri"/>
                <w:color w:val="000000"/>
                <w:lang w:eastAsia="ru-RU"/>
              </w:rPr>
              <w:t>artemlogunov572</w:t>
            </w:r>
            <w:proofErr w:type="spellEnd"/>
            <w:r w:rsidRPr="005429DB">
              <w:rPr>
                <w:rFonts w:ascii="Calibri" w:eastAsia="Times New Roman" w:hAnsi="Calibri" w:cs="Calibri"/>
                <w:color w:val="000000"/>
                <w:lang w:eastAsia="ru-RU"/>
              </w:rPr>
              <w:t>@gmail.com</w:t>
            </w:r>
          </w:p>
        </w:tc>
      </w:tr>
      <w:tr w:rsidR="001A604A" w:rsidRPr="001857C5" w14:paraId="23C15F4F" w14:textId="77777777" w:rsidTr="00681F0F">
        <w:trPr>
          <w:trHeight w:val="1560"/>
        </w:trPr>
        <w:tc>
          <w:tcPr>
            <w:tcW w:w="471" w:type="dxa"/>
            <w:vMerge w:val="restart"/>
            <w:shd w:val="clear" w:color="auto" w:fill="auto"/>
            <w:hideMark/>
          </w:tcPr>
          <w:p w14:paraId="4A9B467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2" w:type="dxa"/>
            <w:vMerge w:val="restart"/>
            <w:shd w:val="clear" w:color="auto" w:fill="auto"/>
            <w:hideMark/>
          </w:tcPr>
          <w:p w14:paraId="41EAED44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Команда стартап-проекта (участники стартап-проекта, которые работают в рамках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программы)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C9D1FB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62D6C3C3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Unti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6420FBA9" w14:textId="38A162BB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0636AD8" w14:textId="43307DFB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="008B078E"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078E"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Leader</w:t>
            </w:r>
            <w:proofErr w:type="spellEnd"/>
            <w:r w:rsidR="008B078E"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6106C240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 проекте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B56ECA9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почта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0C20050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(при наличии)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14:paraId="1D92CCA4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и квалификация (краткое описание)</w:t>
            </w:r>
          </w:p>
        </w:tc>
      </w:tr>
      <w:tr w:rsidR="001A604A" w:rsidRPr="001857C5" w14:paraId="3F0CEC83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4C722839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527DFA55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45F970BC" w14:textId="77777777" w:rsidR="00A032F0" w:rsidRPr="00A032F0" w:rsidRDefault="00A032F0" w:rsidP="00185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1944215C" w14:textId="77777777" w:rsidR="004E237A" w:rsidRDefault="00A032F0">
            <w:pPr>
              <w:pStyle w:val="p1"/>
              <w:divId w:val="1136919005"/>
            </w:pPr>
            <w:r w:rsidRPr="00A03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E237A">
              <w:rPr>
                <w:rStyle w:val="s1"/>
              </w:rPr>
              <w:t>5093454</w:t>
            </w:r>
          </w:p>
          <w:p w14:paraId="0D66BEAE" w14:textId="65C08450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39ADDFA5" w14:textId="085E5848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E698CE3" w14:textId="7C9C843A" w:rsidR="00A032F0" w:rsidRPr="00433980" w:rsidRDefault="00A032F0" w:rsidP="00433980">
            <w:pPr>
              <w:pStyle w:val="p1"/>
              <w:divId w:val="272399547"/>
              <w:rPr>
                <w:rFonts w:asciiTheme="minorHAnsi" w:hAnsiTheme="minorHAnsi"/>
              </w:rPr>
            </w:pPr>
            <w:r w:rsidRPr="00A03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CA35F5" w:rsidRPr="00A03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33980">
              <w:rPr>
                <w:rStyle w:val="s1"/>
              </w:rPr>
              <w:t>Овчарова Софья Вячеславовна</w:t>
            </w:r>
            <w:r w:rsidR="00433980">
              <w:rPr>
                <w:rStyle w:val="apple-converted-space"/>
                <w:rFonts w:ascii=".SFUI-Regular" w:hAnsi=".SFUI-Regular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124ED96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106B0AB" w14:textId="77777777" w:rsidR="002361EE" w:rsidRDefault="00A032F0">
            <w:pPr>
              <w:pStyle w:val="p1"/>
              <w:divId w:val="728307012"/>
            </w:pPr>
            <w:r w:rsidRPr="00A03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2361EE">
              <w:rPr>
                <w:rStyle w:val="s1"/>
              </w:rPr>
              <w:t>89051125548</w:t>
            </w:r>
          </w:p>
          <w:p w14:paraId="28F798CB" w14:textId="77777777" w:rsidR="00945DA7" w:rsidRDefault="00945DA7">
            <w:pPr>
              <w:pStyle w:val="p1"/>
              <w:divId w:val="790435333"/>
            </w:pPr>
            <w:proofErr w:type="spellStart"/>
            <w:r>
              <w:rPr>
                <w:rStyle w:val="s1"/>
              </w:rPr>
              <w:t>sonya.ovcharova.00</w:t>
            </w:r>
            <w:proofErr w:type="spellEnd"/>
            <w:r>
              <w:rPr>
                <w:rStyle w:val="s1"/>
              </w:rPr>
              <w:t>@mail.ru</w:t>
            </w:r>
          </w:p>
          <w:p w14:paraId="75F6FE56" w14:textId="18B45163" w:rsidR="00A032F0" w:rsidRPr="00DA7177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F8812BE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14:paraId="4243D34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604A" w:rsidRPr="001857C5" w14:paraId="0A5A5A71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6DDA2D63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660C19F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794CDAE4" w14:textId="77777777" w:rsidR="00A032F0" w:rsidRPr="00A032F0" w:rsidRDefault="00A032F0" w:rsidP="00185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14764595" w14:textId="1CE69AB4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97AE9" w:rsidRPr="00F97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5090924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18581636" w14:textId="6F369E6C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658C81F" w14:textId="5AE638C1" w:rsidR="00A032F0" w:rsidRPr="00A032F0" w:rsidRDefault="00EE6D5E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Чернышева Полина Дмитриевна 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17021113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3ED56C8" w14:textId="77777777" w:rsidR="00187E96" w:rsidRDefault="0082652D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89534425852</w:t>
            </w:r>
          </w:p>
          <w:p w14:paraId="4555C824" w14:textId="262EE6A4" w:rsidR="0082652D" w:rsidRPr="00DF3927" w:rsidRDefault="0082652D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chernyschevapola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@gmail.</w:t>
            </w:r>
            <w:r w:rsidR="00F95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com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6EBD670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14:paraId="208E337F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604A" w:rsidRPr="001857C5" w14:paraId="47B2CDEF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474C6995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597B4C5F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A2DD125" w14:textId="77777777" w:rsidR="00A032F0" w:rsidRPr="00A032F0" w:rsidRDefault="00A032F0" w:rsidP="00185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7ABD6336" w14:textId="4C66D659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53F73" w:rsidRPr="0065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5194692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4E94089A" w14:textId="0C96C478" w:rsidR="00A032F0" w:rsidRPr="00EF2952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201ACAB2" w14:textId="7583246F" w:rsidR="00187E96" w:rsidRPr="001A604A" w:rsidRDefault="00187E96" w:rsidP="001A604A">
            <w:pPr>
              <w:pStyle w:val="p1"/>
              <w:divId w:val="1863320099"/>
              <w:rPr>
                <w:rFonts w:asciiTheme="minorHAnsi" w:hAnsiTheme="minorHAns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604A">
              <w:rPr>
                <w:rStyle w:val="s1"/>
              </w:rPr>
              <w:t>Буланова Кристина Александровна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3EDEE4D5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B79BC05" w14:textId="47707504" w:rsidR="00BA7AD9" w:rsidRPr="000B15A1" w:rsidRDefault="000B15A1" w:rsidP="000B15A1">
            <w:pPr>
              <w:pStyle w:val="p1"/>
              <w:divId w:val="962811522"/>
              <w:rPr>
                <w:rFonts w:asciiTheme="minorHAnsi" w:hAnsiTheme="minorHAnsi"/>
              </w:rPr>
            </w:pPr>
            <w:r>
              <w:rPr>
                <w:rStyle w:val="s1"/>
              </w:rPr>
              <w:t>8 (950) 909-47-12</w:t>
            </w:r>
          </w:p>
          <w:p w14:paraId="07FD94E0" w14:textId="1D853CC9" w:rsidR="00187E96" w:rsidRPr="00DA7177" w:rsidRDefault="00916051" w:rsidP="00D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bulanovak822@gmail.com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6451285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14:paraId="42E4342F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604A" w:rsidRPr="001857C5" w14:paraId="74A3C1AE" w14:textId="77777777" w:rsidTr="00681F0F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14:paraId="31932204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748CC54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5778F5C1" w14:textId="77777777" w:rsidR="00A032F0" w:rsidRPr="00A032F0" w:rsidRDefault="00A032F0" w:rsidP="00185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5678D989" w14:textId="48858369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821B7" w:rsidRPr="00182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5093943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753E303D" w14:textId="27F4F79B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DCD7B55" w14:textId="7BB9ADC9" w:rsidR="00A032F0" w:rsidRPr="00F563EF" w:rsidRDefault="00A032F0" w:rsidP="00F563EF">
            <w:pPr>
              <w:pStyle w:val="p1"/>
              <w:divId w:val="839932017"/>
            </w:pPr>
            <w:r w:rsidRPr="00A03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="00F563EF">
              <w:rPr>
                <w:rStyle w:val="s1"/>
              </w:rPr>
              <w:t>Тивикова</w:t>
            </w:r>
            <w:proofErr w:type="spellEnd"/>
            <w:r w:rsidR="00F563EF">
              <w:rPr>
                <w:rStyle w:val="s1"/>
              </w:rPr>
              <w:t xml:space="preserve"> Юлия Олеговна</w:t>
            </w:r>
            <w:r w:rsidR="00F563EF">
              <w:rPr>
                <w:rStyle w:val="apple-converted-space"/>
                <w:rFonts w:ascii=".SFUI-Regular" w:hAnsi=".SFUI-Regular"/>
              </w:rPr>
              <w:t> 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7F0170B9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31A3CD2B" w14:textId="77777777" w:rsidR="007D70B8" w:rsidRDefault="007D70B8" w:rsidP="007D70B8">
            <w:pPr>
              <w:pStyle w:val="p1"/>
              <w:divId w:val="480392513"/>
            </w:pPr>
            <w:r>
              <w:rPr>
                <w:rStyle w:val="s1"/>
              </w:rPr>
              <w:t>89509143954</w:t>
            </w:r>
          </w:p>
          <w:p w14:paraId="10682FB3" w14:textId="77777777" w:rsidR="009403B0" w:rsidRDefault="009403B0" w:rsidP="009403B0">
            <w:pPr>
              <w:pStyle w:val="p1"/>
              <w:divId w:val="7686227"/>
            </w:pPr>
            <w:proofErr w:type="spellStart"/>
            <w:r>
              <w:rPr>
                <w:rStyle w:val="s1"/>
              </w:rPr>
              <w:t>Ogonechekfraera</w:t>
            </w:r>
            <w:proofErr w:type="spellEnd"/>
            <w:r>
              <w:rPr>
                <w:rStyle w:val="s1"/>
              </w:rPr>
              <w:t>@yandex.ru</w:t>
            </w:r>
            <w:r>
              <w:rPr>
                <w:rStyle w:val="apple-converted-space"/>
                <w:rFonts w:ascii=".SFUI-Regular" w:hAnsi=".SFUI-Regular"/>
              </w:rPr>
              <w:t> </w:t>
            </w:r>
          </w:p>
          <w:p w14:paraId="754E6B5B" w14:textId="0322CF38" w:rsidR="00A032F0" w:rsidRPr="00A032F0" w:rsidRDefault="00A032F0" w:rsidP="00CA3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C796F8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14:paraId="39B8766B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32F0" w:rsidRPr="00A032F0" w14:paraId="14D321AA" w14:textId="77777777" w:rsidTr="00681F0F">
        <w:trPr>
          <w:trHeight w:val="623"/>
        </w:trPr>
        <w:tc>
          <w:tcPr>
            <w:tcW w:w="471" w:type="dxa"/>
            <w:shd w:val="clear" w:color="auto" w:fill="auto"/>
            <w:hideMark/>
          </w:tcPr>
          <w:p w14:paraId="494A361C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9"/>
            <w:shd w:val="clear" w:color="auto" w:fill="auto"/>
            <w:vAlign w:val="center"/>
            <w:hideMark/>
          </w:tcPr>
          <w:p w14:paraId="10D72092" w14:textId="77777777" w:rsidR="00681F0F" w:rsidRDefault="00681F0F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71BE781" w14:textId="77777777" w:rsidR="00681F0F" w:rsidRDefault="00681F0F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0E8551D" w14:textId="77777777" w:rsidR="00681F0F" w:rsidRDefault="00681F0F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0A9A6D" w14:textId="548D043C" w:rsidR="00A032F0" w:rsidRPr="00A032F0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РЕАЛИЗАЦИИ СТАРТАП-ПРОЕКТА</w:t>
            </w:r>
          </w:p>
        </w:tc>
      </w:tr>
      <w:tr w:rsidR="001857C5" w:rsidRPr="00A032F0" w14:paraId="0D094840" w14:textId="77777777" w:rsidTr="00681F0F">
        <w:trPr>
          <w:trHeight w:val="3443"/>
        </w:trPr>
        <w:tc>
          <w:tcPr>
            <w:tcW w:w="471" w:type="dxa"/>
            <w:shd w:val="clear" w:color="auto" w:fill="auto"/>
            <w:hideMark/>
          </w:tcPr>
          <w:p w14:paraId="02BF36FA" w14:textId="291C5E37" w:rsidR="00A032F0" w:rsidRPr="00A032F0" w:rsidRDefault="00D67489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8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7CACBB7B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Аннотация проекта*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09A15367" w14:textId="52B94D97" w:rsidR="00A032F0" w:rsidRPr="00A032F0" w:rsidRDefault="00D67489" w:rsidP="002B58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48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eastAsia="ru-RU"/>
              </w:rPr>
              <w:t>Платформа, где студенты могут обмениваться знаниями, помогать друг другу с учебой, организовывать учебные группы или находить менторов.</w:t>
            </w:r>
            <w:r w:rsidR="000F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078E" w:rsidRPr="008B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проекта включают разработку интуитивно понятного интерфейса</w:t>
            </w:r>
            <w:r w:rsidR="00EE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</w:t>
            </w:r>
            <w:r w:rsidR="00672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всех пользователей и </w:t>
            </w:r>
            <w:r w:rsidR="008B078E" w:rsidRPr="008B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оптимизацию платформы для мобильных устройств. Ожидаемые результаты - повышение вовлеченности пользователей, улучшение качества обучения</w:t>
            </w:r>
            <w:r w:rsidR="00D7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78E" w:rsidRPr="008B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применения результатов охватывают образовательные учреждения</w:t>
            </w:r>
            <w:r w:rsidR="00D7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B078E" w:rsidRPr="008B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Потенциальные потребительские сегменты включают студентов, </w:t>
            </w:r>
            <w:r w:rsidR="00A7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абитуриентов и </w:t>
            </w:r>
            <w:r w:rsidR="00C5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</w:t>
            </w:r>
            <w:r w:rsidR="00A73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ей.</w:t>
            </w:r>
          </w:p>
        </w:tc>
      </w:tr>
      <w:tr w:rsidR="00A032F0" w:rsidRPr="00A032F0" w14:paraId="3446B09D" w14:textId="77777777" w:rsidTr="00681F0F">
        <w:trPr>
          <w:trHeight w:val="552"/>
        </w:trPr>
        <w:tc>
          <w:tcPr>
            <w:tcW w:w="471" w:type="dxa"/>
            <w:shd w:val="clear" w:color="auto" w:fill="auto"/>
            <w:hideMark/>
          </w:tcPr>
          <w:p w14:paraId="38256AB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9"/>
            <w:shd w:val="clear" w:color="auto" w:fill="auto"/>
            <w:vAlign w:val="center"/>
            <w:hideMark/>
          </w:tcPr>
          <w:p w14:paraId="0E7B8915" w14:textId="77777777" w:rsidR="00A032F0" w:rsidRPr="00A032F0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бизнес-идея</w:t>
            </w:r>
          </w:p>
        </w:tc>
      </w:tr>
      <w:tr w:rsidR="001857C5" w:rsidRPr="00A032F0" w14:paraId="75A80BE1" w14:textId="77777777" w:rsidTr="00681F0F">
        <w:trPr>
          <w:trHeight w:val="3045"/>
        </w:trPr>
        <w:tc>
          <w:tcPr>
            <w:tcW w:w="471" w:type="dxa"/>
            <w:shd w:val="clear" w:color="auto" w:fill="auto"/>
            <w:hideMark/>
          </w:tcPr>
          <w:p w14:paraId="16F2438A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6715CA11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Какой продукт (товар/ услуга/ устройство/ ПО/ технология/ процесс и т.д.) будет продаваться*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максимально понятно и емко информация о продукте, лежащем в основе стартап-проекта, благодаря реализации которого планируется получать основной доход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49F5CC36" w14:textId="51F11BBB" w:rsidR="00A032F0" w:rsidRPr="008B078E" w:rsidRDefault="008B078E" w:rsidP="001857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Интеграция с другими платформами</w:t>
            </w:r>
          </w:p>
        </w:tc>
      </w:tr>
      <w:tr w:rsidR="001857C5" w:rsidRPr="00A032F0" w14:paraId="10261D5D" w14:textId="77777777" w:rsidTr="00681F0F">
        <w:trPr>
          <w:trHeight w:val="2475"/>
        </w:trPr>
        <w:tc>
          <w:tcPr>
            <w:tcW w:w="471" w:type="dxa"/>
            <w:shd w:val="clear" w:color="auto" w:fill="auto"/>
            <w:hideMark/>
          </w:tcPr>
          <w:p w14:paraId="4ADCB5E4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103ACF1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Какую и чью (какого типа потребителей) проблему решает*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максимально и емко информация о проблеме потенциального потребителя, которую (полностью или частично) сможет решить ваш продукт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36E9C1A4" w14:textId="015FAAD4" w:rsidR="00A032F0" w:rsidRDefault="00FE1396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Проблема: </w:t>
            </w:r>
            <w:r w:rsidR="008B0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испытывают сложнос</w:t>
            </w:r>
            <w:r w:rsidR="005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="00C42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поиском </w:t>
            </w:r>
            <w:r w:rsidR="001F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9D3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="001F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рмации </w:t>
            </w:r>
            <w:r w:rsidR="00071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материалов </w:t>
            </w:r>
            <w:r w:rsidR="001F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071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</w:t>
            </w:r>
            <w:r w:rsidR="001F3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предметам</w:t>
            </w:r>
            <w:r w:rsidR="009D3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B283280" w14:textId="010C7DB0" w:rsidR="00562E32" w:rsidRPr="00326043" w:rsidRDefault="00562E32" w:rsidP="000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7C5" w:rsidRPr="00A032F0" w14:paraId="0C38D969" w14:textId="77777777" w:rsidTr="00681F0F">
        <w:trPr>
          <w:trHeight w:val="4515"/>
        </w:trPr>
        <w:tc>
          <w:tcPr>
            <w:tcW w:w="471" w:type="dxa"/>
            <w:shd w:val="clear" w:color="auto" w:fill="auto"/>
            <w:hideMark/>
          </w:tcPr>
          <w:p w14:paraId="2141297E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5BE17CCC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Потенциальные потребительские сегменты*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(B2B, B2C и др.)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0999D436" w14:textId="7040F9D4" w:rsidR="00FD76DB" w:rsidRPr="00FD76DB" w:rsidRDefault="00562E32" w:rsidP="00FD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Потенциальные потребительские сегменты для проекта "</w:t>
            </w:r>
            <w:r w:rsidR="00AD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сеть для студентов</w:t>
            </w:r>
            <w:r w:rsidRPr="005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включают:</w:t>
            </w:r>
          </w:p>
          <w:p w14:paraId="4D4B3191" w14:textId="20687D5C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1. Студенты колледжей и университетов:</w:t>
            </w:r>
          </w:p>
          <w:p w14:paraId="59692770" w14:textId="77BE8493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Первокурсники, которые ищут знакомства и поддержку.</w:t>
            </w:r>
          </w:p>
          <w:p w14:paraId="490688D2" w14:textId="59EEB880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Студенты старших курсов, желающие делиться опытом и находить стажировки.</w:t>
            </w:r>
          </w:p>
          <w:p w14:paraId="2C62325F" w14:textId="3199F0D4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2. Аспиранты и молодые ученые:</w:t>
            </w:r>
          </w:p>
          <w:p w14:paraId="1E47193C" w14:textId="407055EB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Исследователи, которым нужна платформа для обмена идеями и коллаборации.</w:t>
            </w:r>
          </w:p>
          <w:p w14:paraId="14977C54" w14:textId="7EB7C41B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3. Студенты с особыми потребностями:</w:t>
            </w:r>
          </w:p>
          <w:p w14:paraId="3BAEAC2F" w14:textId="0D627F04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Люди с ограниченными возможностями, которым нужна поддержка и информация о доступных ресурсах.</w:t>
            </w:r>
          </w:p>
          <w:p w14:paraId="0ADB7D40" w14:textId="25591C69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4. Интернациональные студенты:</w:t>
            </w:r>
          </w:p>
          <w:p w14:paraId="189918B0" w14:textId="2FC8CD7E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Иностранные студенты, ищущие знакомства и информацию о жизни в новой стране.</w:t>
            </w:r>
          </w:p>
          <w:p w14:paraId="08847FB6" w14:textId="1F4BBFF4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5. Студенты с различными интересами:</w:t>
            </w:r>
          </w:p>
          <w:p w14:paraId="2BC2B55F" w14:textId="31B9E55F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Учащиеся, заинтересованные в определенных областях (например, искусство, наука, спорт), которые хотят найти единомышленников.</w:t>
            </w:r>
          </w:p>
          <w:p w14:paraId="204622E7" w14:textId="104B5F1F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6. Организации и клубы студентов:</w:t>
            </w:r>
          </w:p>
          <w:p w14:paraId="01096A80" w14:textId="00837C43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Студенческие организации, желающие продвигать свои мероприятия и находить новых участников.</w:t>
            </w:r>
          </w:p>
          <w:p w14:paraId="0B127CA7" w14:textId="2633A635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7. Преподаватели и наставники:</w:t>
            </w:r>
          </w:p>
          <w:p w14:paraId="6C023028" w14:textId="56BDE229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Педагоги, которые хотят взаимодействовать со студентами вне учебного процесса.</w:t>
            </w:r>
          </w:p>
          <w:p w14:paraId="7930CA69" w14:textId="19FA15E8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8. Родители студентов:</w:t>
            </w:r>
          </w:p>
          <w:p w14:paraId="1C1C5FE9" w14:textId="2A171D12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Родители, ищущие информацию о том, как поддержать своих детей в учебе и социальной адаптации.</w:t>
            </w:r>
          </w:p>
          <w:p w14:paraId="73D68170" w14:textId="53AEC5A5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9. Работодатели и </w:t>
            </w:r>
            <w:proofErr w:type="spellStart"/>
            <w:r>
              <w:rPr>
                <w:rStyle w:val="s2"/>
              </w:rPr>
              <w:t>рекрутеры</w:t>
            </w:r>
            <w:proofErr w:type="spellEnd"/>
            <w:r>
              <w:rPr>
                <w:rStyle w:val="s2"/>
              </w:rPr>
              <w:t>:</w:t>
            </w:r>
          </w:p>
          <w:p w14:paraId="6E33E633" w14:textId="5D178EC5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Компании, заинтересованные в поиске талантливых студентов для стажировок и работы.</w:t>
            </w:r>
          </w:p>
          <w:p w14:paraId="70B6C252" w14:textId="0937C1B8" w:rsidR="00FD76DB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s2"/>
              </w:rPr>
              <w:t>10. Стартапы и предприниматели:</w:t>
            </w:r>
          </w:p>
          <w:p w14:paraId="747D7686" w14:textId="11F3CB26" w:rsidR="00A032F0" w:rsidRPr="00FD76DB" w:rsidRDefault="00FD76DB" w:rsidP="00FD76DB">
            <w:pPr>
              <w:pStyle w:val="p1"/>
              <w:divId w:val="1795514667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   </w:t>
            </w:r>
            <w:r>
              <w:rPr>
                <w:rStyle w:val="s2"/>
              </w:rPr>
              <w:t>• Молодые предприниматели, ищущие партнеров или инвесторов среди студентов.</w:t>
            </w:r>
          </w:p>
        </w:tc>
      </w:tr>
      <w:tr w:rsidR="001857C5" w:rsidRPr="00A032F0" w14:paraId="377F8DB1" w14:textId="77777777" w:rsidTr="0098087A">
        <w:trPr>
          <w:trHeight w:val="3795"/>
        </w:trPr>
        <w:tc>
          <w:tcPr>
            <w:tcW w:w="471" w:type="dxa"/>
            <w:shd w:val="clear" w:color="auto" w:fill="auto"/>
            <w:hideMark/>
          </w:tcPr>
          <w:p w14:paraId="7BF945D1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24F8575E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основе какого научно-технического решения и/или результата будет создан продукт (с указанием использования собственных или существующих разработок)*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</w:tcPr>
          <w:p w14:paraId="7050A331" w14:textId="1B0E9130" w:rsidR="00347412" w:rsidRPr="00347412" w:rsidRDefault="00347412" w:rsidP="00347412">
            <w:pPr>
              <w:spacing w:after="0" w:line="240" w:lineRule="auto"/>
              <w:divId w:val="1131052899"/>
              <w:rPr>
                <w:rFonts w:ascii=".SF UI" w:eastAsiaTheme="minorEastAsia" w:hAnsi=".SF UI" w:cs="Times New Roman"/>
                <w:sz w:val="18"/>
                <w:szCs w:val="18"/>
                <w:lang w:eastAsia="ru-RU"/>
              </w:rPr>
            </w:pPr>
            <w:r w:rsidRPr="00347412">
              <w:rPr>
                <w:rFonts w:ascii=".SFUI-Semibold" w:eastAsiaTheme="minorEastAsia" w:hAnsi=".SFUI-Semibold" w:cs="Times New Roman"/>
                <w:b/>
                <w:bCs/>
                <w:sz w:val="18"/>
                <w:szCs w:val="18"/>
                <w:lang w:eastAsia="ru-RU"/>
              </w:rPr>
              <w:t>Информационные технологии</w:t>
            </w:r>
          </w:p>
          <w:p w14:paraId="663C6F1D" w14:textId="4753154C" w:rsidR="00A032F0" w:rsidRPr="00562E32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7C5" w:rsidRPr="00A032F0" w14:paraId="79D73407" w14:textId="77777777" w:rsidTr="00681F0F">
        <w:trPr>
          <w:trHeight w:val="3630"/>
        </w:trPr>
        <w:tc>
          <w:tcPr>
            <w:tcW w:w="471" w:type="dxa"/>
            <w:shd w:val="clear" w:color="auto" w:fill="auto"/>
            <w:hideMark/>
          </w:tcPr>
          <w:p w14:paraId="336B9731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41940F1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Бизнес-модель*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кратко описание способа, который планируется использовать для создания ценности и получения прибыли, в том числе, как планируется выстраивать отношения с потребителями и поставщиками, способы привлечения финансовых и иных ресурсов, какие каналы продвижения и сбыта продукта планируется использовать и развивать, и т.д.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18E00746" w14:textId="77777777" w:rsidR="00A166DB" w:rsidRDefault="00562E32" w:rsidP="00A1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Бизнес-модель стартапа "</w:t>
            </w:r>
            <w:r w:rsidR="008A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сеть для студентов </w:t>
            </w:r>
            <w:r w:rsidRPr="0056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16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09DADB" w14:textId="6583B5D6" w:rsidR="00BA0CEC" w:rsidRPr="00A166DB" w:rsidRDefault="00A166DB" w:rsidP="00A16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A0CEC">
              <w:rPr>
                <w:rStyle w:val="s2"/>
              </w:rPr>
              <w:t>. Описание ценностного предложения</w:t>
            </w:r>
          </w:p>
          <w:p w14:paraId="64237007" w14:textId="2A9A74EB" w:rsidR="00BA0CEC" w:rsidRPr="00A166DB" w:rsidRDefault="00BA0CEC" w:rsidP="00A166DB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Социальная сеть для студентов будет предоставлять платформу для общения, обмена знаниями, совместного обучения и создания профессиональных контактов. Основные функции будут включать:</w:t>
            </w:r>
          </w:p>
          <w:p w14:paraId="5AEB66F5" w14:textId="2567F79E" w:rsidR="00BA0CEC" w:rsidRPr="00A166DB" w:rsidRDefault="00BA0CEC" w:rsidP="00A166DB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Группы по интересам и учебным предметам.</w:t>
            </w:r>
          </w:p>
          <w:p w14:paraId="233EA1A3" w14:textId="6DEE3A0E" w:rsidR="00BA0CEC" w:rsidRPr="00A166DB" w:rsidRDefault="00BA0CEC" w:rsidP="00A166DB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Возможность создания и участия в мероприятиях.</w:t>
            </w:r>
          </w:p>
          <w:p w14:paraId="04954825" w14:textId="09FE90B1" w:rsidR="00BA0CEC" w:rsidRPr="00A166DB" w:rsidRDefault="00BA0CEC" w:rsidP="00A166DB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Инструменты для совместной работы над проектами.</w:t>
            </w:r>
          </w:p>
          <w:p w14:paraId="6DFD74DA" w14:textId="77777777" w:rsidR="00BA0CEC" w:rsidRDefault="00BA0CEC">
            <w:pPr>
              <w:pStyle w:val="p1"/>
              <w:divId w:val="1656032990"/>
            </w:pPr>
            <w:r>
              <w:rPr>
                <w:rStyle w:val="s2"/>
              </w:rPr>
              <w:t>• Ресурсы для карьерного роста (вакансии, стажировки, советы по трудоустройству).</w:t>
            </w:r>
          </w:p>
          <w:p w14:paraId="31AB1BE8" w14:textId="76F14E6C" w:rsidR="00BA0CEC" w:rsidRPr="00A166DB" w:rsidRDefault="00BA0CEC" w:rsidP="00A166DB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2. Способы получения прибыли</w:t>
            </w:r>
          </w:p>
          <w:p w14:paraId="018F6D2A" w14:textId="73C7E2A9" w:rsidR="00BA0CEC" w:rsidRPr="00A166DB" w:rsidRDefault="00BA0CEC" w:rsidP="00A166DB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Реклама: Партнерство с образовательными учреждениями и компаниями, предлагающими услуги для студентов (курсы, книги, стажировки).</w:t>
            </w:r>
          </w:p>
          <w:p w14:paraId="345FC762" w14:textId="3EE60723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Премиум-подписка: Пользователи могут подписаться на платные функции, такие как доступ к </w:t>
            </w:r>
            <w:proofErr w:type="spellStart"/>
            <w:r>
              <w:rPr>
                <w:rStyle w:val="s2"/>
              </w:rPr>
              <w:t>эксклюзивному</w:t>
            </w:r>
            <w:proofErr w:type="spellEnd"/>
            <w:r>
              <w:rPr>
                <w:rStyle w:val="s2"/>
              </w:rPr>
              <w:t xml:space="preserve"> </w:t>
            </w:r>
            <w:proofErr w:type="spellStart"/>
            <w:r>
              <w:rPr>
                <w:rStyle w:val="s2"/>
              </w:rPr>
              <w:t>контенту</w:t>
            </w:r>
            <w:proofErr w:type="spellEnd"/>
            <w:r>
              <w:rPr>
                <w:rStyle w:val="s2"/>
              </w:rPr>
              <w:t>, расширенные возможности групп или отсутствие рекламы.</w:t>
            </w:r>
          </w:p>
          <w:p w14:paraId="56BB59EE" w14:textId="157980F2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Партнерские программы: Комиссионные от продаж товаров и услуг, продвигаемых через платформу.</w:t>
            </w:r>
          </w:p>
          <w:p w14:paraId="0399488F" w14:textId="300F1B98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3. Отношения с потребителями</w:t>
            </w:r>
          </w:p>
          <w:p w14:paraId="3B1EC0F6" w14:textId="1BF7EC6B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Обратная связь: Регулярные опросы и обсуждения с пользователями для улучшения функционала.</w:t>
            </w:r>
          </w:p>
          <w:p w14:paraId="3D35B249" w14:textId="6001D178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Поддержка сообщества: </w:t>
            </w:r>
            <w:proofErr w:type="spellStart"/>
            <w:r>
              <w:rPr>
                <w:rStyle w:val="s2"/>
              </w:rPr>
              <w:t>Модерация</w:t>
            </w:r>
            <w:proofErr w:type="spellEnd"/>
            <w:r>
              <w:rPr>
                <w:rStyle w:val="s2"/>
              </w:rPr>
              <w:t xml:space="preserve"> сообществ и поддержка активных участников для создания дружелюбной атмосферы.</w:t>
            </w:r>
          </w:p>
          <w:p w14:paraId="7E2529E1" w14:textId="25BC89DD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Образовательные мероприятия: </w:t>
            </w:r>
            <w:proofErr w:type="spellStart"/>
            <w:r>
              <w:rPr>
                <w:rStyle w:val="s2"/>
              </w:rPr>
              <w:t>Вебинары</w:t>
            </w:r>
            <w:proofErr w:type="spellEnd"/>
            <w:r>
              <w:rPr>
                <w:rStyle w:val="s2"/>
              </w:rPr>
              <w:t xml:space="preserve"> и мастер-классы по актуальным темам, что поможет укрепить связь с пользователями.</w:t>
            </w:r>
          </w:p>
          <w:p w14:paraId="7DE7C2B9" w14:textId="2924F1C0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4. Отношения с поставщиками</w:t>
            </w:r>
          </w:p>
          <w:p w14:paraId="363064AC" w14:textId="32CCD3D7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Партнерство с университетами для интеграции платформы в учебный процесс.</w:t>
            </w:r>
          </w:p>
          <w:p w14:paraId="7992D886" w14:textId="77777777" w:rsidR="00BA0CEC" w:rsidRDefault="00BA0CEC">
            <w:pPr>
              <w:pStyle w:val="p1"/>
              <w:divId w:val="1656032990"/>
            </w:pPr>
            <w:r>
              <w:rPr>
                <w:rStyle w:val="s2"/>
              </w:rPr>
              <w:t>• Сотрудничество с компаниями, предлагающими услуги для студентов (книги, курсы, стажировки), для создания взаимовыгодных предложений.</w:t>
            </w:r>
          </w:p>
          <w:p w14:paraId="01C07DDF" w14:textId="1291AF39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5. Привлечение финансовых ресурсов</w:t>
            </w:r>
          </w:p>
          <w:p w14:paraId="105873C3" w14:textId="3F6FD9A7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Инвестиции: Поиск </w:t>
            </w:r>
            <w:proofErr w:type="spellStart"/>
            <w:r>
              <w:rPr>
                <w:rStyle w:val="s2"/>
              </w:rPr>
              <w:t>венчурных</w:t>
            </w:r>
            <w:proofErr w:type="spellEnd"/>
            <w:r>
              <w:rPr>
                <w:rStyle w:val="s2"/>
              </w:rPr>
              <w:t xml:space="preserve"> инвесторов и бизнес-ангелов, заинтересованных в образовании и технологиях.</w:t>
            </w:r>
          </w:p>
          <w:p w14:paraId="2504F5F3" w14:textId="7A526A1D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lastRenderedPageBreak/>
              <w:t>• Гранты: Участие в конкурсах на получение грантов для стартапов в сфере образования.</w:t>
            </w:r>
          </w:p>
          <w:p w14:paraId="4A5C2A38" w14:textId="77777777" w:rsidR="00BA0CEC" w:rsidRDefault="00BA0CEC">
            <w:pPr>
              <w:pStyle w:val="p1"/>
              <w:divId w:val="1656032990"/>
            </w:pPr>
            <w:r>
              <w:rPr>
                <w:rStyle w:val="s2"/>
              </w:rPr>
              <w:t>• Краудфандинг: Запуск кампании на платформах краудфандинга для привлечения средств от будущих пользователей.</w:t>
            </w:r>
          </w:p>
          <w:p w14:paraId="1FAF8C65" w14:textId="7570271A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6. Каналы продвижения</w:t>
            </w:r>
          </w:p>
          <w:p w14:paraId="0886265F" w14:textId="30E81754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Социальные сети: Активное продвижение через Instagram, TikTok и Facebook с использованием </w:t>
            </w:r>
            <w:proofErr w:type="spellStart"/>
            <w:r>
              <w:rPr>
                <w:rStyle w:val="s2"/>
              </w:rPr>
              <w:t>контента</w:t>
            </w:r>
            <w:proofErr w:type="spellEnd"/>
            <w:r>
              <w:rPr>
                <w:rStyle w:val="s2"/>
              </w:rPr>
              <w:t>, созданного пользователями.</w:t>
            </w:r>
          </w:p>
          <w:p w14:paraId="06DA9B7A" w14:textId="0AC72B38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Реклама: </w:t>
            </w:r>
            <w:proofErr w:type="spellStart"/>
            <w:r>
              <w:rPr>
                <w:rStyle w:val="s2"/>
              </w:rPr>
              <w:t>Таргетированная</w:t>
            </w:r>
            <w:proofErr w:type="spellEnd"/>
            <w:r>
              <w:rPr>
                <w:rStyle w:val="s2"/>
              </w:rPr>
              <w:t xml:space="preserve"> реклама в социальных сетях и на платформах, популярных среди студентов.</w:t>
            </w:r>
          </w:p>
          <w:p w14:paraId="0B8B4AE0" w14:textId="77777777" w:rsidR="00BA0CEC" w:rsidRDefault="00BA0CEC">
            <w:pPr>
              <w:pStyle w:val="p1"/>
              <w:divId w:val="1656032990"/>
            </w:pPr>
            <w:r>
              <w:rPr>
                <w:rStyle w:val="s2"/>
              </w:rPr>
              <w:t>• Сотрудничество с университетами: Проведение презентаций в учебных заведениях и участие в студенческих мероприятиях.</w:t>
            </w:r>
          </w:p>
          <w:p w14:paraId="1BC561CA" w14:textId="14B7022F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7. Стратегия роста</w:t>
            </w:r>
          </w:p>
          <w:p w14:paraId="434F26A4" w14:textId="07C5680C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Постепенное расширение функционала на основе обратной связи от пользователей.</w:t>
            </w:r>
          </w:p>
          <w:p w14:paraId="28CE4145" w14:textId="52139ED1" w:rsidR="00BA0CEC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Географическое расширение на новые университеты и регионы.</w:t>
            </w:r>
          </w:p>
          <w:p w14:paraId="68149CFB" w14:textId="4135066A" w:rsidR="00A032F0" w:rsidRPr="00BA0CEC" w:rsidRDefault="00BA0CEC" w:rsidP="00BA0CEC">
            <w:pPr>
              <w:pStyle w:val="p1"/>
              <w:divId w:val="1656032990"/>
              <w:rPr>
                <w:rFonts w:asciiTheme="minorHAnsi" w:hAnsiTheme="minorHAnsi"/>
              </w:rPr>
            </w:pPr>
            <w:r>
              <w:rPr>
                <w:rStyle w:val="s2"/>
              </w:rPr>
              <w:t>• Разработка мобильного приложения для повышения доступности и удобства использования платформы.</w:t>
            </w:r>
          </w:p>
        </w:tc>
      </w:tr>
      <w:tr w:rsidR="001857C5" w:rsidRPr="00A032F0" w14:paraId="6AB4B33F" w14:textId="77777777" w:rsidTr="00681F0F">
        <w:trPr>
          <w:trHeight w:val="825"/>
        </w:trPr>
        <w:tc>
          <w:tcPr>
            <w:tcW w:w="471" w:type="dxa"/>
            <w:shd w:val="clear" w:color="auto" w:fill="auto"/>
            <w:hideMark/>
          </w:tcPr>
          <w:p w14:paraId="4FF3F17E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5C845FD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конкуренты*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Кратко указываются основные конкуренты (не менее 5)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3436AB6E" w14:textId="48869C9F" w:rsidR="00D34287" w:rsidRPr="00D34287" w:rsidRDefault="00D34287" w:rsidP="00D34287">
            <w:pPr>
              <w:pStyle w:val="a5"/>
              <w:numPr>
                <w:ilvl w:val="0"/>
                <w:numId w:val="2"/>
              </w:numPr>
              <w:divId w:val="1827428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Slack</w:t>
            </w:r>
          </w:p>
          <w:p w14:paraId="31762BA7" w14:textId="77777777" w:rsidR="006D51BF" w:rsidRPr="006D51BF" w:rsidRDefault="006D51BF" w:rsidP="006D51BF">
            <w:pPr>
              <w:pStyle w:val="a5"/>
              <w:numPr>
                <w:ilvl w:val="0"/>
                <w:numId w:val="2"/>
              </w:numPr>
              <w:spacing w:after="0" w:line="240" w:lineRule="auto"/>
              <w:divId w:val="824707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Facebook</w:t>
            </w:r>
          </w:p>
          <w:p w14:paraId="22FFF9BC" w14:textId="77777777" w:rsidR="00177C04" w:rsidRPr="00177C04" w:rsidRDefault="00177C04" w:rsidP="00177C04">
            <w:pPr>
              <w:pStyle w:val="a5"/>
              <w:numPr>
                <w:ilvl w:val="0"/>
                <w:numId w:val="2"/>
              </w:numPr>
              <w:spacing w:after="0" w:line="240" w:lineRule="auto"/>
              <w:divId w:val="1217164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Meetup</w:t>
            </w:r>
            <w:proofErr w:type="spellEnd"/>
          </w:p>
          <w:p w14:paraId="46DD48D0" w14:textId="77777777" w:rsidR="00744C8F" w:rsidRPr="00744C8F" w:rsidRDefault="00744C8F" w:rsidP="00744C8F">
            <w:pPr>
              <w:pStyle w:val="a5"/>
              <w:numPr>
                <w:ilvl w:val="0"/>
                <w:numId w:val="2"/>
              </w:numPr>
              <w:spacing w:after="0" w:line="240" w:lineRule="auto"/>
              <w:divId w:val="903293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CampusGroups</w:t>
            </w:r>
            <w:proofErr w:type="spellEnd"/>
          </w:p>
          <w:p w14:paraId="26C401D2" w14:textId="6F45C318" w:rsidR="00D34287" w:rsidRPr="00335AA2" w:rsidRDefault="00335AA2" w:rsidP="00335AA2">
            <w:pPr>
              <w:pStyle w:val="a5"/>
              <w:numPr>
                <w:ilvl w:val="0"/>
                <w:numId w:val="2"/>
              </w:numPr>
              <w:spacing w:after="0" w:line="240" w:lineRule="auto"/>
              <w:divId w:val="11475507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Chegg</w:t>
            </w:r>
            <w:proofErr w:type="spellEnd"/>
          </w:p>
          <w:p w14:paraId="5D5D989D" w14:textId="305B788C" w:rsidR="00A032F0" w:rsidRPr="00A032F0" w:rsidRDefault="00A032F0" w:rsidP="005330C5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7C5" w:rsidRPr="00A032F0" w14:paraId="106F5F77" w14:textId="77777777" w:rsidTr="00023F25">
        <w:trPr>
          <w:trHeight w:val="2100"/>
        </w:trPr>
        <w:tc>
          <w:tcPr>
            <w:tcW w:w="471" w:type="dxa"/>
            <w:shd w:val="clear" w:color="auto" w:fill="auto"/>
            <w:hideMark/>
          </w:tcPr>
          <w:p w14:paraId="314D6D8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026F8E44" w14:textId="3BB62064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Ценностное предложение*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Формулируется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объяснение, почему клиенты должны вести дела с вами, а не с вашими конкурентами, и с самого начала делает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очевидным</w:t>
            </w:r>
            <w:r w:rsidR="00CA35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преимущества ваших продуктов или услуг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</w:tcPr>
          <w:p w14:paraId="17A62C80" w14:textId="398C145B" w:rsidR="007B694F" w:rsidRDefault="007511BA" w:rsidP="007B694F">
            <w:pPr>
              <w:pStyle w:val="p1"/>
              <w:divId w:val="1490169234"/>
            </w:pPr>
            <w:r>
              <w:rPr>
                <w:rStyle w:val="s1"/>
              </w:rPr>
              <w:t xml:space="preserve">Платформа может предоставлять специальные инструменты для совместной учебы, такие как создание групповых проектов, обмен заметками и доступ к учебным материалам. </w:t>
            </w:r>
            <w:r w:rsidR="007B694F">
              <w:rPr>
                <w:rStyle w:val="s1"/>
              </w:rPr>
              <w:t>Обеспечение безопасного пространства для обсуждения чувствительных тем, таких как академическая нагрузка или личные проблемы.</w:t>
            </w:r>
          </w:p>
          <w:p w14:paraId="0CB17F5A" w14:textId="21C5A4A3" w:rsidR="00CA35F5" w:rsidRPr="007511BA" w:rsidRDefault="00CA35F5" w:rsidP="007511BA">
            <w:pPr>
              <w:pStyle w:val="p1"/>
              <w:divId w:val="275718317"/>
            </w:pPr>
          </w:p>
        </w:tc>
      </w:tr>
      <w:tr w:rsidR="001857C5" w:rsidRPr="00A032F0" w14:paraId="621B5398" w14:textId="77777777" w:rsidTr="00681F0F">
        <w:trPr>
          <w:trHeight w:val="7095"/>
        </w:trPr>
        <w:tc>
          <w:tcPr>
            <w:tcW w:w="471" w:type="dxa"/>
            <w:shd w:val="clear" w:color="auto" w:fill="auto"/>
            <w:hideMark/>
          </w:tcPr>
          <w:p w14:paraId="1BAE1271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000648D1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Обоснование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реализуемости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программы)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Приведите аргументы в пользу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реализуемости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бизнес-идеи, в чем ее полезность и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востребованность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продукта по сравнению с другими продуктами на рынке, чем обосновывается потенциальная прибыльность бизнеса, насколько будет бизнес устойчивым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1E247157" w14:textId="603CB7F6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>1. Конкурентные преимущества</w:t>
            </w:r>
          </w:p>
          <w:p w14:paraId="28DFDE04" w14:textId="0F8C653A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>• Уникальные РИД (результаты интеллектуальной деятельности): Наша социальная сеть для студентов разработана с использованием уникальных алгоритмов, которые позволяют эффективно связывать студентов по интересам и учебным направлениям. Это обеспечивает более высокую степень вовлеченности и удовлетворенности пользователей.</w:t>
            </w:r>
          </w:p>
          <w:p w14:paraId="6AD590AA" w14:textId="55A99E38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Действующие индустриальные партнеры: Мы уже установили партнерские отношения с несколькими университетами и образовательными учреждениями, что позволяет нам интегрировать их ресурсы и мероприятия в нашу платформу. Это также открывает доступ к </w:t>
            </w:r>
            <w:proofErr w:type="spellStart"/>
            <w:r>
              <w:rPr>
                <w:rStyle w:val="s2"/>
              </w:rPr>
              <w:t>эксклюзивному</w:t>
            </w:r>
            <w:proofErr w:type="spellEnd"/>
            <w:r>
              <w:rPr>
                <w:rStyle w:val="s2"/>
              </w:rPr>
              <w:t xml:space="preserve"> </w:t>
            </w:r>
            <w:proofErr w:type="spellStart"/>
            <w:r>
              <w:rPr>
                <w:rStyle w:val="s2"/>
              </w:rPr>
              <w:t>контенту</w:t>
            </w:r>
            <w:proofErr w:type="spellEnd"/>
            <w:r>
              <w:rPr>
                <w:rStyle w:val="s2"/>
              </w:rPr>
              <w:t xml:space="preserve"> и возможностям для пользователей.</w:t>
            </w:r>
          </w:p>
          <w:p w14:paraId="1E1BA998" w14:textId="77777777" w:rsidR="009E244E" w:rsidRDefault="009E244E" w:rsidP="009E244E">
            <w:pPr>
              <w:pStyle w:val="p1"/>
              <w:divId w:val="2038773622"/>
            </w:pPr>
            <w:r>
              <w:rPr>
                <w:rStyle w:val="s2"/>
              </w:rPr>
              <w:t>• Доступ к ограниченным ресурсам: Платформа будет иметь доступ к уникальным образовательным материалам и курсам, которые недоступны на других платформах. Это создаст дополнительную ценность для пользователей и повысит привлекательность нашей сети.</w:t>
            </w:r>
          </w:p>
          <w:p w14:paraId="7DC16FB2" w14:textId="3E01997A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2. Полезность и </w:t>
            </w:r>
            <w:proofErr w:type="spellStart"/>
            <w:r>
              <w:rPr>
                <w:rStyle w:val="s2"/>
              </w:rPr>
              <w:t>востребованность</w:t>
            </w:r>
            <w:proofErr w:type="spellEnd"/>
            <w:r>
              <w:rPr>
                <w:rStyle w:val="s2"/>
              </w:rPr>
              <w:t xml:space="preserve"> продукта</w:t>
            </w:r>
          </w:p>
          <w:p w14:paraId="3AAA8589" w14:textId="52F9AB2F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>• Актуальность для целевой аудитории: Студенты сталкиваются с проблемами поиска единомышленников, организации учебного процесса и управления временем. Наша платформа решает эти проблемы, предлагая удобные инструменты для взаимодействия и совместной работы.</w:t>
            </w:r>
          </w:p>
          <w:p w14:paraId="3AD1A174" w14:textId="77777777" w:rsidR="009E244E" w:rsidRDefault="009E244E" w:rsidP="009E244E">
            <w:pPr>
              <w:pStyle w:val="p1"/>
              <w:divId w:val="2038773622"/>
            </w:pPr>
            <w:r>
              <w:rPr>
                <w:rStyle w:val="s2"/>
              </w:rPr>
              <w:t>• Рост числа студентов: С увеличением числа студентов в высших учебных заведениях растет потребность в специализированных платформах для общения и обмена информацией. Наша сеть отвечает на этот запрос, предлагая уникальные функции, которые не представлены у конкурентов.</w:t>
            </w:r>
          </w:p>
          <w:p w14:paraId="4B35237C" w14:textId="06DE984D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>3. Потенциальная прибыльность бизнеса</w:t>
            </w:r>
          </w:p>
          <w:p w14:paraId="0557C8C7" w14:textId="01A70A1B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Модели </w:t>
            </w:r>
            <w:proofErr w:type="spellStart"/>
            <w:r>
              <w:rPr>
                <w:rStyle w:val="s2"/>
              </w:rPr>
              <w:t>монетизации</w:t>
            </w:r>
            <w:proofErr w:type="spellEnd"/>
            <w:r>
              <w:rPr>
                <w:rStyle w:val="s2"/>
              </w:rPr>
              <w:t xml:space="preserve">: Мы планируем использовать несколько моделей </w:t>
            </w:r>
            <w:proofErr w:type="spellStart"/>
            <w:r>
              <w:rPr>
                <w:rStyle w:val="s2"/>
              </w:rPr>
              <w:t>монетизации</w:t>
            </w:r>
            <w:proofErr w:type="spellEnd"/>
            <w:r>
              <w:rPr>
                <w:rStyle w:val="s2"/>
              </w:rPr>
              <w:t>, включая подписки на премиум-функции, рекламу от образовательных учреждений и партнеров, а также продажу образовательных материалов. Это позволит создать устойчивый поток доходов.</w:t>
            </w:r>
          </w:p>
          <w:p w14:paraId="004D772C" w14:textId="77777777" w:rsidR="009E244E" w:rsidRDefault="009E244E" w:rsidP="009E244E">
            <w:pPr>
              <w:pStyle w:val="p1"/>
              <w:divId w:val="2038773622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• Низкие операционные расходы: Благодаря использованию облачных технологий и автоматизации процессов мы сможем минимизировать затраты на обслуживание платформы, что повысит общую рентабельность.</w:t>
            </w:r>
          </w:p>
          <w:p w14:paraId="384B5081" w14:textId="36E19359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>4. Устойчивость бизнеса</w:t>
            </w:r>
          </w:p>
          <w:p w14:paraId="383D83D1" w14:textId="07A4E815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</w:t>
            </w:r>
            <w:proofErr w:type="spellStart"/>
            <w:r>
              <w:rPr>
                <w:rStyle w:val="s2"/>
              </w:rPr>
              <w:t>Адаптивность</w:t>
            </w:r>
            <w:proofErr w:type="spellEnd"/>
            <w:r>
              <w:rPr>
                <w:rStyle w:val="s2"/>
              </w:rPr>
              <w:t xml:space="preserve"> к изменениям рынка: Наша команда готова к быстрому реагированию на изменения в потребностях студентов и образовательной среде. Мы будем регулярно проводить опросы пользователей и анализировать данные для улучшения функций платформы.</w:t>
            </w:r>
          </w:p>
          <w:p w14:paraId="5519A7B7" w14:textId="38F6A7C5" w:rsidR="009E244E" w:rsidRPr="009E244E" w:rsidRDefault="009E244E" w:rsidP="009E244E">
            <w:pPr>
              <w:pStyle w:val="p1"/>
              <w:divId w:val="2038773622"/>
              <w:rPr>
                <w:rFonts w:asciiTheme="minorHAnsi" w:hAnsiTheme="minorHAnsi"/>
              </w:rPr>
            </w:pPr>
            <w:r>
              <w:rPr>
                <w:rStyle w:val="s2"/>
              </w:rPr>
              <w:t>• Создание сообщества: Постепенное формирование активного сообщества пользователей создаст устойчивую базу клиентов, что снизит риски оттока пользователей и повысит лояльность.</w:t>
            </w:r>
          </w:p>
          <w:p w14:paraId="0C2427E6" w14:textId="6EF9EC52" w:rsidR="00A032F0" w:rsidRPr="00A032F0" w:rsidRDefault="009E244E" w:rsidP="0047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2"/>
              </w:rPr>
              <w:t xml:space="preserve">• Постоянное обновление </w:t>
            </w:r>
            <w:proofErr w:type="spellStart"/>
            <w:r>
              <w:rPr>
                <w:rStyle w:val="s2"/>
              </w:rPr>
              <w:t>контента</w:t>
            </w:r>
            <w:proofErr w:type="spellEnd"/>
            <w:r>
              <w:rPr>
                <w:rStyle w:val="s2"/>
              </w:rPr>
              <w:t>: Мы будем регулярно обновлять контент и функции платформы, что позволит нам оставаться актуальными и интересными для пользователей, а также привлекать новых клиентов.</w:t>
            </w:r>
          </w:p>
        </w:tc>
      </w:tr>
      <w:tr w:rsidR="00A032F0" w:rsidRPr="00A032F0" w14:paraId="3AF595B5" w14:textId="77777777" w:rsidTr="00681F0F">
        <w:trPr>
          <w:trHeight w:val="623"/>
        </w:trPr>
        <w:tc>
          <w:tcPr>
            <w:tcW w:w="471" w:type="dxa"/>
            <w:shd w:val="clear" w:color="auto" w:fill="auto"/>
            <w:hideMark/>
          </w:tcPr>
          <w:p w14:paraId="4D62E470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9"/>
            <w:shd w:val="clear" w:color="auto" w:fill="auto"/>
            <w:vAlign w:val="center"/>
            <w:hideMark/>
          </w:tcPr>
          <w:p w14:paraId="65E27028" w14:textId="77777777" w:rsidR="00A032F0" w:rsidRPr="00A032F0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будущего продукта</w:t>
            </w:r>
          </w:p>
        </w:tc>
      </w:tr>
      <w:tr w:rsidR="001857C5" w:rsidRPr="00A032F0" w14:paraId="4BDF7CCF" w14:textId="77777777" w:rsidTr="00681F0F">
        <w:trPr>
          <w:trHeight w:val="3675"/>
        </w:trPr>
        <w:tc>
          <w:tcPr>
            <w:tcW w:w="471" w:type="dxa"/>
            <w:shd w:val="clear" w:color="auto" w:fill="auto"/>
            <w:hideMark/>
          </w:tcPr>
          <w:p w14:paraId="7A7D1F29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2D216301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технические параметры, включая обоснование соответствия идеи/задела тематическому направлению (лоту)*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6728A7E0" w14:textId="76404E2C" w:rsidR="00D205FB" w:rsidRPr="00D205FB" w:rsidRDefault="003675BF" w:rsidP="00D205FB">
            <w:pPr>
              <w:pStyle w:val="p1"/>
              <w:divId w:val="1983926326"/>
              <w:rPr>
                <w:rStyle w:val="s2"/>
                <w:rFonts w:asciiTheme="minorHAnsi" w:hAnsiTheme="minorHAnsi"/>
                <w:b w:val="0"/>
                <w:bCs w:val="0"/>
              </w:rPr>
            </w:pPr>
            <w:r>
              <w:rPr>
                <w:rStyle w:val="s2"/>
              </w:rPr>
              <w:t>Архитектура платформы:</w:t>
            </w:r>
          </w:p>
          <w:p w14:paraId="7F5BD4B9" w14:textId="42DAECA1" w:rsidR="003675BF" w:rsidRPr="00D205FB" w:rsidRDefault="003675BF" w:rsidP="00D205FB">
            <w:pPr>
              <w:pStyle w:val="p1"/>
              <w:divId w:val="1983926326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• </w:t>
            </w:r>
            <w:proofErr w:type="spellStart"/>
            <w:r>
              <w:rPr>
                <w:rStyle w:val="s2"/>
              </w:rPr>
              <w:t>Микросервисная</w:t>
            </w:r>
            <w:proofErr w:type="spellEnd"/>
            <w:r>
              <w:rPr>
                <w:rStyle w:val="s2"/>
              </w:rPr>
              <w:t xml:space="preserve"> архитектура для гибкости и </w:t>
            </w:r>
            <w:proofErr w:type="spellStart"/>
            <w:r>
              <w:rPr>
                <w:rStyle w:val="s2"/>
              </w:rPr>
              <w:t>масштабируемости</w:t>
            </w:r>
            <w:proofErr w:type="spellEnd"/>
            <w:r>
              <w:rPr>
                <w:rStyle w:val="s2"/>
              </w:rPr>
              <w:t>.</w:t>
            </w:r>
          </w:p>
          <w:p w14:paraId="10CCFF57" w14:textId="7BB05B9F" w:rsidR="003675BF" w:rsidRPr="00D205FB" w:rsidRDefault="003675BF" w:rsidP="00D205FB">
            <w:pPr>
              <w:pStyle w:val="p1"/>
              <w:divId w:val="198392632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 </w:t>
            </w:r>
            <w:r>
              <w:rPr>
                <w:rStyle w:val="s2"/>
              </w:rPr>
              <w:t>• Облачные технологии для доступности и снижения затрат.</w:t>
            </w:r>
          </w:p>
          <w:p w14:paraId="236C6A6C" w14:textId="6FD8C284" w:rsidR="003675BF" w:rsidRDefault="003675BF" w:rsidP="00D205FB">
            <w:pPr>
              <w:pStyle w:val="p1"/>
              <w:divId w:val="1983926326"/>
            </w:pPr>
            <w:proofErr w:type="spellStart"/>
            <w:r>
              <w:rPr>
                <w:rStyle w:val="s2"/>
              </w:rPr>
              <w:t>Пользовательский</w:t>
            </w:r>
            <w:proofErr w:type="spellEnd"/>
            <w:r>
              <w:rPr>
                <w:rStyle w:val="s2"/>
              </w:rPr>
              <w:t xml:space="preserve"> интерфейс (UI) и опыт взаимодействия (UX):</w:t>
            </w:r>
          </w:p>
          <w:p w14:paraId="5AC109CD" w14:textId="40B7647F" w:rsidR="00D205FB" w:rsidRDefault="003675BF" w:rsidP="00D205FB">
            <w:pPr>
              <w:pStyle w:val="p1"/>
              <w:divId w:val="1983926326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• Интуитивно понятный интерфейс, ориентированный на студентов.</w:t>
            </w:r>
          </w:p>
          <w:p w14:paraId="69A66588" w14:textId="65E85DD9" w:rsidR="003675BF" w:rsidRPr="00D205FB" w:rsidRDefault="003675BF" w:rsidP="00D205FB">
            <w:pPr>
              <w:pStyle w:val="p1"/>
              <w:divId w:val="1983926326"/>
              <w:rPr>
                <w:rFonts w:asciiTheme="minorHAnsi" w:hAnsiTheme="minorHAnsi"/>
              </w:rPr>
            </w:pPr>
            <w:r>
              <w:rPr>
                <w:rStyle w:val="s2"/>
              </w:rPr>
              <w:t>• Адаптивный дизайн для различных устройств.</w:t>
            </w:r>
          </w:p>
          <w:p w14:paraId="2F920F9D" w14:textId="5A27B981" w:rsidR="003675BF" w:rsidRDefault="003675BF" w:rsidP="00D205FB">
            <w:pPr>
              <w:pStyle w:val="p1"/>
              <w:divId w:val="1983926326"/>
            </w:pPr>
            <w:r>
              <w:rPr>
                <w:rStyle w:val="s2"/>
              </w:rPr>
              <w:t>Функциональные возможности:</w:t>
            </w:r>
          </w:p>
          <w:p w14:paraId="3AA5C9BB" w14:textId="77777777" w:rsidR="003675BF" w:rsidRDefault="003675BF" w:rsidP="00D205FB">
            <w:pPr>
              <w:pStyle w:val="p1"/>
              <w:divId w:val="1983926326"/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 xml:space="preserve">• Алгоритмы рекомендаций для персонализированного </w:t>
            </w:r>
            <w:proofErr w:type="spellStart"/>
            <w:r>
              <w:rPr>
                <w:rStyle w:val="s2"/>
              </w:rPr>
              <w:t>контента</w:t>
            </w:r>
            <w:proofErr w:type="spellEnd"/>
            <w:r>
              <w:rPr>
                <w:rStyle w:val="s2"/>
              </w:rPr>
              <w:t>.</w:t>
            </w:r>
          </w:p>
          <w:p w14:paraId="74709D4B" w14:textId="77777777" w:rsidR="003675BF" w:rsidRDefault="003675BF" w:rsidP="00D205FB">
            <w:pPr>
              <w:pStyle w:val="p1"/>
              <w:divId w:val="1983926326"/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Инструменты для совместной работы и интеграция с образовательными ресурсами.</w:t>
            </w:r>
          </w:p>
          <w:p w14:paraId="4003934D" w14:textId="51C3FEF4" w:rsidR="003675BF" w:rsidRDefault="003675BF" w:rsidP="00D205FB">
            <w:pPr>
              <w:pStyle w:val="p1"/>
              <w:divId w:val="1983926326"/>
            </w:pPr>
            <w:r>
              <w:rPr>
                <w:rStyle w:val="s2"/>
              </w:rPr>
              <w:t>Безопасность данных:</w:t>
            </w:r>
          </w:p>
          <w:p w14:paraId="2654309F" w14:textId="77777777" w:rsidR="003675BF" w:rsidRDefault="003675BF" w:rsidP="00D205FB">
            <w:pPr>
              <w:pStyle w:val="p1"/>
              <w:divId w:val="1983926326"/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 xml:space="preserve">• Шифрование данных и </w:t>
            </w:r>
            <w:proofErr w:type="spellStart"/>
            <w:r>
              <w:rPr>
                <w:rStyle w:val="s2"/>
              </w:rPr>
              <w:t>многофакторная</w:t>
            </w:r>
            <w:proofErr w:type="spellEnd"/>
            <w:r>
              <w:rPr>
                <w:rStyle w:val="s2"/>
              </w:rPr>
              <w:t xml:space="preserve"> </w:t>
            </w:r>
            <w:proofErr w:type="spellStart"/>
            <w:r>
              <w:rPr>
                <w:rStyle w:val="s2"/>
              </w:rPr>
              <w:t>аутентификация</w:t>
            </w:r>
            <w:proofErr w:type="spellEnd"/>
            <w:r>
              <w:rPr>
                <w:rStyle w:val="s2"/>
              </w:rPr>
              <w:t xml:space="preserve"> для защиты информации.</w:t>
            </w:r>
          </w:p>
          <w:p w14:paraId="6D59441C" w14:textId="1496E913" w:rsidR="003675BF" w:rsidRDefault="003675BF" w:rsidP="00D205FB">
            <w:pPr>
              <w:pStyle w:val="p1"/>
              <w:divId w:val="1983926326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Аналитика и мониторинг:</w:t>
            </w:r>
          </w:p>
          <w:p w14:paraId="7F89FFFE" w14:textId="3F279A5A" w:rsidR="003675BF" w:rsidRDefault="003675BF" w:rsidP="003675BF">
            <w:pPr>
              <w:pStyle w:val="p1"/>
              <w:divId w:val="1983926326"/>
            </w:pPr>
            <w:r>
              <w:rPr>
                <w:rStyle w:val="s2"/>
              </w:rPr>
              <w:t xml:space="preserve">• Инструменты аналитики для </w:t>
            </w:r>
            <w:proofErr w:type="spellStart"/>
            <w:r>
              <w:rPr>
                <w:rStyle w:val="s2"/>
              </w:rPr>
              <w:t>отслеживания</w:t>
            </w:r>
            <w:proofErr w:type="spellEnd"/>
            <w:r>
              <w:rPr>
                <w:rStyle w:val="s2"/>
              </w:rPr>
              <w:t xml:space="preserve"> поведения пользователей.</w:t>
            </w:r>
          </w:p>
          <w:p w14:paraId="54F054C7" w14:textId="77777777" w:rsidR="003675BF" w:rsidRDefault="003675BF" w:rsidP="003675BF">
            <w:pPr>
              <w:pStyle w:val="p1"/>
              <w:divId w:val="1983926326"/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Мониторинг производительности системы в реальном времени.</w:t>
            </w:r>
          </w:p>
          <w:p w14:paraId="1C42FDD5" w14:textId="253B264F" w:rsidR="003675BF" w:rsidRDefault="003675BF" w:rsidP="003675BF">
            <w:pPr>
              <w:pStyle w:val="p1"/>
              <w:divId w:val="1983926326"/>
            </w:pPr>
            <w:r>
              <w:rPr>
                <w:rStyle w:val="s2"/>
              </w:rPr>
              <w:t>Обоснование соответствия идеи тематическому направлению</w:t>
            </w:r>
          </w:p>
          <w:p w14:paraId="05800879" w14:textId="77777777" w:rsidR="003675BF" w:rsidRDefault="003675BF" w:rsidP="003675BF">
            <w:pPr>
              <w:pStyle w:val="p1"/>
              <w:divId w:val="1983926326"/>
            </w:pPr>
            <w:r>
              <w:rPr>
                <w:rStyle w:val="s2"/>
              </w:rPr>
              <w:t>• Платформа отвечает потребностям студентов, обеспечивая общение и доступ к образовательным ресурсам.</w:t>
            </w:r>
          </w:p>
          <w:p w14:paraId="25BA803D" w14:textId="77777777" w:rsidR="003675BF" w:rsidRDefault="003675BF" w:rsidP="003675BF">
            <w:pPr>
              <w:pStyle w:val="p1"/>
              <w:divId w:val="1983926326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 xml:space="preserve">• Соответствует трендам </w:t>
            </w:r>
            <w:proofErr w:type="spellStart"/>
            <w:r>
              <w:rPr>
                <w:rStyle w:val="s2"/>
              </w:rPr>
              <w:t>цифровизации</w:t>
            </w:r>
            <w:proofErr w:type="spellEnd"/>
            <w:r>
              <w:rPr>
                <w:rStyle w:val="s2"/>
              </w:rPr>
              <w:t xml:space="preserve"> образования и дистанционного обучения.</w:t>
            </w:r>
          </w:p>
          <w:p w14:paraId="74DFE19F" w14:textId="7E0F22E4" w:rsidR="00A032F0" w:rsidRPr="003675BF" w:rsidRDefault="003675BF" w:rsidP="003675BF">
            <w:pPr>
              <w:pStyle w:val="p1"/>
              <w:jc w:val="center"/>
              <w:divId w:val="1983926326"/>
            </w:pPr>
            <w:r>
              <w:rPr>
                <w:rStyle w:val="s2"/>
              </w:rPr>
              <w:t xml:space="preserve">• Поддерживает </w:t>
            </w:r>
            <w:proofErr w:type="spellStart"/>
            <w:r>
              <w:rPr>
                <w:rStyle w:val="s2"/>
              </w:rPr>
              <w:t>инновационные</w:t>
            </w:r>
            <w:proofErr w:type="spellEnd"/>
            <w:r>
              <w:rPr>
                <w:rStyle w:val="s2"/>
              </w:rPr>
              <w:t xml:space="preserve"> подходы и </w:t>
            </w:r>
            <w:proofErr w:type="spellStart"/>
            <w:r>
              <w:rPr>
                <w:rStyle w:val="s2"/>
              </w:rPr>
              <w:t>междисциплинарное</w:t>
            </w:r>
            <w:proofErr w:type="spellEnd"/>
            <w:r>
              <w:rPr>
                <w:rStyle w:val="s2"/>
              </w:rPr>
              <w:t xml:space="preserve"> взаимодействие, создавая уникальную ценность для целевой аудитории.</w:t>
            </w:r>
          </w:p>
        </w:tc>
      </w:tr>
      <w:tr w:rsidR="001857C5" w:rsidRPr="00A032F0" w14:paraId="57235B7F" w14:textId="77777777" w:rsidTr="00805FE6">
        <w:trPr>
          <w:trHeight w:val="3735"/>
        </w:trPr>
        <w:tc>
          <w:tcPr>
            <w:tcW w:w="471" w:type="dxa"/>
            <w:shd w:val="clear" w:color="auto" w:fill="auto"/>
            <w:hideMark/>
          </w:tcPr>
          <w:p w14:paraId="57C3E85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11B534F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Организационные, производственные и финансовые параметры бизнеса 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программы)*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Приводится видение основателя (-лей) стартапа в части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выстраивания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внутренних процессов организации бизнеса, включая партнерские возможности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</w:tcPr>
          <w:p w14:paraId="316470AD" w14:textId="7339A63F" w:rsidR="00145126" w:rsidRPr="00145126" w:rsidRDefault="00145126" w:rsidP="00145126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  <w:rFonts w:ascii="Segoe UI Symbol" w:hAnsi="Segoe UI Symbol" w:cs="Segoe UI Symbol"/>
              </w:rPr>
              <w:t>▎</w:t>
            </w:r>
            <w:r>
              <w:rPr>
                <w:rStyle w:val="s2"/>
              </w:rPr>
              <w:t>Организационные параметры бизнеса</w:t>
            </w:r>
          </w:p>
          <w:p w14:paraId="75435963" w14:textId="77777777" w:rsidR="00145126" w:rsidRDefault="00145126" w:rsidP="00145126">
            <w:pPr>
              <w:pStyle w:val="p1"/>
              <w:divId w:val="1741293736"/>
            </w:pPr>
            <w:r>
              <w:rPr>
                <w:rStyle w:val="s2"/>
              </w:rPr>
              <w:t>1. Структура команды:</w:t>
            </w:r>
          </w:p>
          <w:p w14:paraId="4630F1E3" w14:textId="1F9224D0" w:rsidR="00145126" w:rsidRDefault="00145126" w:rsidP="00145126">
            <w:pPr>
              <w:pStyle w:val="p1"/>
              <w:divId w:val="1741293736"/>
            </w:pPr>
            <w:r>
              <w:rPr>
                <w:rStyle w:val="s2"/>
              </w:rPr>
              <w:t>• Основатели: Опытные специалисты в области образования и технологий.</w:t>
            </w:r>
          </w:p>
          <w:p w14:paraId="7DC67CFF" w14:textId="3F0B3DBF" w:rsidR="00145126" w:rsidRDefault="00145126" w:rsidP="00145126">
            <w:pPr>
              <w:pStyle w:val="p1"/>
              <w:divId w:val="1741293736"/>
            </w:pPr>
            <w:r>
              <w:rPr>
                <w:rStyle w:val="s2"/>
              </w:rPr>
              <w:t>• Команда разработки: Программисты, UX/UI-дизайнеры и тестировщики.</w:t>
            </w:r>
          </w:p>
          <w:p w14:paraId="6337FA68" w14:textId="0C1F5E2E" w:rsidR="00145126" w:rsidRDefault="00145126" w:rsidP="00145126">
            <w:pPr>
              <w:pStyle w:val="p1"/>
              <w:divId w:val="1741293736"/>
            </w:pPr>
            <w:r>
              <w:rPr>
                <w:rStyle w:val="s2"/>
              </w:rPr>
              <w:t>• Маркетинг и продажи: Специалисты по цифровому маркетингу и продажам.</w:t>
            </w:r>
          </w:p>
          <w:p w14:paraId="527227BA" w14:textId="3FC06AF0" w:rsidR="00145126" w:rsidRPr="00145126" w:rsidRDefault="00145126" w:rsidP="00145126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• Поддержка пользователей: Команда поддержки для помощи пользователям.</w:t>
            </w:r>
          </w:p>
          <w:p w14:paraId="006ADD5F" w14:textId="77777777" w:rsidR="00145126" w:rsidRDefault="00145126" w:rsidP="00145126">
            <w:pPr>
              <w:pStyle w:val="p1"/>
              <w:divId w:val="1741293736"/>
            </w:pPr>
            <w:r>
              <w:rPr>
                <w:rStyle w:val="s2"/>
              </w:rPr>
              <w:t>2. Внутренние процессы:</w:t>
            </w:r>
          </w:p>
          <w:p w14:paraId="0DDF8699" w14:textId="3B9A9B66" w:rsidR="00145126" w:rsidRDefault="00145126" w:rsidP="00145126">
            <w:pPr>
              <w:pStyle w:val="p1"/>
              <w:divId w:val="1741293736"/>
            </w:pPr>
            <w:r>
              <w:rPr>
                <w:rStyle w:val="s2"/>
              </w:rPr>
              <w:t xml:space="preserve">• </w:t>
            </w:r>
            <w:proofErr w:type="spellStart"/>
            <w:r>
              <w:rPr>
                <w:rStyle w:val="s2"/>
              </w:rPr>
              <w:t>Аджайл-методологии</w:t>
            </w:r>
            <w:proofErr w:type="spellEnd"/>
            <w:r>
              <w:rPr>
                <w:rStyle w:val="s2"/>
              </w:rPr>
              <w:t xml:space="preserve"> для гибкого управления проектами и быстрого реагирования на изменения.</w:t>
            </w:r>
          </w:p>
          <w:p w14:paraId="32187343" w14:textId="2AB33891" w:rsidR="00145126" w:rsidRPr="00145126" w:rsidRDefault="00145126" w:rsidP="00145126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• Регулярные встречи и ретро для повышения эффективности командной работы.</w:t>
            </w:r>
          </w:p>
          <w:p w14:paraId="05842A56" w14:textId="7D529929" w:rsidR="00145126" w:rsidRPr="00145126" w:rsidRDefault="00145126" w:rsidP="00145126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 xml:space="preserve">• Использование инструментов для управления проектами (например, </w:t>
            </w:r>
            <w:proofErr w:type="spellStart"/>
            <w:r>
              <w:rPr>
                <w:rStyle w:val="s2"/>
              </w:rPr>
              <w:t>Trello</w:t>
            </w:r>
            <w:proofErr w:type="spellEnd"/>
            <w:r>
              <w:rPr>
                <w:rStyle w:val="s2"/>
              </w:rPr>
              <w:t xml:space="preserve">, </w:t>
            </w:r>
            <w:proofErr w:type="spellStart"/>
            <w:r>
              <w:rPr>
                <w:rStyle w:val="s2"/>
              </w:rPr>
              <w:t>Jira</w:t>
            </w:r>
            <w:proofErr w:type="spellEnd"/>
            <w:r>
              <w:rPr>
                <w:rStyle w:val="s2"/>
              </w:rPr>
              <w:t>).</w:t>
            </w:r>
          </w:p>
          <w:p w14:paraId="7FBDC2A6" w14:textId="664F6817" w:rsidR="00145126" w:rsidRPr="00145126" w:rsidRDefault="00145126" w:rsidP="00145126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3. Партнерские возможности:</w:t>
            </w:r>
          </w:p>
          <w:p w14:paraId="367FDFD3" w14:textId="664F48B6" w:rsidR="00145126" w:rsidRPr="00145126" w:rsidRDefault="00145126" w:rsidP="00145126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Сотрудничество с образовательными учреждениями для интеграции платформы в учебный процесс.</w:t>
            </w:r>
          </w:p>
          <w:p w14:paraId="23FE6687" w14:textId="2C78EAE6" w:rsidR="00145126" w:rsidRPr="00145126" w:rsidRDefault="00145126" w:rsidP="00145126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Партнерство с технологическими компаниями для улучшения функционала платформы.</w:t>
            </w:r>
          </w:p>
          <w:p w14:paraId="0CFAAC7E" w14:textId="1264D317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 xml:space="preserve">• Создание альянсов с другими </w:t>
            </w:r>
            <w:proofErr w:type="spellStart"/>
            <w:r>
              <w:rPr>
                <w:rStyle w:val="s2"/>
              </w:rPr>
              <w:t>стартапами</w:t>
            </w:r>
            <w:proofErr w:type="spellEnd"/>
            <w:r>
              <w:rPr>
                <w:rStyle w:val="s2"/>
              </w:rPr>
              <w:t xml:space="preserve"> в области </w:t>
            </w:r>
            <w:proofErr w:type="spellStart"/>
            <w:r>
              <w:rPr>
                <w:rStyle w:val="s2"/>
              </w:rPr>
              <w:t>EdTech</w:t>
            </w:r>
            <w:proofErr w:type="spellEnd"/>
            <w:r>
              <w:rPr>
                <w:rStyle w:val="s2"/>
              </w:rPr>
              <w:t xml:space="preserve"> для обмена опытом и ресурсами.</w:t>
            </w:r>
          </w:p>
          <w:p w14:paraId="3CE4C5A1" w14:textId="6BA9703B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  <w:rFonts w:ascii="Segoe UI Symbol" w:hAnsi="Segoe UI Symbol" w:cs="Segoe UI Symbol"/>
              </w:rPr>
              <w:t>▎</w:t>
            </w:r>
            <w:r>
              <w:rPr>
                <w:rStyle w:val="s2"/>
              </w:rPr>
              <w:t>Производственные параметры бизнеса</w:t>
            </w:r>
          </w:p>
          <w:p w14:paraId="218F0B67" w14:textId="31A10FBB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1. Производственные процессы</w:t>
            </w:r>
            <w:r w:rsidR="00104678">
              <w:rPr>
                <w:rStyle w:val="s2"/>
                <w:rFonts w:asciiTheme="minorHAnsi" w:hAnsiTheme="minorHAnsi"/>
              </w:rPr>
              <w:t>:</w:t>
            </w:r>
          </w:p>
          <w:p w14:paraId="4B43DB77" w14:textId="549D15E6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Разработка программного обеспечения с использованием современных технологий и методологий.</w:t>
            </w:r>
          </w:p>
          <w:p w14:paraId="1B1373F8" w14:textId="30A89FE3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 xml:space="preserve">• Постоянное обновление </w:t>
            </w:r>
            <w:proofErr w:type="spellStart"/>
            <w:r>
              <w:rPr>
                <w:rStyle w:val="s2"/>
              </w:rPr>
              <w:t>контента</w:t>
            </w:r>
            <w:proofErr w:type="spellEnd"/>
            <w:r>
              <w:rPr>
                <w:rStyle w:val="s2"/>
              </w:rPr>
              <w:t xml:space="preserve"> и функционала платформы на основе отзывов пользователей.</w:t>
            </w:r>
          </w:p>
          <w:p w14:paraId="512B64D4" w14:textId="6C536D56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2. Тестирование и качество:</w:t>
            </w:r>
          </w:p>
          <w:p w14:paraId="78D69793" w14:textId="34E8639D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Внедрение процессов тестирования на всех этапах разработки.</w:t>
            </w:r>
          </w:p>
          <w:p w14:paraId="1E7801BC" w14:textId="355FA398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Обратная связь от пользователей для улучшения качества продукта.</w:t>
            </w:r>
          </w:p>
          <w:p w14:paraId="4EFC1F20" w14:textId="16BDBDD4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3. Инфраструктура:</w:t>
            </w:r>
          </w:p>
          <w:p w14:paraId="58865BC3" w14:textId="6E93249D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 xml:space="preserve">• Использование облачных решений (например, AWS, Google </w:t>
            </w:r>
            <w:proofErr w:type="spellStart"/>
            <w:r>
              <w:rPr>
                <w:rStyle w:val="s2"/>
              </w:rPr>
              <w:t>Cloud</w:t>
            </w:r>
            <w:proofErr w:type="spellEnd"/>
            <w:r>
              <w:rPr>
                <w:rStyle w:val="s2"/>
              </w:rPr>
              <w:t>) для хостинга и хранения данных.</w:t>
            </w:r>
          </w:p>
          <w:p w14:paraId="357B2520" w14:textId="77777777" w:rsidR="00145126" w:rsidRDefault="00145126" w:rsidP="00145126">
            <w:pPr>
              <w:pStyle w:val="p1"/>
              <w:divId w:val="1741293736"/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Обеспечение надежной системы резервного копирования и восстановления данных.</w:t>
            </w:r>
          </w:p>
          <w:p w14:paraId="504C1BEF" w14:textId="77777777" w:rsidR="00145126" w:rsidRDefault="00145126" w:rsidP="00145126">
            <w:pPr>
              <w:pStyle w:val="p2"/>
              <w:divId w:val="1741293736"/>
            </w:pPr>
          </w:p>
          <w:p w14:paraId="16053D54" w14:textId="1450938B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  <w:rFonts w:ascii="Segoe UI Symbol" w:hAnsi="Segoe UI Symbol" w:cs="Segoe UI Symbol"/>
              </w:rPr>
              <w:t>▎</w:t>
            </w:r>
            <w:r>
              <w:rPr>
                <w:rStyle w:val="s2"/>
              </w:rPr>
              <w:t>Финансовые параметры бизнеса</w:t>
            </w:r>
          </w:p>
          <w:p w14:paraId="61B9F0C9" w14:textId="7CE83184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 xml:space="preserve">1. </w:t>
            </w:r>
            <w:proofErr w:type="spellStart"/>
            <w:r>
              <w:rPr>
                <w:rStyle w:val="s2"/>
              </w:rPr>
              <w:t>Бюджетирование</w:t>
            </w:r>
            <w:proofErr w:type="spellEnd"/>
            <w:r>
              <w:rPr>
                <w:rStyle w:val="s2"/>
              </w:rPr>
              <w:t>:</w:t>
            </w:r>
          </w:p>
          <w:p w14:paraId="6E3FB524" w14:textId="78BEBC7F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Прогнозирование расходов на разработку, маркетинг, поддержку и операционные расходы.</w:t>
            </w:r>
          </w:p>
          <w:p w14:paraId="4BB5D495" w14:textId="59F80A39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Определение ключевых метрик для оценки финансовой устойчивости.</w:t>
            </w:r>
          </w:p>
          <w:p w14:paraId="08BE41FD" w14:textId="39610A29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2. Модели дохода:</w:t>
            </w:r>
          </w:p>
          <w:p w14:paraId="51CBDDE7" w14:textId="1ECE1A3A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Подписка на платный контент или функции.</w:t>
            </w:r>
          </w:p>
          <w:p w14:paraId="285C60D8" w14:textId="54FF4D73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Партнерские программы с образовательными учреждениями.</w:t>
            </w:r>
          </w:p>
          <w:p w14:paraId="324C16BF" w14:textId="06250E1B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Реклама или спонсорство от компаний, заинтересованных в целевой аудитории.</w:t>
            </w:r>
          </w:p>
          <w:p w14:paraId="32A519F0" w14:textId="692E7BAB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</w:rPr>
              <w:t>3. Финансирование:</w:t>
            </w:r>
          </w:p>
          <w:p w14:paraId="057B9389" w14:textId="22EC6B51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>• Поиск инвестиций через венчурные капитальные фонды или бизнес-ангелов.</w:t>
            </w:r>
          </w:p>
          <w:p w14:paraId="196D0B19" w14:textId="67AF78B5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apple-converted-space"/>
                <w:rFonts w:ascii=".SFUI-Regular" w:hAnsi=".SFUI-Regular"/>
              </w:rPr>
              <w:t xml:space="preserve">   </w:t>
            </w:r>
            <w:r>
              <w:rPr>
                <w:rStyle w:val="s2"/>
              </w:rPr>
              <w:t xml:space="preserve">• Участие в </w:t>
            </w:r>
            <w:proofErr w:type="spellStart"/>
            <w:r>
              <w:rPr>
                <w:rStyle w:val="s2"/>
              </w:rPr>
              <w:t>акселерационных</w:t>
            </w:r>
            <w:proofErr w:type="spellEnd"/>
            <w:r>
              <w:rPr>
                <w:rStyle w:val="s2"/>
              </w:rPr>
              <w:t xml:space="preserve"> программах для получения менторской поддержки и финансирования</w:t>
            </w:r>
          </w:p>
          <w:p w14:paraId="0E5F85A4" w14:textId="4CBCB8C8" w:rsidR="00145126" w:rsidRPr="00104678" w:rsidRDefault="00145126" w:rsidP="00104678">
            <w:pPr>
              <w:pStyle w:val="p1"/>
              <w:divId w:val="1741293736"/>
              <w:rPr>
                <w:rFonts w:asciiTheme="minorHAnsi" w:hAnsiTheme="minorHAnsi"/>
              </w:rPr>
            </w:pPr>
            <w:r>
              <w:rPr>
                <w:rStyle w:val="s2"/>
                <w:rFonts w:ascii="Segoe UI Symbol" w:hAnsi="Segoe UI Symbol" w:cs="Segoe UI Symbol"/>
              </w:rPr>
              <w:t>▎</w:t>
            </w:r>
            <w:r>
              <w:rPr>
                <w:rStyle w:val="s2"/>
              </w:rPr>
              <w:t>Видение основателя</w:t>
            </w:r>
          </w:p>
          <w:p w14:paraId="6FBD95A9" w14:textId="3D1142D7" w:rsidR="00A032F0" w:rsidRPr="00A032F0" w:rsidRDefault="00145126" w:rsidP="00434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2"/>
              </w:rPr>
              <w:t xml:space="preserve">Основатель видит свою компанию как динамичную и адаптивную организацию, способную быстро реагировать на изменения рынка и потребности пользователей. Основное внимание уделяется созданию ценности для студентов через </w:t>
            </w:r>
            <w:proofErr w:type="spellStart"/>
            <w:r>
              <w:rPr>
                <w:rStyle w:val="s2"/>
              </w:rPr>
              <w:t>инновационные</w:t>
            </w:r>
            <w:proofErr w:type="spellEnd"/>
            <w:r>
              <w:rPr>
                <w:rStyle w:val="s2"/>
              </w:rPr>
              <w:t xml:space="preserve"> решения и высококачественный контент. Основатель также стремится к созданию партнерских отношений, которые помогут расширить охват и улучшить продукт, обеспечивая устойчивый рост и развитие компании в долгосрочной перспективе.</w:t>
            </w:r>
          </w:p>
        </w:tc>
      </w:tr>
      <w:tr w:rsidR="001857C5" w:rsidRPr="00A032F0" w14:paraId="13565100" w14:textId="77777777" w:rsidTr="00681F0F">
        <w:trPr>
          <w:trHeight w:val="4440"/>
        </w:trPr>
        <w:tc>
          <w:tcPr>
            <w:tcW w:w="471" w:type="dxa"/>
            <w:shd w:val="clear" w:color="auto" w:fill="auto"/>
            <w:hideMark/>
          </w:tcPr>
          <w:p w14:paraId="0279EE95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1AC27CA2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конкурентные преимущества 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программы)*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 в сравнении с существующими аналогами (сравнение по стоимостным, техническим параметрам и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393E5EB5" w14:textId="77777777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Качественные характеристики:</w:t>
            </w:r>
          </w:p>
          <w:p w14:paraId="6BC253EB" w14:textId="701037EC" w:rsidR="0027026A" w:rsidRDefault="0027026A" w:rsidP="0027026A">
            <w:pPr>
              <w:pStyle w:val="p1"/>
              <w:divId w:val="911045483"/>
            </w:pPr>
            <w:r>
              <w:rPr>
                <w:rStyle w:val="apple-converted-space"/>
                <w:rFonts w:ascii=".SFUI-Regular" w:hAnsi=".SFUI-Regular"/>
              </w:rPr>
              <w:t xml:space="preserve"> </w:t>
            </w:r>
            <w:r>
              <w:rPr>
                <w:rStyle w:val="s2"/>
              </w:rPr>
              <w:t xml:space="preserve">• </w:t>
            </w:r>
            <w:proofErr w:type="spellStart"/>
            <w:r>
              <w:rPr>
                <w:rStyle w:val="s2"/>
              </w:rPr>
              <w:t>Интерактивность</w:t>
            </w:r>
            <w:proofErr w:type="spellEnd"/>
            <w:r>
              <w:rPr>
                <w:rStyle w:val="s2"/>
              </w:rPr>
              <w:t xml:space="preserve"> и вовлеченность:</w:t>
            </w:r>
          </w:p>
          <w:p w14:paraId="217D583E" w14:textId="6CB75B8F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Платформа предлагает интерактивные элементы (викторины, симуляции, форумы), что повышает вовлеченность пользователей по сравнению с традиционными образовательными ресурсами.</w:t>
            </w:r>
          </w:p>
          <w:p w14:paraId="332E8F07" w14:textId="352C9FDB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 xml:space="preserve">• Использование </w:t>
            </w:r>
            <w:proofErr w:type="spellStart"/>
            <w:r>
              <w:rPr>
                <w:rStyle w:val="s2"/>
              </w:rPr>
              <w:t>геймификации</w:t>
            </w:r>
            <w:proofErr w:type="spellEnd"/>
            <w:r>
              <w:rPr>
                <w:rStyle w:val="s2"/>
              </w:rPr>
              <w:t xml:space="preserve"> для мотивации студентов.</w:t>
            </w:r>
          </w:p>
          <w:p w14:paraId="3C459A9D" w14:textId="742B75D4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Персонализированный подход:</w:t>
            </w:r>
          </w:p>
          <w:p w14:paraId="79FD0189" w14:textId="55C87BEE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 xml:space="preserve">• Алгоритмы </w:t>
            </w:r>
            <w:proofErr w:type="spellStart"/>
            <w:r>
              <w:rPr>
                <w:rStyle w:val="s2"/>
              </w:rPr>
              <w:t>адаптивного</w:t>
            </w:r>
            <w:proofErr w:type="spellEnd"/>
            <w:r>
              <w:rPr>
                <w:rStyle w:val="s2"/>
              </w:rPr>
              <w:t xml:space="preserve"> обучения, которые подстраивают контент под индивидуальные потребности и уровень знаний пользователя.</w:t>
            </w:r>
          </w:p>
          <w:p w14:paraId="3D82BC06" w14:textId="43BF79C1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 xml:space="preserve">• Возможность создания индивидуальных учебных планов и </w:t>
            </w:r>
            <w:proofErr w:type="spellStart"/>
            <w:r>
              <w:rPr>
                <w:rStyle w:val="s2"/>
              </w:rPr>
              <w:t>трекеров</w:t>
            </w:r>
            <w:proofErr w:type="spellEnd"/>
            <w:r>
              <w:rPr>
                <w:rStyle w:val="s2"/>
              </w:rPr>
              <w:t xml:space="preserve"> прогресса.</w:t>
            </w:r>
          </w:p>
          <w:p w14:paraId="0AEA50ED" w14:textId="4AEC828B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 xml:space="preserve">• Качество </w:t>
            </w:r>
            <w:proofErr w:type="spellStart"/>
            <w:r>
              <w:rPr>
                <w:rStyle w:val="s2"/>
              </w:rPr>
              <w:t>контента</w:t>
            </w:r>
            <w:proofErr w:type="spellEnd"/>
            <w:r>
              <w:rPr>
                <w:rStyle w:val="s2"/>
              </w:rPr>
              <w:t>:</w:t>
            </w:r>
          </w:p>
          <w:p w14:paraId="21B4489A" w14:textId="1A73CCEF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 xml:space="preserve">• Партнерство с экспертами и лидерами в области образования для разработки актуального и качественного </w:t>
            </w:r>
            <w:proofErr w:type="spellStart"/>
            <w:r>
              <w:rPr>
                <w:rStyle w:val="s2"/>
              </w:rPr>
              <w:t>контента</w:t>
            </w:r>
            <w:proofErr w:type="spellEnd"/>
            <w:r>
              <w:rPr>
                <w:rStyle w:val="s2"/>
              </w:rPr>
              <w:t>.</w:t>
            </w:r>
          </w:p>
          <w:p w14:paraId="33912545" w14:textId="52A86840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Регулярное обновление материалов на основе последних исследований и тенденций в образовании.</w:t>
            </w:r>
          </w:p>
          <w:p w14:paraId="22E39FE3" w14:textId="77777777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2. Количественные характеристики:</w:t>
            </w:r>
          </w:p>
          <w:p w14:paraId="15FCF86B" w14:textId="1CF35423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• Стоимость:</w:t>
            </w:r>
          </w:p>
          <w:p w14:paraId="07B91626" w14:textId="7B7A1823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 xml:space="preserve">• Конкурентоспособная </w:t>
            </w:r>
            <w:proofErr w:type="spellStart"/>
            <w:r>
              <w:rPr>
                <w:rStyle w:val="s2"/>
              </w:rPr>
              <w:t>ценовая</w:t>
            </w:r>
            <w:proofErr w:type="spellEnd"/>
            <w:r>
              <w:rPr>
                <w:rStyle w:val="s2"/>
              </w:rPr>
              <w:t xml:space="preserve"> политика: подписка на платформу значительно ниже цен на традиционные образовательные курсы и программы.</w:t>
            </w:r>
          </w:p>
          <w:p w14:paraId="7FEFA374" w14:textId="51918F06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 xml:space="preserve">• Гибкие тарифные планы, включая бесплатный доступ к базовому </w:t>
            </w:r>
            <w:proofErr w:type="spellStart"/>
            <w:r>
              <w:rPr>
                <w:rStyle w:val="s2"/>
              </w:rPr>
              <w:t>контенту</w:t>
            </w:r>
            <w:proofErr w:type="spellEnd"/>
            <w:r>
              <w:rPr>
                <w:rStyle w:val="s2"/>
              </w:rPr>
              <w:t>, что позволяет привлечь широкую аудиторию.</w:t>
            </w:r>
          </w:p>
          <w:p w14:paraId="78DA3270" w14:textId="6BCB35D8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Доступность:</w:t>
            </w:r>
          </w:p>
          <w:p w14:paraId="67FE89E4" w14:textId="1BC4C79A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• Платформа доступна на различных устройствах (мобильных, планшетах, ПК), что обеспечивает удобство использования в любое время и в любом месте.</w:t>
            </w:r>
          </w:p>
          <w:p w14:paraId="0224F03B" w14:textId="6FDC0D7E" w:rsidR="0027026A" w:rsidRP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Поддержка нескольких языков, что расширяет рынок и делает продукт доступным для международной аудитории.</w:t>
            </w:r>
          </w:p>
          <w:p w14:paraId="5E20B151" w14:textId="77777777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3. Технические параметры:</w:t>
            </w:r>
          </w:p>
          <w:p w14:paraId="452777D0" w14:textId="7244BDE9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Интуитивно понятный интерфейс:</w:t>
            </w:r>
          </w:p>
          <w:p w14:paraId="3BE5F320" w14:textId="6AE43A93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UX/UI-дизайн, ориентированный на пользователя, с простым и понятным интерфейсом, что облегчает навигацию и использование платформы.</w:t>
            </w:r>
          </w:p>
          <w:p w14:paraId="2471CB83" w14:textId="1E4B7636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Быстрая загрузка страниц и минимальное время ожидания.</w:t>
            </w:r>
          </w:p>
          <w:p w14:paraId="23CCAE26" w14:textId="6C309F41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lastRenderedPageBreak/>
              <w:t>• Безопасность данных:</w:t>
            </w:r>
          </w:p>
          <w:p w14:paraId="308E328D" w14:textId="091272D9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Высокий уровень безопасности данных пользователей с использованием современных технологий шифрования и защиты информации.</w:t>
            </w:r>
          </w:p>
          <w:p w14:paraId="695E3250" w14:textId="01D5F531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>• Соответствие стандартам GDPR и другим нормативным требованиям, что повышает доверие пользователей.</w:t>
            </w:r>
          </w:p>
          <w:p w14:paraId="7CD4324B" w14:textId="3FB3AC20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• Интеграция с другими сервисами:</w:t>
            </w:r>
          </w:p>
          <w:p w14:paraId="673827ED" w14:textId="158A7C6E" w:rsidR="0027026A" w:rsidRDefault="0027026A" w:rsidP="0027026A">
            <w:pPr>
              <w:pStyle w:val="p1"/>
              <w:divId w:val="911045483"/>
            </w:pPr>
            <w:r>
              <w:rPr>
                <w:rStyle w:val="s2"/>
              </w:rPr>
              <w:t xml:space="preserve">• Возможность интеграции с популярными LMS (Learning </w:t>
            </w:r>
            <w:proofErr w:type="spellStart"/>
            <w:r>
              <w:rPr>
                <w:rStyle w:val="s2"/>
              </w:rPr>
              <w:t>Management</w:t>
            </w:r>
            <w:proofErr w:type="spellEnd"/>
            <w:r>
              <w:rPr>
                <w:rStyle w:val="s2"/>
              </w:rPr>
              <w:t xml:space="preserve"> Systems) и другими образовательными платформами для</w:t>
            </w:r>
            <w:r>
              <w:rPr>
                <w:rStyle w:val="s2"/>
                <w:rFonts w:asciiTheme="minorHAnsi" w:hAnsiTheme="minorHAnsi"/>
              </w:rPr>
              <w:t xml:space="preserve"> </w:t>
            </w:r>
            <w:r>
              <w:rPr>
                <w:rStyle w:val="s2"/>
              </w:rPr>
              <w:t>расширения функционала.</w:t>
            </w:r>
          </w:p>
          <w:p w14:paraId="70595AD9" w14:textId="387BF137" w:rsidR="0027026A" w:rsidRPr="0027026A" w:rsidRDefault="0027026A" w:rsidP="0027026A">
            <w:pPr>
              <w:pStyle w:val="p1"/>
              <w:divId w:val="911045483"/>
              <w:rPr>
                <w:rFonts w:asciiTheme="minorHAnsi" w:hAnsiTheme="minorHAnsi"/>
              </w:rPr>
            </w:pPr>
            <w:r>
              <w:rPr>
                <w:rStyle w:val="s2"/>
              </w:rPr>
              <w:t>• API для разработки сторонних приложений и интеграций.</w:t>
            </w:r>
          </w:p>
          <w:p w14:paraId="52B8E9BD" w14:textId="77777777" w:rsidR="0027026A" w:rsidRDefault="0027026A" w:rsidP="0027026A">
            <w:pPr>
              <w:pStyle w:val="p1"/>
              <w:divId w:val="911045483"/>
              <w:rPr>
                <w:rStyle w:val="s2"/>
                <w:rFonts w:asciiTheme="minorHAnsi" w:hAnsiTheme="minorHAnsi"/>
              </w:rPr>
            </w:pPr>
            <w:r>
              <w:rPr>
                <w:rStyle w:val="s2"/>
              </w:rPr>
              <w:t>4. Служба поддержки:</w:t>
            </w:r>
          </w:p>
          <w:p w14:paraId="11A2E58F" w14:textId="11DFD346" w:rsidR="0027026A" w:rsidRPr="0027026A" w:rsidRDefault="0027026A" w:rsidP="0027026A">
            <w:pPr>
              <w:pStyle w:val="p1"/>
              <w:divId w:val="911045483"/>
              <w:rPr>
                <w:rStyle w:val="s2"/>
                <w:rFonts w:ascii=".SF UI" w:hAnsi=".SF UI"/>
                <w:b w:val="0"/>
                <w:bCs w:val="0"/>
              </w:rPr>
            </w:pPr>
            <w:r>
              <w:rPr>
                <w:rStyle w:val="s2"/>
              </w:rPr>
              <w:t>• Круглосуточная поддержка:</w:t>
            </w:r>
          </w:p>
          <w:p w14:paraId="323416AA" w14:textId="71096CE1" w:rsidR="00BD7030" w:rsidRPr="0027026A" w:rsidRDefault="0027026A" w:rsidP="0027026A">
            <w:pPr>
              <w:pStyle w:val="p1"/>
              <w:divId w:val="911045483"/>
              <w:rPr>
                <w:rFonts w:asciiTheme="minorHAnsi" w:hAnsiTheme="minorHAnsi"/>
                <w:b/>
                <w:bCs/>
              </w:rPr>
            </w:pPr>
            <w:r>
              <w:rPr>
                <w:rStyle w:val="s2"/>
              </w:rPr>
              <w:t>• Доступ к службе поддержки 24/7 через различные каналы (чат, email, телефон), что обеспечивает оперативное решение проблем пользователей.</w:t>
            </w:r>
          </w:p>
        </w:tc>
      </w:tr>
      <w:tr w:rsidR="001857C5" w:rsidRPr="00A032F0" w14:paraId="473DA087" w14:textId="77777777" w:rsidTr="00681F0F">
        <w:trPr>
          <w:trHeight w:val="563"/>
        </w:trPr>
        <w:tc>
          <w:tcPr>
            <w:tcW w:w="471" w:type="dxa"/>
            <w:shd w:val="clear" w:color="auto" w:fill="auto"/>
            <w:hideMark/>
          </w:tcPr>
          <w:p w14:paraId="716E2D49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2ACC43E1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Научно-техническое решение и/или результаты, необходимые для создания продукции 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программы)*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4781EC2B" w14:textId="77777777" w:rsidR="00434841" w:rsidRPr="00434841" w:rsidRDefault="00434841" w:rsidP="0043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6364A4" w14:textId="77777777" w:rsidR="001E6636" w:rsidRDefault="001E6636" w:rsidP="001E6636">
            <w:pPr>
              <w:pStyle w:val="p1"/>
              <w:jc w:val="center"/>
              <w:divId w:val="1839542421"/>
            </w:pPr>
            <w:r>
              <w:rPr>
                <w:rStyle w:val="s1"/>
              </w:rPr>
              <w:t xml:space="preserve">Для создания продукции были разработаны адаптивные алгоритмы машинного обучения и интерактивные элементы, что повысило вовлеченность пользователей и персонализировало обучение. Также внедрена мобильная платформа с </w:t>
            </w:r>
            <w:proofErr w:type="spellStart"/>
            <w:r>
              <w:rPr>
                <w:rStyle w:val="s1"/>
              </w:rPr>
              <w:t>многоуровневой</w:t>
            </w:r>
            <w:proofErr w:type="spellEnd"/>
            <w:r>
              <w:rPr>
                <w:rStyle w:val="s1"/>
              </w:rPr>
              <w:t xml:space="preserve"> системой безопасности для защиты данных пользователей. В дополнение, реализована система аналитики для </w:t>
            </w:r>
            <w:proofErr w:type="spellStart"/>
            <w:r>
              <w:rPr>
                <w:rStyle w:val="s1"/>
              </w:rPr>
              <w:t>отслеживания</w:t>
            </w:r>
            <w:proofErr w:type="spellEnd"/>
            <w:r>
              <w:rPr>
                <w:rStyle w:val="s1"/>
              </w:rPr>
              <w:t xml:space="preserve"> прогресса и эффективности курсов, что позволяет постоянно улучшать контент.</w:t>
            </w:r>
          </w:p>
          <w:p w14:paraId="7954DA0A" w14:textId="4F46AAFD" w:rsidR="00A032F0" w:rsidRPr="00A032F0" w:rsidRDefault="00A032F0" w:rsidP="0043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7C5" w:rsidRPr="00A032F0" w14:paraId="56DD422B" w14:textId="77777777" w:rsidTr="00681F0F">
        <w:trPr>
          <w:trHeight w:val="4440"/>
        </w:trPr>
        <w:tc>
          <w:tcPr>
            <w:tcW w:w="471" w:type="dxa"/>
            <w:shd w:val="clear" w:color="auto" w:fill="auto"/>
            <w:hideMark/>
          </w:tcPr>
          <w:p w14:paraId="22442E4A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2CB09F2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«Задел». Уровень готовности продукта TRL 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программы)*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указать максимально емко и кратко, насколько проработан стартап[1]проект по итогам прохождения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 (организационные, кадровые, материальные и др.), позволяющие максимально эффективно развивать стартап дальше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72799DF9" w14:textId="77777777" w:rsidR="009A2DBD" w:rsidRDefault="009A2DBD" w:rsidP="009A2DBD">
            <w:pPr>
              <w:pStyle w:val="p1"/>
              <w:jc w:val="center"/>
              <w:divId w:val="2081713484"/>
            </w:pPr>
            <w:r>
              <w:rPr>
                <w:rStyle w:val="s1"/>
              </w:rPr>
              <w:t xml:space="preserve">По итогам </w:t>
            </w:r>
            <w:proofErr w:type="spellStart"/>
            <w:r>
              <w:rPr>
                <w:rStyle w:val="s1"/>
              </w:rPr>
              <w:t>акселерационной</w:t>
            </w:r>
            <w:proofErr w:type="spellEnd"/>
            <w:r>
              <w:rPr>
                <w:rStyle w:val="s1"/>
              </w:rPr>
              <w:t xml:space="preserve"> программы стартап достиг уровня готовности TRL 5, что подтверждается наличием прототипа и первых тестовых результатов. Организационная структура оптимизирована, сформирована команда с необходимыми </w:t>
            </w:r>
            <w:proofErr w:type="spellStart"/>
            <w:r>
              <w:rPr>
                <w:rStyle w:val="s1"/>
              </w:rPr>
              <w:t>компетенциями</w:t>
            </w:r>
            <w:proofErr w:type="spellEnd"/>
            <w:r>
              <w:rPr>
                <w:rStyle w:val="s1"/>
              </w:rPr>
              <w:t>, а также налажены партнерские отношения с ключевыми игроками в отрасли. Обеспечены материальные ресурсы и инвестиции, что создает условия для эффективного масштабирования и дальнейшего развития проекта.</w:t>
            </w:r>
          </w:p>
          <w:p w14:paraId="0ED685F2" w14:textId="3CD24736" w:rsidR="00A032F0" w:rsidRPr="00A032F0" w:rsidRDefault="009852BB" w:rsidP="009A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032F0"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57C5" w:rsidRPr="00A032F0" w14:paraId="0B76DC38" w14:textId="77777777" w:rsidTr="00681F0F">
        <w:trPr>
          <w:trHeight w:val="2655"/>
        </w:trPr>
        <w:tc>
          <w:tcPr>
            <w:tcW w:w="471" w:type="dxa"/>
            <w:shd w:val="clear" w:color="auto" w:fill="auto"/>
            <w:hideMark/>
          </w:tcPr>
          <w:p w14:paraId="014060B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1DCBE27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Соответствие проекта научным и(или) научно-техническим приоритетам образовательной организации/региона заявителя/предприятия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программы)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31BBC4BA" w14:textId="77777777" w:rsidR="00A032F0" w:rsidRPr="00A032F0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57C5" w:rsidRPr="00A032F0" w14:paraId="1E5EDD4E" w14:textId="77777777" w:rsidTr="00681F0F">
        <w:trPr>
          <w:trHeight w:val="3420"/>
        </w:trPr>
        <w:tc>
          <w:tcPr>
            <w:tcW w:w="471" w:type="dxa"/>
            <w:shd w:val="clear" w:color="auto" w:fill="auto"/>
            <w:hideMark/>
          </w:tcPr>
          <w:p w14:paraId="69EAF47F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75B28B6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Каналы продвижения будущего продукта 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программы)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указать, какую маркетинговую стратегию планируется применять, привести кратко аргументы в пользу выбора тех или иных каналов продвижения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22D3810E" w14:textId="0C85789B" w:rsidR="006D7BE9" w:rsidRPr="006D7BE9" w:rsidRDefault="006D7BE9" w:rsidP="006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0ABFAB" w14:textId="19EEBB53" w:rsidR="00421F8A" w:rsidRPr="006D7BE9" w:rsidRDefault="00421F8A" w:rsidP="0042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C9FFBB" w14:textId="77777777" w:rsidR="00D34B26" w:rsidRDefault="00D34B26" w:rsidP="00D34B26">
            <w:pPr>
              <w:pStyle w:val="p1"/>
              <w:jc w:val="center"/>
              <w:divId w:val="1405490044"/>
            </w:pPr>
            <w:r>
              <w:rPr>
                <w:rStyle w:val="s2"/>
              </w:rPr>
              <w:t xml:space="preserve">1. Цифровой маркетинг (SMM и контент-маркетинг): В условиях растущей конкуренции в онлайн-пространстве, использование социальных сетей и создание качественного </w:t>
            </w:r>
            <w:proofErr w:type="spellStart"/>
            <w:r>
              <w:rPr>
                <w:rStyle w:val="s2"/>
              </w:rPr>
              <w:t>контента</w:t>
            </w:r>
            <w:proofErr w:type="spellEnd"/>
            <w:r>
              <w:rPr>
                <w:rStyle w:val="s2"/>
              </w:rPr>
              <w:t xml:space="preserve"> помогут привлечь внимание целевой аудитории. SMM позволяет взаимодействовать с потенциальными клиентами, а контент-маркетинг способствует формированию экспертного мнения о продукте, что увеличивает доверие к бренду.</w:t>
            </w:r>
          </w:p>
          <w:p w14:paraId="08647A76" w14:textId="77777777" w:rsidR="00D34B26" w:rsidRDefault="00D34B26" w:rsidP="00D34B26">
            <w:pPr>
              <w:pStyle w:val="p2"/>
              <w:jc w:val="center"/>
              <w:divId w:val="1405490044"/>
            </w:pPr>
          </w:p>
          <w:p w14:paraId="11BABCF6" w14:textId="77777777" w:rsidR="00D34B26" w:rsidRDefault="00D34B26" w:rsidP="00D34B26">
            <w:pPr>
              <w:pStyle w:val="p1"/>
              <w:jc w:val="center"/>
              <w:divId w:val="1405490044"/>
            </w:pPr>
            <w:r>
              <w:rPr>
                <w:rStyle w:val="s2"/>
              </w:rPr>
              <w:t>2. Email-маркетинг: Этот канал позволяет поддерживать связь с уже заинтересованной аудиторией и информировать ее о новинках, акциях и событиях. Персонализированные email-рассылки могут повысить уровень вовлеченности и способствовать повторным покупкам, что важно для удержания клиентов.</w:t>
            </w:r>
          </w:p>
          <w:p w14:paraId="43EFF6C5" w14:textId="77777777" w:rsidR="00D34B26" w:rsidRDefault="00D34B26" w:rsidP="00D34B26">
            <w:pPr>
              <w:pStyle w:val="p2"/>
              <w:jc w:val="center"/>
              <w:divId w:val="1405490044"/>
            </w:pPr>
          </w:p>
          <w:p w14:paraId="5D9B0014" w14:textId="556598B7" w:rsidR="00A032F0" w:rsidRPr="00A032F0" w:rsidRDefault="00D34B26" w:rsidP="006D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2"/>
              </w:rPr>
              <w:t xml:space="preserve">3. Партнерские программы и коллаборации: Установление партнерств с другими компаниями и влиятельными личностями в отрасли может значительно расширить охват аудитории. Совместные акции и </w:t>
            </w:r>
            <w:proofErr w:type="spellStart"/>
            <w:r>
              <w:rPr>
                <w:rStyle w:val="s2"/>
              </w:rPr>
              <w:t>кросс-промоции</w:t>
            </w:r>
            <w:proofErr w:type="spellEnd"/>
            <w:r>
              <w:rPr>
                <w:rStyle w:val="s2"/>
              </w:rPr>
              <w:t xml:space="preserve"> позволяют использовать уже существующую клиентскую базу партнеров, что снижает затраты на привлечение новых клиентов и увеличивает доверие к продукту.</w:t>
            </w:r>
          </w:p>
        </w:tc>
      </w:tr>
      <w:tr w:rsidR="001857C5" w:rsidRPr="00A032F0" w14:paraId="412C8768" w14:textId="77777777" w:rsidTr="00681F0F">
        <w:trPr>
          <w:trHeight w:val="2670"/>
        </w:trPr>
        <w:tc>
          <w:tcPr>
            <w:tcW w:w="471" w:type="dxa"/>
            <w:shd w:val="clear" w:color="auto" w:fill="auto"/>
            <w:hideMark/>
          </w:tcPr>
          <w:p w14:paraId="385CAB3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56221BF3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Каналы сбыта будущего продукта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программы)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10282288" w14:textId="2B532075" w:rsidR="006D7BE9" w:rsidRPr="00A032F0" w:rsidRDefault="00A032F0" w:rsidP="006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971C7B" w14:textId="3CCACEE7" w:rsidR="00A032F0" w:rsidRPr="00A032F0" w:rsidRDefault="00A032F0" w:rsidP="0096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2F0" w:rsidRPr="00A032F0" w14:paraId="56EB8F34" w14:textId="77777777" w:rsidTr="00681F0F">
        <w:trPr>
          <w:trHeight w:val="938"/>
        </w:trPr>
        <w:tc>
          <w:tcPr>
            <w:tcW w:w="471" w:type="dxa"/>
            <w:shd w:val="clear" w:color="auto" w:fill="auto"/>
            <w:hideMark/>
          </w:tcPr>
          <w:p w14:paraId="645369D6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9"/>
            <w:shd w:val="clear" w:color="auto" w:fill="auto"/>
            <w:vAlign w:val="center"/>
            <w:hideMark/>
          </w:tcPr>
          <w:p w14:paraId="6F101466" w14:textId="77777777" w:rsidR="00A032F0" w:rsidRPr="00A032F0" w:rsidRDefault="00A032F0" w:rsidP="001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проблемы, на решение которой направлен стартап-проект</w:t>
            </w:r>
          </w:p>
        </w:tc>
      </w:tr>
      <w:tr w:rsidR="001857C5" w:rsidRPr="00A032F0" w14:paraId="055A5F62" w14:textId="77777777" w:rsidTr="00681F0F">
        <w:trPr>
          <w:trHeight w:val="2547"/>
        </w:trPr>
        <w:tc>
          <w:tcPr>
            <w:tcW w:w="471" w:type="dxa"/>
            <w:shd w:val="clear" w:color="auto" w:fill="auto"/>
            <w:hideMark/>
          </w:tcPr>
          <w:p w14:paraId="25E1AB5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12" w:type="dxa"/>
            <w:shd w:val="clear" w:color="auto" w:fill="auto"/>
            <w:hideMark/>
          </w:tcPr>
          <w:p w14:paraId="5D77D0B8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Какая часть проблемы решается (может </w:t>
            </w: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быть решена)*</w:t>
            </w: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детально раскрыть вопрос,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поставленный в пункте 10, описав, какая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часть проблемы или вся проблема решается с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помощью стартап-проекта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7A75EB48" w14:textId="77777777" w:rsidR="006D7BE9" w:rsidRPr="006D7BE9" w:rsidRDefault="006D7BE9" w:rsidP="006D7B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9EC5820" w14:textId="77777777" w:rsidR="00F60391" w:rsidRDefault="00F60391" w:rsidP="00F60391">
            <w:pPr>
              <w:pStyle w:val="p1"/>
              <w:divId w:val="763261538"/>
            </w:pPr>
            <w:r>
              <w:rPr>
                <w:rStyle w:val="s2"/>
              </w:rPr>
              <w:t>1. Идентификация потребностей: Проект может исследовать и выявлять конкретные потребности целевой аудитории, что позволяет более точно настраивать продукт или услугу.</w:t>
            </w:r>
          </w:p>
          <w:p w14:paraId="0AFDAC74" w14:textId="77777777" w:rsidR="00F60391" w:rsidRDefault="00F60391" w:rsidP="00F60391">
            <w:pPr>
              <w:pStyle w:val="p2"/>
              <w:divId w:val="763261538"/>
            </w:pPr>
          </w:p>
          <w:p w14:paraId="40CD960A" w14:textId="77777777" w:rsidR="00F60391" w:rsidRDefault="00F60391" w:rsidP="00F60391">
            <w:pPr>
              <w:pStyle w:val="p1"/>
              <w:divId w:val="763261538"/>
            </w:pPr>
            <w:r>
              <w:rPr>
                <w:rStyle w:val="s2"/>
              </w:rPr>
              <w:t xml:space="preserve">2. Улучшение доступа к продукту: Если проблема заключается в недостаточной доступности продукта или услуги, стартап может предложить новые каналы </w:t>
            </w:r>
            <w:proofErr w:type="spellStart"/>
            <w:r>
              <w:rPr>
                <w:rStyle w:val="s2"/>
              </w:rPr>
              <w:t>дистрибуции</w:t>
            </w:r>
            <w:proofErr w:type="spellEnd"/>
            <w:r>
              <w:rPr>
                <w:rStyle w:val="s2"/>
              </w:rPr>
              <w:t xml:space="preserve"> или более удобные форматы (например, онлайн-сервисы).</w:t>
            </w:r>
          </w:p>
          <w:p w14:paraId="2A01C471" w14:textId="77777777" w:rsidR="00F60391" w:rsidRDefault="00F60391" w:rsidP="00F60391">
            <w:pPr>
              <w:pStyle w:val="p2"/>
              <w:divId w:val="763261538"/>
            </w:pPr>
          </w:p>
          <w:p w14:paraId="20D9EF7B" w14:textId="77777777" w:rsidR="00F60391" w:rsidRDefault="00F60391" w:rsidP="00F60391">
            <w:pPr>
              <w:pStyle w:val="p1"/>
              <w:divId w:val="763261538"/>
            </w:pPr>
            <w:r>
              <w:rPr>
                <w:rStyle w:val="s2"/>
              </w:rPr>
              <w:t xml:space="preserve">3. Оптимизация </w:t>
            </w:r>
            <w:proofErr w:type="spellStart"/>
            <w:r>
              <w:rPr>
                <w:rStyle w:val="s2"/>
              </w:rPr>
              <w:t>пользовательского</w:t>
            </w:r>
            <w:proofErr w:type="spellEnd"/>
            <w:r>
              <w:rPr>
                <w:rStyle w:val="s2"/>
              </w:rPr>
              <w:t xml:space="preserve"> опыта: Проект может сосредоточиться на улучшении интерфейса и функциональности, что делает взаимодействие с продуктом более удобным и интуитивно понятным.</w:t>
            </w:r>
          </w:p>
          <w:p w14:paraId="63C4FFA6" w14:textId="77777777" w:rsidR="00F60391" w:rsidRDefault="00F60391" w:rsidP="00F60391">
            <w:pPr>
              <w:pStyle w:val="p2"/>
              <w:divId w:val="763261538"/>
            </w:pPr>
          </w:p>
          <w:p w14:paraId="17906577" w14:textId="77777777" w:rsidR="00F60391" w:rsidRDefault="00F60391" w:rsidP="00F60391">
            <w:pPr>
              <w:pStyle w:val="p1"/>
              <w:divId w:val="763261538"/>
            </w:pPr>
            <w:r>
              <w:rPr>
                <w:rStyle w:val="s2"/>
              </w:rPr>
              <w:t>4. Снижение затрат: Если проблема связана с высокими затратами на определенные услуги или продукты, стартап может предложить более экономичные решения или альтернативы.</w:t>
            </w:r>
          </w:p>
          <w:p w14:paraId="199137C3" w14:textId="77777777" w:rsidR="00F60391" w:rsidRDefault="00F60391" w:rsidP="00F60391">
            <w:pPr>
              <w:pStyle w:val="p2"/>
              <w:divId w:val="763261538"/>
            </w:pPr>
          </w:p>
          <w:p w14:paraId="7314E9C9" w14:textId="77777777" w:rsidR="00F60391" w:rsidRDefault="00F60391" w:rsidP="00F60391">
            <w:pPr>
              <w:pStyle w:val="p1"/>
              <w:divId w:val="763261538"/>
            </w:pPr>
            <w:r>
              <w:rPr>
                <w:rStyle w:val="s2"/>
              </w:rPr>
              <w:t>5. Образование и информирование: Стартап может решить проблему недостатка информации о продукте или услуге, предлагая образовательные ресурсы и контент, который помогает пользователям лучше понимать предложение.</w:t>
            </w:r>
          </w:p>
          <w:p w14:paraId="588F1D0D" w14:textId="6033631F" w:rsidR="00A032F0" w:rsidRPr="004B3E0A" w:rsidRDefault="00A032F0" w:rsidP="00D34B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57C5" w:rsidRPr="00A032F0" w14:paraId="35CF4E9A" w14:textId="77777777" w:rsidTr="00681F0F">
        <w:trPr>
          <w:trHeight w:val="3649"/>
        </w:trPr>
        <w:tc>
          <w:tcPr>
            <w:tcW w:w="471" w:type="dxa"/>
            <w:shd w:val="clear" w:color="auto" w:fill="auto"/>
            <w:hideMark/>
          </w:tcPr>
          <w:p w14:paraId="7709D60A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12" w:type="dxa"/>
            <w:shd w:val="clear" w:color="auto" w:fill="auto"/>
            <w:hideMark/>
          </w:tcPr>
          <w:p w14:paraId="4F653A9D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«Держатель» проблемы, его мотивации и </w:t>
            </w: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возможности решения проблемы с </w:t>
            </w: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использованием продукции*</w:t>
            </w: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детально описать взаимосвязь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между выявленной проблемой и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потенциальным потребителем (см. пункты 9, 10 и 11)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69B167D5" w14:textId="25F2FABC" w:rsidR="00FE1396" w:rsidRDefault="00FE1396" w:rsidP="00FE13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Свили к минимуму </w:t>
            </w:r>
          </w:p>
          <w:p w14:paraId="798671F9" w14:textId="2C02277B" w:rsidR="00FE1396" w:rsidRPr="00FE1396" w:rsidRDefault="00FE1396" w:rsidP="00FE1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7C5" w:rsidRPr="00A032F0" w14:paraId="31440BA7" w14:textId="77777777" w:rsidTr="00681F0F">
        <w:trPr>
          <w:trHeight w:val="1650"/>
        </w:trPr>
        <w:tc>
          <w:tcPr>
            <w:tcW w:w="471" w:type="dxa"/>
            <w:shd w:val="clear" w:color="auto" w:fill="auto"/>
            <w:hideMark/>
          </w:tcPr>
          <w:p w14:paraId="6D072835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469E7749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Каким способом будет решена проблема*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описать детально, как именно ваши товары и услуги помогут потребителям справляться с проблемой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192C0D51" w14:textId="77777777" w:rsidR="00603010" w:rsidRDefault="00603010" w:rsidP="00603010">
            <w:pPr>
              <w:pStyle w:val="p1"/>
              <w:jc w:val="center"/>
              <w:divId w:val="901522880"/>
            </w:pPr>
            <w:r>
              <w:rPr>
                <w:rStyle w:val="s1"/>
              </w:rPr>
              <w:t xml:space="preserve">Наши товары и услуги помогут потребителям справляться с проблемой, предлагая </w:t>
            </w:r>
            <w:proofErr w:type="spellStart"/>
            <w:r>
              <w:rPr>
                <w:rStyle w:val="s1"/>
              </w:rPr>
              <w:t>инновационное</w:t>
            </w:r>
            <w:proofErr w:type="spellEnd"/>
            <w:r>
              <w:rPr>
                <w:rStyle w:val="s1"/>
              </w:rPr>
              <w:t xml:space="preserve"> решение, которое упрощает и оптимизирует процессы, связанные с их повседневной жизнью. Мы предоставим интуитивно понятный интерфейс и доступные образовательные ресурсы, что позволит пользователям быстрее освоить наш продукт и максимально эффективно его использовать. Кроме того, наши конкурентоспособные цены и гибкие планы подписки сделают наши решения доступными для широкой аудитории, что позволит каждому справляться с возникающими трудностями.</w:t>
            </w:r>
          </w:p>
          <w:p w14:paraId="4852F313" w14:textId="4D24CE53" w:rsidR="00A032F0" w:rsidRPr="00A032F0" w:rsidRDefault="00A032F0" w:rsidP="00F3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57C5" w:rsidRPr="00A032F0" w14:paraId="4937B601" w14:textId="77777777" w:rsidTr="00681F0F">
        <w:trPr>
          <w:trHeight w:val="3750"/>
        </w:trPr>
        <w:tc>
          <w:tcPr>
            <w:tcW w:w="471" w:type="dxa"/>
            <w:shd w:val="clear" w:color="auto" w:fill="auto"/>
            <w:hideMark/>
          </w:tcPr>
          <w:p w14:paraId="1A7FC0CA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3213C4EC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потенциала «рынка» и рентабельности бизнеса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программы)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Необходимо привести кратко обоснование сегмента и доли рынка, потенциальные возможности для масштабирования бизнеса, а также детально раскрыть информацию, указанную в пункте 16.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0A95BBF7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Сегмент и доля рынка</w:t>
            </w:r>
          </w:p>
          <w:p w14:paraId="2D58BB43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4014CC96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Наш проект ориентирован на [указать конкретный сегмент, например, малый и средний бизнес, потребительский рынок и т.д.], который демонстрирует стабильный рост. Согласно последним исследованиям, ожидается, что объем этого рынка вырастет на [указать процент] в ближайшие [указать срок, например, 5 лет]. Мы планируем занять [указать процент] доли рынка в течение первых [указать срок, например, 3 лет], что обеспечит нам устойчивый поток доходов.</w:t>
            </w:r>
          </w:p>
          <w:p w14:paraId="78F968C3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1334EB9E" w14:textId="22F224A8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Возможности для масштабирования</w:t>
            </w:r>
          </w:p>
          <w:p w14:paraId="703FB9BA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57C510A7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Наш бизнес имеет значительный потенциал для масштабирования благодаря:</w:t>
            </w:r>
          </w:p>
          <w:p w14:paraId="3E1CA8B7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6C814A59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1. Географической экспансии: Мы можем выйти на новые рынки, включая [перечислить регионы или страны].</w:t>
            </w:r>
          </w:p>
          <w:p w14:paraId="370E1851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32C7A921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2. Расширению продуктовой линейки: Внедрение новых функций и услуг, которые соответствуют потребностям клиентов.</w:t>
            </w:r>
          </w:p>
          <w:p w14:paraId="30B01854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6EA210F9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3. Партнёрствам и коллаборациям: Сотрудничество с другими компаниями для увеличения охвата и улучшения предложения.</w:t>
            </w:r>
          </w:p>
          <w:p w14:paraId="5A722514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68055D6F" w14:textId="17293565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Рентабельность</w:t>
            </w:r>
          </w:p>
          <w:p w14:paraId="30DE5E1E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5DCD62DD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На основании нашего финансового анализа, мы ожидаем достичь точки безубыточности в течение [указать срок]. Прогнозируемая валовая маржа составит [указать процент], что обеспечит устойчивую прибыльность. Основные факторы, способствующие рентабельности:</w:t>
            </w:r>
          </w:p>
          <w:p w14:paraId="2B569A71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346FB8F1" w14:textId="77777777" w:rsidR="009239D3" w:rsidRDefault="009239D3" w:rsidP="009239D3">
            <w:pPr>
              <w:pStyle w:val="p1"/>
              <w:jc w:val="center"/>
              <w:divId w:val="1366563826"/>
            </w:pPr>
            <w:r>
              <w:rPr>
                <w:rStyle w:val="s2"/>
              </w:rPr>
              <w:t>• Низкие операционные затраты благодаря [указать причины, например, автоматизации процессов].</w:t>
            </w:r>
          </w:p>
          <w:p w14:paraId="3D16D1DD" w14:textId="77777777" w:rsidR="009239D3" w:rsidRDefault="009239D3" w:rsidP="009239D3">
            <w:pPr>
              <w:pStyle w:val="p2"/>
              <w:jc w:val="center"/>
              <w:divId w:val="1366563826"/>
            </w:pPr>
          </w:p>
          <w:p w14:paraId="3B766CC6" w14:textId="06A09E85" w:rsidR="00A032F0" w:rsidRPr="00A032F0" w:rsidRDefault="009239D3" w:rsidP="00992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2"/>
              </w:rPr>
              <w:t>• Высокий уровень удержания клиентов через [указать стратегии, например, программы лояльности].</w:t>
            </w:r>
          </w:p>
        </w:tc>
      </w:tr>
      <w:tr w:rsidR="001857C5" w:rsidRPr="00A032F0" w14:paraId="584BAE99" w14:textId="77777777" w:rsidTr="00681F0F">
        <w:trPr>
          <w:trHeight w:val="3435"/>
        </w:trPr>
        <w:tc>
          <w:tcPr>
            <w:tcW w:w="471" w:type="dxa"/>
            <w:shd w:val="clear" w:color="auto" w:fill="auto"/>
            <w:hideMark/>
          </w:tcPr>
          <w:p w14:paraId="794E288A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12" w:type="dxa"/>
            <w:shd w:val="clear" w:color="auto" w:fill="auto"/>
            <w:vAlign w:val="center"/>
            <w:hideMark/>
          </w:tcPr>
          <w:p w14:paraId="467630B7" w14:textId="77777777" w:rsidR="00A032F0" w:rsidRPr="00A032F0" w:rsidRDefault="00A032F0" w:rsidP="0018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дальнейшего развития стартап-проекта </w:t>
            </w:r>
            <w:r w:rsidRPr="00A0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(для проектов, прошедших во второй этап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программы) </w:t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Укажите, какие шаги будут предприняты в течение 6-12 месяцев после завершения прохождения </w:t>
            </w:r>
            <w:proofErr w:type="spellStart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акселерационной</w:t>
            </w:r>
            <w:proofErr w:type="spellEnd"/>
            <w:r w:rsidRPr="00A032F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программы, какие меры поддержки планируется привлечь</w:t>
            </w:r>
          </w:p>
        </w:tc>
        <w:tc>
          <w:tcPr>
            <w:tcW w:w="11644" w:type="dxa"/>
            <w:gridSpan w:val="8"/>
            <w:shd w:val="clear" w:color="auto" w:fill="auto"/>
            <w:vAlign w:val="center"/>
            <w:hideMark/>
          </w:tcPr>
          <w:p w14:paraId="513DCDA1" w14:textId="00B1ABF2" w:rsidR="006D7BE9" w:rsidRPr="006D7BE9" w:rsidRDefault="006D7BE9" w:rsidP="006D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2E496A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1. Завершение разработки продукта</w:t>
            </w:r>
          </w:p>
          <w:p w14:paraId="56C346E4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1C837B70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Шаги: Завершение тестирования и доработка MVP (Минимально жизнеспособного продукта) на основе обратной связи от пользователей.</w:t>
            </w:r>
          </w:p>
          <w:p w14:paraId="7B232CA9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0F753959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Сроки: 1-3 месяца.</w:t>
            </w:r>
          </w:p>
          <w:p w14:paraId="1F25B8AA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052A277B" w14:textId="381BF69E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2. Запуск маркетинговой кампании</w:t>
            </w:r>
          </w:p>
          <w:p w14:paraId="3D39455E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5926FD04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Шаги: Разработка и реализация стратегии цифрового маркетинга, включая SEO, контент-маркетинг и социальные сети для привлечения целевой аудитории.</w:t>
            </w:r>
          </w:p>
          <w:p w14:paraId="47C56270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7A5E304F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Сроки: 3-6 месяцев.</w:t>
            </w:r>
          </w:p>
          <w:p w14:paraId="0A704DCC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116551C5" w14:textId="1BEEED8D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3. Установление партнерств</w:t>
            </w:r>
          </w:p>
          <w:p w14:paraId="76FEB10E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23DB52A9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lastRenderedPageBreak/>
              <w:t>• Шаги: Поиск и заключение соглашений с ключевыми партнёрами и поставщиками для расширения возможностей продукта и улучшения логистики.</w:t>
            </w:r>
          </w:p>
          <w:p w14:paraId="2FFED884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5EC4FF7E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Сроки: 4-8 месяцев.</w:t>
            </w:r>
          </w:p>
          <w:p w14:paraId="468A5FD0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458A7CA3" w14:textId="55CFB210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4. Привлечение финансирования</w:t>
            </w:r>
          </w:p>
          <w:p w14:paraId="6CDC5D64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5CF7BFE9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Шаги: Подготовка и презентация инвестиционного меморандума для потенциальных инвесторов, участие в питчах и конкурсах стартапов.</w:t>
            </w:r>
          </w:p>
          <w:p w14:paraId="278A2DC8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7B0B06DA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Сроки: 6-12 месяцев.</w:t>
            </w:r>
          </w:p>
          <w:p w14:paraId="7112D80C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7AF73220" w14:textId="139BA9D9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5. Расширение команды</w:t>
            </w:r>
          </w:p>
          <w:p w14:paraId="784AF9DF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6F60D0C7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Шаги: Набор ключевых специалистов (маркетологов, разработчиков, менеджеров по продажам) для поддержки роста бизнеса.</w:t>
            </w:r>
          </w:p>
          <w:p w14:paraId="70364A5E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6DCFDD86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Сроки: 3-9 месяцев.</w:t>
            </w:r>
          </w:p>
          <w:p w14:paraId="5A7254BD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6F29C8A0" w14:textId="535C364A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6. Анализ и оптимизация бизнес-процессов</w:t>
            </w:r>
          </w:p>
          <w:p w14:paraId="31028688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48EFD22B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Шаги: Внедрение систем управления проектами и CRM для повышения эффективности работы команды и улучшения взаимодействия с клиентами.</w:t>
            </w:r>
          </w:p>
          <w:p w14:paraId="335E8F64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4DAFCC04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Сроки: 6-12 месяцев.</w:t>
            </w:r>
          </w:p>
          <w:p w14:paraId="6C328360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68E6F67B" w14:textId="7FD617CE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Меры поддержки</w:t>
            </w:r>
          </w:p>
          <w:p w14:paraId="7F8AA937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058AAFB3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 xml:space="preserve">• </w:t>
            </w:r>
            <w:proofErr w:type="spellStart"/>
            <w:r>
              <w:rPr>
                <w:rStyle w:val="s2"/>
              </w:rPr>
              <w:t>Акселерационные</w:t>
            </w:r>
            <w:proofErr w:type="spellEnd"/>
            <w:r>
              <w:rPr>
                <w:rStyle w:val="s2"/>
              </w:rPr>
              <w:t xml:space="preserve"> программы: Участие в дополнительных акселераторах для получения менторской поддержки и доступа к ресурсам.</w:t>
            </w:r>
          </w:p>
          <w:p w14:paraId="34831E26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25287385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Гранты и субсидии: Поиск возможностей получения государственных грантов или субсидий для технологических стартапов.</w:t>
            </w:r>
          </w:p>
          <w:p w14:paraId="1BE47562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2677EFB1" w14:textId="77777777" w:rsidR="00F87061" w:rsidRDefault="00F87061" w:rsidP="00F87061">
            <w:pPr>
              <w:pStyle w:val="p1"/>
              <w:jc w:val="center"/>
              <w:divId w:val="1151869645"/>
            </w:pPr>
            <w:r>
              <w:rPr>
                <w:rStyle w:val="s2"/>
              </w:rPr>
              <w:t>• Инвестиции от бизнес-ангелов: Установление контактов с бизнес-ангелами для привлечения начального капитала.</w:t>
            </w:r>
          </w:p>
          <w:p w14:paraId="623330E4" w14:textId="77777777" w:rsidR="00F87061" w:rsidRDefault="00F87061" w:rsidP="00F87061">
            <w:pPr>
              <w:pStyle w:val="p2"/>
              <w:jc w:val="center"/>
              <w:divId w:val="1151869645"/>
            </w:pPr>
          </w:p>
          <w:p w14:paraId="3F37BC9D" w14:textId="755B4E04" w:rsidR="00B35883" w:rsidRPr="00A032F0" w:rsidRDefault="00F87061" w:rsidP="00923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2"/>
              </w:rPr>
              <w:t xml:space="preserve">Данные шаги помогут обеспечить устойчивый рост и развитие нашего стартапа в </w:t>
            </w:r>
            <w:proofErr w:type="spellStart"/>
            <w:r>
              <w:rPr>
                <w:rStyle w:val="s2"/>
              </w:rPr>
              <w:t>постакселерационный</w:t>
            </w:r>
            <w:proofErr w:type="spellEnd"/>
            <w:r>
              <w:rPr>
                <w:rStyle w:val="s2"/>
              </w:rPr>
              <w:t xml:space="preserve"> период.</w:t>
            </w:r>
          </w:p>
        </w:tc>
      </w:tr>
    </w:tbl>
    <w:p w14:paraId="6A75FC12" w14:textId="77777777" w:rsidR="00330D23" w:rsidRDefault="00330D23"/>
    <w:sectPr w:rsidR="00330D23" w:rsidSect="00A03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SFUI-Semibold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654EE"/>
    <w:multiLevelType w:val="hybridMultilevel"/>
    <w:tmpl w:val="E33ACC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.SFUI-Semibold" w:hAnsi=".SFUI-Semibol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6F76"/>
    <w:multiLevelType w:val="hybridMultilevel"/>
    <w:tmpl w:val="2DB0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A3664"/>
    <w:multiLevelType w:val="hybridMultilevel"/>
    <w:tmpl w:val="5DEA6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0969">
    <w:abstractNumId w:val="1"/>
  </w:num>
  <w:num w:numId="2" w16cid:durableId="1248267865">
    <w:abstractNumId w:val="2"/>
  </w:num>
  <w:num w:numId="3" w16cid:durableId="20625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F0"/>
    <w:rsid w:val="00023F25"/>
    <w:rsid w:val="00067816"/>
    <w:rsid w:val="00071434"/>
    <w:rsid w:val="000B15A1"/>
    <w:rsid w:val="000F61A8"/>
    <w:rsid w:val="00104678"/>
    <w:rsid w:val="00145126"/>
    <w:rsid w:val="00177C04"/>
    <w:rsid w:val="001821B7"/>
    <w:rsid w:val="001857C5"/>
    <w:rsid w:val="00187E96"/>
    <w:rsid w:val="001A1CBB"/>
    <w:rsid w:val="001A604A"/>
    <w:rsid w:val="001B6A39"/>
    <w:rsid w:val="001E6636"/>
    <w:rsid w:val="001F05CA"/>
    <w:rsid w:val="001F35FD"/>
    <w:rsid w:val="00230532"/>
    <w:rsid w:val="002361EE"/>
    <w:rsid w:val="0027026A"/>
    <w:rsid w:val="002B583E"/>
    <w:rsid w:val="00326043"/>
    <w:rsid w:val="00330D23"/>
    <w:rsid w:val="00335AA2"/>
    <w:rsid w:val="00347412"/>
    <w:rsid w:val="003608CB"/>
    <w:rsid w:val="003675BF"/>
    <w:rsid w:val="003A4650"/>
    <w:rsid w:val="00413693"/>
    <w:rsid w:val="00421F8A"/>
    <w:rsid w:val="00433057"/>
    <w:rsid w:val="00433980"/>
    <w:rsid w:val="00434841"/>
    <w:rsid w:val="004701E1"/>
    <w:rsid w:val="004B3E0A"/>
    <w:rsid w:val="004E237A"/>
    <w:rsid w:val="005330C5"/>
    <w:rsid w:val="00535189"/>
    <w:rsid w:val="005429DB"/>
    <w:rsid w:val="00562E32"/>
    <w:rsid w:val="005675B1"/>
    <w:rsid w:val="00571AE3"/>
    <w:rsid w:val="00582032"/>
    <w:rsid w:val="005B1B87"/>
    <w:rsid w:val="005E02F6"/>
    <w:rsid w:val="00603010"/>
    <w:rsid w:val="00653F73"/>
    <w:rsid w:val="00672B98"/>
    <w:rsid w:val="00681F0F"/>
    <w:rsid w:val="006D51BF"/>
    <w:rsid w:val="006D7BE9"/>
    <w:rsid w:val="00744C8F"/>
    <w:rsid w:val="007511BA"/>
    <w:rsid w:val="00782117"/>
    <w:rsid w:val="00793C7C"/>
    <w:rsid w:val="007B694F"/>
    <w:rsid w:val="007D70B8"/>
    <w:rsid w:val="00805FE6"/>
    <w:rsid w:val="00821653"/>
    <w:rsid w:val="0082652D"/>
    <w:rsid w:val="00834C43"/>
    <w:rsid w:val="008A22D6"/>
    <w:rsid w:val="008B078E"/>
    <w:rsid w:val="0091601D"/>
    <w:rsid w:val="00916051"/>
    <w:rsid w:val="009239D3"/>
    <w:rsid w:val="009403B0"/>
    <w:rsid w:val="00945DA7"/>
    <w:rsid w:val="009673CC"/>
    <w:rsid w:val="00967F47"/>
    <w:rsid w:val="0098087A"/>
    <w:rsid w:val="009852BB"/>
    <w:rsid w:val="00992227"/>
    <w:rsid w:val="009A2DBD"/>
    <w:rsid w:val="009D30E2"/>
    <w:rsid w:val="009E244E"/>
    <w:rsid w:val="00A032F0"/>
    <w:rsid w:val="00A166DB"/>
    <w:rsid w:val="00A42149"/>
    <w:rsid w:val="00A73605"/>
    <w:rsid w:val="00AD169F"/>
    <w:rsid w:val="00AF2D24"/>
    <w:rsid w:val="00AF7FF1"/>
    <w:rsid w:val="00B35883"/>
    <w:rsid w:val="00B73B4D"/>
    <w:rsid w:val="00B842A8"/>
    <w:rsid w:val="00B90AFF"/>
    <w:rsid w:val="00B94C18"/>
    <w:rsid w:val="00BA0CEC"/>
    <w:rsid w:val="00BA7AD9"/>
    <w:rsid w:val="00BD1C90"/>
    <w:rsid w:val="00BD7030"/>
    <w:rsid w:val="00BE4BC0"/>
    <w:rsid w:val="00C05477"/>
    <w:rsid w:val="00C42783"/>
    <w:rsid w:val="00C42C89"/>
    <w:rsid w:val="00C574C2"/>
    <w:rsid w:val="00C6137C"/>
    <w:rsid w:val="00CA35F5"/>
    <w:rsid w:val="00CD37BD"/>
    <w:rsid w:val="00D205FB"/>
    <w:rsid w:val="00D34287"/>
    <w:rsid w:val="00D34B26"/>
    <w:rsid w:val="00D55758"/>
    <w:rsid w:val="00D67489"/>
    <w:rsid w:val="00D77881"/>
    <w:rsid w:val="00DA7177"/>
    <w:rsid w:val="00DF3927"/>
    <w:rsid w:val="00E42635"/>
    <w:rsid w:val="00EC1F10"/>
    <w:rsid w:val="00EE4C1A"/>
    <w:rsid w:val="00EE5EBC"/>
    <w:rsid w:val="00EE6D5E"/>
    <w:rsid w:val="00EF2952"/>
    <w:rsid w:val="00F26235"/>
    <w:rsid w:val="00F3179A"/>
    <w:rsid w:val="00F563EF"/>
    <w:rsid w:val="00F57979"/>
    <w:rsid w:val="00F60391"/>
    <w:rsid w:val="00F87061"/>
    <w:rsid w:val="00F93369"/>
    <w:rsid w:val="00F95F3C"/>
    <w:rsid w:val="00F97AE9"/>
    <w:rsid w:val="00FD621A"/>
    <w:rsid w:val="00FD76DB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D0A3"/>
  <w15:docId w15:val="{4ABFCED6-757A-45F4-81FE-C69FD981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F0F"/>
    <w:rPr>
      <w:color w:val="0000FF"/>
      <w:u w:val="single"/>
    </w:rPr>
  </w:style>
  <w:style w:type="character" w:styleId="a4">
    <w:name w:val="Strong"/>
    <w:basedOn w:val="a0"/>
    <w:uiPriority w:val="22"/>
    <w:qFormat/>
    <w:rsid w:val="008B078E"/>
    <w:rPr>
      <w:b/>
      <w:bCs/>
    </w:rPr>
  </w:style>
  <w:style w:type="paragraph" w:styleId="a5">
    <w:name w:val="List Paragraph"/>
    <w:basedOn w:val="a"/>
    <w:uiPriority w:val="34"/>
    <w:qFormat/>
    <w:rsid w:val="00562E32"/>
    <w:pPr>
      <w:ind w:left="720"/>
      <w:contextualSpacing/>
    </w:pPr>
  </w:style>
  <w:style w:type="paragraph" w:customStyle="1" w:styleId="p1">
    <w:name w:val="p1"/>
    <w:basedOn w:val="a"/>
    <w:rsid w:val="004E237A"/>
    <w:pPr>
      <w:spacing w:after="0" w:line="240" w:lineRule="auto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customStyle="1" w:styleId="s1">
    <w:name w:val="s1"/>
    <w:basedOn w:val="a0"/>
    <w:rsid w:val="004E237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433980"/>
  </w:style>
  <w:style w:type="paragraph" w:customStyle="1" w:styleId="p2">
    <w:name w:val="p2"/>
    <w:basedOn w:val="a"/>
    <w:rsid w:val="00FD76DB"/>
    <w:pPr>
      <w:spacing w:after="0" w:line="240" w:lineRule="auto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customStyle="1" w:styleId="s2">
    <w:name w:val="s2"/>
    <w:basedOn w:val="a0"/>
    <w:rsid w:val="00FD76DB"/>
    <w:rPr>
      <w:rFonts w:ascii=".SFUI-Semibold" w:hAnsi=".SFUI-Semibold" w:hint="default"/>
      <w:b/>
      <w:bCs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Чернышева</cp:lastModifiedBy>
  <cp:revision>2</cp:revision>
  <dcterms:created xsi:type="dcterms:W3CDTF">2024-12-16T18:52:00Z</dcterms:created>
  <dcterms:modified xsi:type="dcterms:W3CDTF">2024-12-16T18:52:00Z</dcterms:modified>
</cp:coreProperties>
</file>