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9A7AB6" w:rsidRDefault="009A7AB6" w14:paraId="672A6659" wp14:textId="77777777">
      <w:pPr>
        <w:pStyle w:val="a3"/>
        <w:spacing w:before="132"/>
        <w:rPr>
          <w:sz w:val="22"/>
        </w:rPr>
      </w:pPr>
    </w:p>
    <w:p xmlns:wp14="http://schemas.microsoft.com/office/word/2010/wordml" w:rsidR="009A7AB6" w:rsidRDefault="00F8249E" w14:paraId="6DC26555" wp14:textId="77777777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xmlns:wp14="http://schemas.microsoft.com/office/word/2010/wordml" w:rsidR="009A7AB6" w:rsidP="6E17DC0B" w:rsidRDefault="00F8249E" w14:paraId="7DB23029" wp14:textId="33BFA6AF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 w:val="1"/>
          <w:iCs w:val="1"/>
          <w:sz w:val="20"/>
          <w:szCs w:val="20"/>
        </w:rPr>
      </w:pPr>
      <w:r>
        <w:rPr>
          <w:i/>
          <w:sz w:val="20"/>
          <w:u w:val="single"/>
        </w:rPr>
        <w:tab/>
      </w:r>
      <w:r w:rsidRPr="6E17DC0B">
        <w:rPr>
          <w:i w:val="1"/>
          <w:iCs w:val="1"/>
          <w:sz w:val="20"/>
          <w:szCs w:val="20"/>
        </w:rPr>
        <w:t>(ссылка</w:t>
      </w:r>
      <w:r w:rsidRPr="6E17DC0B">
        <w:rPr>
          <w:i w:val="1"/>
          <w:iCs w:val="1"/>
          <w:spacing w:val="-5"/>
          <w:sz w:val="20"/>
          <w:szCs w:val="20"/>
        </w:rPr>
        <w:t xml:space="preserve"> </w:t>
      </w:r>
      <w:r w:rsidRPr="6E17DC0B">
        <w:rPr>
          <w:i w:val="1"/>
          <w:iCs w:val="1"/>
          <w:sz w:val="20"/>
          <w:szCs w:val="20"/>
        </w:rPr>
        <w:t>на</w:t>
      </w:r>
      <w:r w:rsidRPr="6E17DC0B">
        <w:rPr>
          <w:i w:val="1"/>
          <w:iCs w:val="1"/>
          <w:spacing w:val="-6"/>
          <w:sz w:val="20"/>
          <w:szCs w:val="20"/>
        </w:rPr>
        <w:t xml:space="preserve"> </w:t>
      </w:r>
      <w:r w:rsidRPr="6E17DC0B">
        <w:rPr>
          <w:i w:val="1"/>
          <w:iCs w:val="1"/>
          <w:spacing w:val="-2"/>
          <w:sz w:val="20"/>
          <w:szCs w:val="20"/>
        </w:rPr>
        <w:t>проект)</w:t>
      </w:r>
      <w:r w:rsidRPr="6E17DC0B" w:rsidR="6E17DC0B">
        <w:rPr>
          <w:i w:val="1"/>
          <w:iCs w:val="1"/>
          <w:sz w:val="20"/>
          <w:szCs w:val="20"/>
        </w:rPr>
        <w:t xml:space="preserve"> https://pt.2035.university/project/tvorceskaa-gavan/invite/cf44ca3f-0df4-4c9c-8b7c-0e5b995c7540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 w:rsidRPr="6E17DC0B">
        <w:rPr>
          <w:i w:val="1"/>
          <w:iCs w:val="1"/>
          <w:sz w:val="20"/>
          <w:szCs w:val="20"/>
        </w:rPr>
        <w:t>20.11.2023 (дата</w:t>
      </w:r>
      <w:r w:rsidRPr="6E17DC0B">
        <w:rPr>
          <w:i w:val="1"/>
          <w:iCs w:val="1"/>
          <w:spacing w:val="-6"/>
          <w:sz w:val="20"/>
          <w:szCs w:val="20"/>
        </w:rPr>
        <w:t xml:space="preserve"> </w:t>
      </w:r>
      <w:r w:rsidRPr="6E17DC0B">
        <w:rPr>
          <w:i w:val="1"/>
          <w:iCs w:val="1"/>
          <w:spacing w:val="-2"/>
          <w:sz w:val="20"/>
          <w:szCs w:val="20"/>
        </w:rPr>
        <w:t>выгрузки)</w:t>
      </w:r>
    </w:p>
    <w:p xmlns:wp14="http://schemas.microsoft.com/office/word/2010/wordml" w:rsidR="009A7AB6" w:rsidRDefault="009A7AB6" w14:paraId="0A37501D" wp14:textId="77777777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xmlns:wp14="http://schemas.microsoft.com/office/word/2010/wordml" w:rsidR="009A7AB6" w14:paraId="5B1A57B7" wp14:textId="77777777">
        <w:trPr>
          <w:trHeight w:val="505"/>
        </w:trPr>
        <w:tc>
          <w:tcPr>
            <w:tcW w:w="5103" w:type="dxa"/>
          </w:tcPr>
          <w:p w:rsidR="009A7AB6" w:rsidRDefault="00F8249E" w14:paraId="7948A6D7" wp14:textId="77777777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Pr="00356456" w:rsidR="00356456" w:rsidP="00356456" w:rsidRDefault="00356456" w14:paraId="01AFF37E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Pr="00356456" w:rsidR="00356456" w:rsidP="00356456" w:rsidRDefault="00356456" w14:paraId="782FB881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P="00356456" w:rsidRDefault="00356456" w14:paraId="437E039E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xmlns:wp14="http://schemas.microsoft.com/office/word/2010/wordml" w:rsidR="009A7AB6" w14:paraId="74E5DF88" wp14:textId="77777777">
        <w:trPr>
          <w:trHeight w:val="251"/>
        </w:trPr>
        <w:tc>
          <w:tcPr>
            <w:tcW w:w="5103" w:type="dxa"/>
          </w:tcPr>
          <w:p w:rsidR="009A7AB6" w:rsidRDefault="00F8249E" w14:paraId="6945288B" wp14:textId="77777777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 w14:paraId="5DAB6C7B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14:paraId="0973466D" wp14:textId="77777777">
        <w:trPr>
          <w:trHeight w:val="253"/>
        </w:trPr>
        <w:tc>
          <w:tcPr>
            <w:tcW w:w="5103" w:type="dxa"/>
          </w:tcPr>
          <w:p w:rsidR="009A7AB6" w:rsidRDefault="00F8249E" w14:paraId="66570E76" wp14:textId="77777777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Pr="00356456" w:rsidR="009A7AB6" w:rsidRDefault="00356456" w14:paraId="0D4F521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xmlns:wp14="http://schemas.microsoft.com/office/word/2010/wordml" w:rsidR="009A7AB6" w14:paraId="51140545" wp14:textId="77777777">
        <w:trPr>
          <w:trHeight w:val="251"/>
        </w:trPr>
        <w:tc>
          <w:tcPr>
            <w:tcW w:w="5103" w:type="dxa"/>
          </w:tcPr>
          <w:p w:rsidR="009A7AB6" w:rsidRDefault="00F8249E" w14:paraId="10064FB1" wp14:textId="77777777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14:paraId="68D219B4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xmlns:wp14="http://schemas.microsoft.com/office/word/2010/wordml" w:rsidR="009A7AB6" w14:paraId="5ECE7AAD" wp14:textId="77777777">
        <w:trPr>
          <w:trHeight w:val="254"/>
        </w:trPr>
        <w:tc>
          <w:tcPr>
            <w:tcW w:w="5103" w:type="dxa"/>
          </w:tcPr>
          <w:p w:rsidR="009A7AB6" w:rsidRDefault="00F8249E" w14:paraId="1C10F5E5" wp14:textId="77777777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 w14:paraId="6B38F6F5" wp14:textId="77777777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  <w:bookmarkStart w:name="_GoBack" w:id="0"/>
            <w:bookmarkEnd w:id="0"/>
          </w:p>
        </w:tc>
      </w:tr>
    </w:tbl>
    <w:p xmlns:wp14="http://schemas.microsoft.com/office/word/2010/wordml" w:rsidR="009A7AB6" w:rsidRDefault="009A7AB6" w14:paraId="02EB378F" wp14:textId="77777777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xmlns:wp14="http://schemas.microsoft.com/office/word/2010/wordml" w:rsidR="009A7AB6" w:rsidTr="6E17DC0B" w14:paraId="7226A632" wp14:textId="77777777">
        <w:trPr>
          <w:trHeight w:val="839"/>
        </w:trPr>
        <w:tc>
          <w:tcPr>
            <w:tcW w:w="668" w:type="dxa"/>
            <w:tcMar/>
          </w:tcPr>
          <w:p w:rsidR="009A7AB6" w:rsidRDefault="009A7AB6" w14:paraId="6A05A80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  <w:tcMar/>
          </w:tcPr>
          <w:p w:rsidR="009A7AB6" w:rsidRDefault="00F8249E" w14:paraId="5AE4C2DA" wp14:textId="77777777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xmlns:wp14="http://schemas.microsoft.com/office/word/2010/wordml" w:rsidR="009A7AB6" w:rsidTr="6E17DC0B" w14:paraId="46347CD8" wp14:textId="77777777">
        <w:trPr>
          <w:trHeight w:val="460"/>
        </w:trPr>
        <w:tc>
          <w:tcPr>
            <w:tcW w:w="668" w:type="dxa"/>
            <w:tcMar/>
          </w:tcPr>
          <w:p w:rsidR="009A7AB6" w:rsidRDefault="00F8249E" w14:paraId="649841BE" wp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70CA3FF2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9A7AB6" w14:paraId="5A39BBE3" wp14:textId="1E129042">
            <w:pPr>
              <w:pStyle w:val="Heading2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ru-RU"/>
              </w:rPr>
            </w:pPr>
            <w:r w:rsidRPr="6E17DC0B" w:rsidR="6E17DC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ru-RU"/>
              </w:rPr>
              <w:t>Творческая гавань</w:t>
            </w:r>
          </w:p>
        </w:tc>
      </w:tr>
      <w:tr xmlns:wp14="http://schemas.microsoft.com/office/word/2010/wordml" w:rsidR="009A7AB6" w:rsidTr="6E17DC0B" w14:paraId="062D307D" wp14:textId="77777777">
        <w:trPr>
          <w:trHeight w:val="2714"/>
        </w:trPr>
        <w:tc>
          <w:tcPr>
            <w:tcW w:w="668" w:type="dxa"/>
            <w:tcMar/>
          </w:tcPr>
          <w:p w:rsidR="009A7AB6" w:rsidRDefault="00F8249E" w14:paraId="18F999B5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15D3AEB2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 w14:paraId="41C8F396" wp14:textId="77777777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 w14:paraId="66A36B24" wp14:textId="77777777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 w14:paraId="663FC58C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9A7AB6" w14:paraId="72A3D3EC" wp14:textId="2F1742E0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Создание </w:t>
            </w:r>
            <w:r w:rsidRPr="6E17DC0B" w:rsidR="6E17DC0B">
              <w:rPr>
                <w:sz w:val="20"/>
                <w:szCs w:val="20"/>
              </w:rPr>
              <w:t>удобного ,</w:t>
            </w:r>
            <w:r w:rsidRPr="6E17DC0B" w:rsidR="6E17DC0B">
              <w:rPr>
                <w:sz w:val="20"/>
                <w:szCs w:val="20"/>
              </w:rPr>
              <w:t xml:space="preserve"> полезного и многофункционального коворкинга с элементами искусственного интеллекта .</w:t>
            </w:r>
          </w:p>
        </w:tc>
      </w:tr>
      <w:tr xmlns:wp14="http://schemas.microsoft.com/office/word/2010/wordml" w:rsidR="009A7AB6" w:rsidTr="6E17DC0B" w14:paraId="66D33304" wp14:textId="77777777">
        <w:trPr>
          <w:trHeight w:val="1153"/>
        </w:trPr>
        <w:tc>
          <w:tcPr>
            <w:tcW w:w="668" w:type="dxa"/>
            <w:tcMar/>
          </w:tcPr>
          <w:p w:rsidR="009A7AB6" w:rsidRDefault="00F8249E" w14:paraId="5FCD5EC4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0A8A54A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 w14:paraId="10800AB4" wp14:textId="77777777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9A7AB6" w14:paraId="0D0B940D" wp14:textId="2E65FC0A">
            <w:pPr>
              <w:pStyle w:val="TableParagraph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6E17DC0B" w:rsidR="6E17DC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ru-RU"/>
              </w:rPr>
              <w:t xml:space="preserve">Компьютерное моделирование наноматериалов, наноустройств и нанотехнологий. </w:t>
            </w:r>
          </w:p>
        </w:tc>
      </w:tr>
      <w:tr xmlns:wp14="http://schemas.microsoft.com/office/word/2010/wordml" w:rsidR="009A7AB6" w:rsidTr="6E17DC0B" w14:paraId="1FF84263" wp14:textId="77777777">
        <w:trPr>
          <w:trHeight w:val="654"/>
        </w:trPr>
        <w:tc>
          <w:tcPr>
            <w:tcW w:w="668" w:type="dxa"/>
            <w:tcMar/>
          </w:tcPr>
          <w:p w:rsidR="009A7AB6" w:rsidRDefault="00F8249E" w14:paraId="2598DEE6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2DF1E92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9A7AB6" w14:paraId="0E27B00A" wp14:textId="76D46EB6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FOODNET, </w:t>
            </w:r>
            <w:r w:rsidRPr="6E17DC0B" w:rsidR="6E17DC0B">
              <w:rPr>
                <w:sz w:val="20"/>
                <w:szCs w:val="20"/>
              </w:rPr>
              <w:t>GAMENET ,</w:t>
            </w:r>
            <w:r w:rsidRPr="6E17DC0B" w:rsidR="6E17DC0B">
              <w:rPr>
                <w:sz w:val="20"/>
                <w:szCs w:val="20"/>
              </w:rPr>
              <w:t xml:space="preserve"> HEALTHNET</w:t>
            </w:r>
          </w:p>
        </w:tc>
      </w:tr>
      <w:tr xmlns:wp14="http://schemas.microsoft.com/office/word/2010/wordml" w:rsidR="009A7AB6" w:rsidTr="6E17DC0B" w14:paraId="7A4F71A1" wp14:textId="77777777">
        <w:trPr>
          <w:trHeight w:val="657"/>
        </w:trPr>
        <w:tc>
          <w:tcPr>
            <w:tcW w:w="668" w:type="dxa"/>
            <w:tcMar/>
          </w:tcPr>
          <w:p w:rsidR="009A7AB6" w:rsidRDefault="00F8249E" w14:paraId="78941E47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706D5AB7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9A7AB6" w14:paraId="60061E4C" wp14:textId="680B8E81">
            <w:pPr>
              <w:pStyle w:val="TableParagraph"/>
              <w:rPr>
                <w:noProof w:val="0"/>
                <w:lang w:val="ru-RU"/>
              </w:rPr>
            </w:pPr>
            <w:r w:rsidRPr="6E17DC0B" w:rsidR="6E17D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ru-RU"/>
              </w:rPr>
              <w:t xml:space="preserve">Искусственный </w:t>
            </w:r>
            <w:r w:rsidRPr="6E17DC0B" w:rsidR="6E17D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ru-RU"/>
              </w:rPr>
              <w:t>интеллект ,</w:t>
            </w:r>
            <w:r w:rsidRPr="6E17DC0B" w:rsidR="6E17D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ru-RU"/>
              </w:rPr>
              <w:t xml:space="preserve"> Виртуальная и дополненная </w:t>
            </w:r>
            <w:r w:rsidRPr="6E17DC0B" w:rsidR="6E17D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ru-RU"/>
              </w:rPr>
              <w:t>реальности ,</w:t>
            </w:r>
            <w:r w:rsidRPr="6E17DC0B" w:rsidR="6E17D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ru-RU"/>
              </w:rPr>
              <w:t xml:space="preserve"> Робототехника . </w:t>
            </w:r>
          </w:p>
        </w:tc>
      </w:tr>
      <w:tr xmlns:wp14="http://schemas.microsoft.com/office/word/2010/wordml" w:rsidR="009A7AB6" w:rsidTr="6E17DC0B" w14:paraId="606E70D2" wp14:textId="77777777">
        <w:trPr>
          <w:trHeight w:val="846"/>
        </w:trPr>
        <w:tc>
          <w:tcPr>
            <w:tcW w:w="668" w:type="dxa"/>
            <w:tcMar/>
          </w:tcPr>
          <w:p w:rsidR="009A7AB6" w:rsidRDefault="009A7AB6" w14:paraId="44EAFD9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  <w:tcMar/>
          </w:tcPr>
          <w:p w:rsidR="009A7AB6" w:rsidRDefault="00F8249E" w14:paraId="2BC0CC3D" wp14:textId="77777777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xmlns:wp14="http://schemas.microsoft.com/office/word/2010/wordml" w:rsidR="009A7AB6" w:rsidTr="6E17DC0B" w14:paraId="49E1AC8F" wp14:textId="77777777">
        <w:trPr>
          <w:trHeight w:val="1149"/>
        </w:trPr>
        <w:tc>
          <w:tcPr>
            <w:tcW w:w="668" w:type="dxa"/>
            <w:tcMar/>
          </w:tcPr>
          <w:p w:rsidR="009A7AB6" w:rsidRDefault="00F8249E" w14:paraId="29B4EA11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107F7A0E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  <w:tcMar/>
          </w:tcPr>
          <w:p w:rsidR="009A7AB6" w:rsidP="6E17DC0B" w:rsidRDefault="00F8249E" w14:paraId="683DD8FA" wp14:textId="62C62B0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noProof w:val="0"/>
                <w:lang w:val="ru-RU"/>
              </w:rPr>
            </w:pPr>
            <w:r w:rsidRPr="6E17DC0B">
              <w:rPr>
                <w:sz w:val="20"/>
                <w:szCs w:val="20"/>
              </w:rPr>
              <w:t>Unti</w:t>
            </w:r>
            <w:r w:rsidRPr="6E17DC0B">
              <w:rPr>
                <w:spacing w:val="-4"/>
                <w:sz w:val="20"/>
                <w:szCs w:val="20"/>
              </w:rPr>
              <w:t xml:space="preserve"> </w:t>
            </w:r>
            <w:r w:rsidRPr="6E17DC0B">
              <w:rPr>
                <w:spacing w:val="-5"/>
                <w:sz w:val="20"/>
                <w:szCs w:val="20"/>
              </w:rPr>
              <w:t>ID (</w:t>
            </w:r>
            <w:r w:rsidRPr="6E17DC0B" w:rsidR="6E17DC0B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U1748288) </w:t>
            </w:r>
          </w:p>
          <w:p w:rsidR="009A7AB6" w:rsidP="6E17DC0B" w:rsidRDefault="00F8249E" w14:paraId="1E5FFF2D" wp14:textId="44708D5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noProof w:val="0"/>
                <w:lang w:val="ru-RU"/>
              </w:rPr>
            </w:pPr>
            <w:r w:rsidRPr="6E17DC0B">
              <w:rPr>
                <w:sz w:val="20"/>
                <w:szCs w:val="20"/>
              </w:rPr>
              <w:t>Leader</w:t>
            </w:r>
            <w:r w:rsidRPr="6E17DC0B">
              <w:rPr>
                <w:spacing w:val="-6"/>
                <w:sz w:val="20"/>
                <w:szCs w:val="20"/>
              </w:rPr>
              <w:t xml:space="preserve"> </w:t>
            </w:r>
            <w:r w:rsidRPr="6E17DC0B">
              <w:rPr>
                <w:spacing w:val="-5"/>
                <w:sz w:val="20"/>
                <w:szCs w:val="20"/>
              </w:rPr>
              <w:t>ID (</w:t>
            </w:r>
            <w:r w:rsidRPr="6E17DC0B" w:rsidR="6E17DC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4905714)</w:t>
            </w:r>
          </w:p>
          <w:p w:rsidR="009A7AB6" w:rsidP="6E17DC0B" w:rsidRDefault="00F8249E" w14:paraId="6CCB9149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  <w:szCs w:val="20"/>
              </w:rPr>
            </w:pPr>
            <w:r w:rsidRPr="6E17DC0B">
              <w:rPr>
                <w:spacing w:val="-5"/>
                <w:sz w:val="20"/>
                <w:szCs w:val="20"/>
              </w:rPr>
              <w:t>ФИО Калинкин Артемий Михайлович</w:t>
            </w:r>
          </w:p>
          <w:p w:rsidR="009A7AB6" w:rsidP="6E17DC0B" w:rsidRDefault="00F8249E" w14:paraId="7166196F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  <w:szCs w:val="20"/>
              </w:rPr>
            </w:pPr>
            <w:r w:rsidRPr="6E17DC0B">
              <w:rPr>
                <w:spacing w:val="-2"/>
                <w:sz w:val="20"/>
                <w:szCs w:val="20"/>
              </w:rPr>
              <w:t>Телефон +79113774581</w:t>
            </w:r>
          </w:p>
          <w:p w:rsidR="009A7AB6" w:rsidP="6E17DC0B" w:rsidRDefault="00F8249E" w14:paraId="4FF861A2" wp14:textId="1B7E7C2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  <w:szCs w:val="20"/>
              </w:rPr>
            </w:pPr>
            <w:r w:rsidRPr="6E17DC0B">
              <w:rPr>
                <w:spacing w:val="-2"/>
                <w:sz w:val="20"/>
                <w:szCs w:val="20"/>
              </w:rPr>
              <w:t xml:space="preserve">Почта </w:t>
            </w:r>
            <w:r w:rsidRPr="6E17DC0B">
              <w:rPr>
                <w:spacing w:val="-2"/>
                <w:sz w:val="20"/>
                <w:szCs w:val="20"/>
              </w:rPr>
              <w:t>kalinkinartyomka@gmail</w:t>
            </w:r>
            <w:r w:rsidRPr="6E17DC0B">
              <w:rPr>
                <w:spacing w:val="-2"/>
                <w:sz w:val="20"/>
                <w:szCs w:val="20"/>
              </w:rPr>
              <w:t>.com</w:t>
            </w:r>
          </w:p>
        </w:tc>
      </w:tr>
      <w:tr xmlns:wp14="http://schemas.microsoft.com/office/word/2010/wordml" w:rsidR="009A7AB6" w:rsidTr="6E17DC0B" w14:paraId="01644C57" wp14:textId="77777777">
        <w:trPr>
          <w:trHeight w:val="460"/>
        </w:trPr>
        <w:tc>
          <w:tcPr>
            <w:tcW w:w="668" w:type="dxa"/>
            <w:vMerge w:val="restart"/>
            <w:tcMar/>
          </w:tcPr>
          <w:p w:rsidR="009A7AB6" w:rsidRDefault="00F8249E" w14:paraId="75697EEC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  <w:tcMar/>
          </w:tcPr>
          <w:p w:rsidR="009A7AB6" w:rsidRDefault="00F8249E" w14:paraId="0673D53A" wp14:textId="77777777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xmlns:wp14="http://schemas.microsoft.com/office/word/2010/wordml" w:rsidR="009A7AB6" w:rsidTr="6E17DC0B" w14:paraId="5EE9D74D" wp14:textId="77777777">
        <w:trPr>
          <w:trHeight w:val="921"/>
        </w:trPr>
        <w:tc>
          <w:tcPr>
            <w:tcW w:w="668" w:type="dxa"/>
            <w:vMerge/>
            <w:tcBorders/>
            <w:tcMar/>
          </w:tcPr>
          <w:p w:rsidR="009A7AB6" w:rsidRDefault="009A7AB6"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  <w:tcMar/>
          </w:tcPr>
          <w:p w:rsidR="009A7AB6" w:rsidRDefault="009A7AB6" w14:paraId="3DEEC66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tcMar/>
          </w:tcPr>
          <w:p w:rsidR="009A7AB6" w:rsidRDefault="00F8249E" w14:paraId="427D9C9B" wp14:textId="77777777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  <w:tcMar/>
          </w:tcPr>
          <w:p w:rsidR="009A7AB6" w:rsidRDefault="00F8249E" w14:paraId="4EF9A3D0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  <w:tcMar/>
          </w:tcPr>
          <w:p w:rsidR="009A7AB6" w:rsidRDefault="00F8249E" w14:paraId="096F30D6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  <w:tcMar/>
          </w:tcPr>
          <w:p w:rsidR="009A7AB6" w:rsidRDefault="00F8249E" w14:paraId="4D56F4D4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  <w:tcMar/>
          </w:tcPr>
          <w:p w:rsidR="009A7AB6" w:rsidRDefault="00F8249E" w14:paraId="0E161039" wp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  <w:tcMar/>
          </w:tcPr>
          <w:p w:rsidR="009A7AB6" w:rsidRDefault="00F8249E" w14:paraId="10471B37" wp14:textId="77777777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  <w:tcMar/>
          </w:tcPr>
          <w:p w:rsidR="009A7AB6" w:rsidRDefault="00F8249E" w14:paraId="3AB51475" wp14:textId="77777777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  <w:tcMar/>
          </w:tcPr>
          <w:p w:rsidR="009A7AB6" w:rsidRDefault="00F8249E" w14:paraId="24F0C728" wp14:textId="7777777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 w14:paraId="116B4AFD" wp14:textId="77777777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xmlns:wp14="http://schemas.microsoft.com/office/word/2010/wordml" w:rsidR="009A7AB6" w:rsidTr="6E17DC0B" w14:paraId="56B20A0C" wp14:textId="77777777">
        <w:trPr>
          <w:trHeight w:val="268"/>
        </w:trPr>
        <w:tc>
          <w:tcPr>
            <w:tcW w:w="668" w:type="dxa"/>
            <w:vMerge/>
            <w:tcBorders/>
            <w:tcMar/>
          </w:tcPr>
          <w:p w:rsidR="009A7AB6" w:rsidRDefault="009A7AB6" w14:paraId="3656B9AB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45FB0818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Mar/>
          </w:tcPr>
          <w:p w:rsidR="009A7AB6" w:rsidRDefault="00F8249E" w14:paraId="249FAAB8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  <w:tcMar/>
          </w:tcPr>
          <w:p w:rsidR="009A7AB6" w:rsidP="6E17DC0B" w:rsidRDefault="009A7AB6" w14:paraId="049F31CB" wp14:textId="5FD26EC5">
            <w:pPr>
              <w:pStyle w:val="TableParagraph"/>
              <w:rPr>
                <w:noProof w:val="0"/>
                <w:lang w:val="ru-RU"/>
              </w:rPr>
            </w:pPr>
            <w:r w:rsidRPr="6E17DC0B" w:rsidR="6E17DC0B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U1748288</w:t>
            </w:r>
          </w:p>
        </w:tc>
        <w:tc>
          <w:tcPr>
            <w:tcW w:w="1148" w:type="dxa"/>
            <w:tcMar/>
          </w:tcPr>
          <w:p w:rsidR="009A7AB6" w:rsidP="6E17DC0B" w:rsidRDefault="009A7AB6" w14:paraId="53128261" wp14:textId="7D58E323">
            <w:pPr>
              <w:pStyle w:val="TableParagraph"/>
              <w:rPr>
                <w:noProof w:val="0"/>
                <w:lang w:val="ru-RU"/>
              </w:rPr>
            </w:pPr>
            <w:r w:rsidRPr="6E17DC0B" w:rsidR="6E17DC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4905714</w:t>
            </w:r>
          </w:p>
        </w:tc>
        <w:tc>
          <w:tcPr>
            <w:tcW w:w="1419" w:type="dxa"/>
            <w:tcMar/>
          </w:tcPr>
          <w:p w:rsidR="009A7AB6" w:rsidP="6E17DC0B" w:rsidRDefault="009A7AB6" w14:paraId="62486C05" wp14:textId="56A00673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>Калинкин Артемий Михайлович</w:t>
            </w:r>
          </w:p>
        </w:tc>
        <w:tc>
          <w:tcPr>
            <w:tcW w:w="1704" w:type="dxa"/>
            <w:gridSpan w:val="2"/>
            <w:tcMar/>
          </w:tcPr>
          <w:p w:rsidR="009A7AB6" w:rsidP="6E17DC0B" w:rsidRDefault="009A7AB6" w14:paraId="4101652C" wp14:textId="27D04F43">
            <w:pPr>
              <w:pStyle w:val="TableParagraph"/>
              <w:rPr>
                <w:sz w:val="18"/>
                <w:szCs w:val="18"/>
              </w:rPr>
            </w:pPr>
            <w:r w:rsidRPr="6E17DC0B" w:rsidR="6E17DC0B">
              <w:rPr>
                <w:sz w:val="18"/>
                <w:szCs w:val="18"/>
              </w:rPr>
              <w:t>Ген. директор</w:t>
            </w:r>
          </w:p>
        </w:tc>
        <w:tc>
          <w:tcPr>
            <w:tcW w:w="1134" w:type="dxa"/>
            <w:tcMar/>
          </w:tcPr>
          <w:p w:rsidR="009A7AB6" w:rsidP="6E17DC0B" w:rsidRDefault="009A7AB6" w14:paraId="4B99056E" wp14:textId="25A05F23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>+79113774581 , kalinkinartyomka@gmail.com</w:t>
            </w:r>
          </w:p>
        </w:tc>
        <w:tc>
          <w:tcPr>
            <w:tcW w:w="1562" w:type="dxa"/>
            <w:tcMar/>
          </w:tcPr>
          <w:p w:rsidR="009A7AB6" w:rsidRDefault="009A7AB6" w14:paraId="1299C43A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Mar/>
          </w:tcPr>
          <w:p w:rsidR="009A7AB6" w:rsidRDefault="009A7AB6" w14:paraId="4DDBEF00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:rsidTr="6E17DC0B" w14:paraId="7144751B" wp14:textId="77777777">
        <w:trPr>
          <w:trHeight w:val="268"/>
        </w:trPr>
        <w:tc>
          <w:tcPr>
            <w:tcW w:w="668" w:type="dxa"/>
            <w:vMerge/>
            <w:tcBorders/>
            <w:tcMar/>
          </w:tcPr>
          <w:p w:rsidR="009A7AB6" w:rsidRDefault="009A7AB6" w14:paraId="3461D779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3CF2D8B6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Mar/>
          </w:tcPr>
          <w:p w:rsidR="009A7AB6" w:rsidRDefault="00F8249E" w14:paraId="78E884CA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  <w:tcMar/>
          </w:tcPr>
          <w:p w:rsidR="009A7AB6" w:rsidRDefault="009A7AB6" w14:paraId="0FB78278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tcMar/>
          </w:tcPr>
          <w:p w:rsidR="009A7AB6" w:rsidRDefault="009A7AB6" w14:paraId="1FC39945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Mar/>
          </w:tcPr>
          <w:p w:rsidR="009A7AB6" w:rsidRDefault="009A7AB6" w14:paraId="0562CB0E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tcMar/>
          </w:tcPr>
          <w:p w:rsidR="009A7AB6" w:rsidRDefault="009A7AB6" w14:paraId="34CE0A41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Mar/>
          </w:tcPr>
          <w:p w:rsidR="009A7AB6" w:rsidRDefault="009A7AB6" w14:paraId="62EBF3C5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Mar/>
          </w:tcPr>
          <w:p w:rsidR="009A7AB6" w:rsidRDefault="009A7AB6" w14:paraId="6D98A12B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Mar/>
          </w:tcPr>
          <w:p w:rsidR="009A7AB6" w:rsidRDefault="009A7AB6" w14:paraId="2946DB82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:rsidTr="6E17DC0B" w14:paraId="0B778152" wp14:textId="77777777">
        <w:trPr>
          <w:trHeight w:val="272"/>
        </w:trPr>
        <w:tc>
          <w:tcPr>
            <w:tcW w:w="668" w:type="dxa"/>
            <w:vMerge/>
            <w:tcBorders/>
            <w:tcMar/>
          </w:tcPr>
          <w:p w:rsidR="009A7AB6" w:rsidRDefault="009A7AB6" w14:paraId="5997CC1D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110FFD37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color="000000" w:themeColor="text1" w:sz="8" w:space="0"/>
            </w:tcBorders>
            <w:tcMar/>
          </w:tcPr>
          <w:p w:rsidR="009A7AB6" w:rsidRDefault="00F8249E" w14:paraId="7A036E3D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B69937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3FE9F23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1F72F64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color="000000" w:themeColor="text1" w:sz="8" w:space="0"/>
            </w:tcBorders>
            <w:tcMar/>
          </w:tcPr>
          <w:p w:rsidR="009A7AB6" w:rsidRDefault="009A7AB6" w14:paraId="08CE6F9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1CDCEA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BB9E25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23DE523C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52E56223" wp14:textId="77777777">
      <w:pPr>
        <w:rPr>
          <w:sz w:val="20"/>
        </w:rPr>
        <w:sectPr w:rsidR="009A7AB6">
          <w:footerReference w:type="default" r:id="rId7"/>
          <w:pgSz w:w="11910" w:h="16840" w:orient="portrait"/>
          <w:pgMar w:top="34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07547A01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10493" w:type="dxa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15"/>
        <w:gridCol w:w="5610"/>
      </w:tblGrid>
      <w:tr xmlns:wp14="http://schemas.microsoft.com/office/word/2010/wordml" w:rsidR="009A7AB6" w:rsidTr="6E17DC0B" w14:paraId="7E0ADA47" wp14:textId="77777777">
        <w:trPr>
          <w:trHeight w:val="1070"/>
        </w:trPr>
        <w:tc>
          <w:tcPr>
            <w:tcW w:w="668" w:type="dxa"/>
            <w:tcMar/>
          </w:tcPr>
          <w:p w:rsidR="009A7AB6" w:rsidRDefault="009A7AB6" w14:paraId="5043CB0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73E28E44" wp14:textId="77777777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xmlns:wp14="http://schemas.microsoft.com/office/word/2010/wordml" w:rsidR="009A7AB6" w:rsidTr="6E17DC0B" w14:paraId="20EE7F87" wp14:textId="77777777">
        <w:trPr>
          <w:trHeight w:val="2553"/>
        </w:trPr>
        <w:tc>
          <w:tcPr>
            <w:tcW w:w="668" w:type="dxa"/>
            <w:tcMar/>
          </w:tcPr>
          <w:p w:rsidR="009A7AB6" w:rsidRDefault="00F8249E" w14:paraId="44B0A208" wp14:textId="7777777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15" w:type="dxa"/>
            <w:tcMar/>
          </w:tcPr>
          <w:p w:rsidR="009A7AB6" w:rsidRDefault="00F8249E" w14:paraId="5565776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 w14:paraId="4FB031CF" wp14:textId="77777777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 w14:paraId="0551E48B" wp14:textId="77777777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610" w:type="dxa"/>
            <w:tcMar/>
          </w:tcPr>
          <w:p w:rsidR="009A7AB6" w:rsidP="6E17DC0B" w:rsidRDefault="009A7AB6" w14:paraId="07459315" wp14:textId="75D92215">
            <w:pPr>
              <w:pStyle w:val="TableParagraph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Коворкинг, где вы можете увидеть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специальную площадку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на которой находятся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отдельные здания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направленные на разные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потребности .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В нашем креативном пространстве можно как просто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отдыхать ,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так и работать.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Отдельные места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связанные с искусственным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интеллектом ,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виртуальной реальности и многое другое. Вкусные и самое главное полезные места для питания. Ограничений для посетителей нет 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( посещать</w:t>
            </w:r>
            <w:r w:rsidRPr="6E17DC0B" w:rsidR="6E17DC0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может любой человек )</w:t>
            </w:r>
          </w:p>
        </w:tc>
      </w:tr>
      <w:tr xmlns:wp14="http://schemas.microsoft.com/office/word/2010/wordml" w:rsidR="009A7AB6" w:rsidTr="6E17DC0B" w14:paraId="6D7ABCC1" wp14:textId="77777777">
        <w:trPr>
          <w:trHeight w:val="508"/>
        </w:trPr>
        <w:tc>
          <w:tcPr>
            <w:tcW w:w="668" w:type="dxa"/>
            <w:tcMar/>
          </w:tcPr>
          <w:p w:rsidR="009A7AB6" w:rsidRDefault="009A7AB6" w14:paraId="6537F28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39AD9624" wp14:textId="77777777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xmlns:wp14="http://schemas.microsoft.com/office/word/2010/wordml" w:rsidR="009A7AB6" w:rsidTr="6E17DC0B" w14:paraId="5352E43C" wp14:textId="77777777">
        <w:trPr>
          <w:trHeight w:val="2481"/>
        </w:trPr>
        <w:tc>
          <w:tcPr>
            <w:tcW w:w="668" w:type="dxa"/>
            <w:tcMar/>
          </w:tcPr>
          <w:p w:rsidR="009A7AB6" w:rsidRDefault="00F8249E" w14:paraId="2B2B7304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15" w:type="dxa"/>
            <w:tcMar/>
          </w:tcPr>
          <w:p w:rsidR="009A7AB6" w:rsidRDefault="00F8249E" w14:paraId="194D7DED" wp14:textId="77777777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 w14:paraId="6DFB9E20" wp14:textId="77777777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 w14:paraId="6D6262E7" wp14:textId="77777777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610" w:type="dxa"/>
            <w:tcMar/>
          </w:tcPr>
          <w:p w:rsidR="009A7AB6" w:rsidP="6E17DC0B" w:rsidRDefault="009A7AB6" w14:paraId="70DF9E56" wp14:textId="5B0D183D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Предоставляются места для </w:t>
            </w:r>
            <w:r w:rsidRPr="6E17DC0B" w:rsidR="6E17DC0B">
              <w:rPr>
                <w:sz w:val="20"/>
                <w:szCs w:val="20"/>
              </w:rPr>
              <w:t>работы ,</w:t>
            </w:r>
            <w:r w:rsidRPr="6E17DC0B" w:rsidR="6E17DC0B">
              <w:rPr>
                <w:sz w:val="20"/>
                <w:szCs w:val="20"/>
              </w:rPr>
              <w:t xml:space="preserve"> отдыха и </w:t>
            </w:r>
            <w:r w:rsidRPr="6E17DC0B" w:rsidR="6E17DC0B">
              <w:rPr>
                <w:sz w:val="20"/>
                <w:szCs w:val="20"/>
              </w:rPr>
              <w:t>питания .</w:t>
            </w:r>
            <w:r w:rsidRPr="6E17DC0B" w:rsidR="6E17DC0B">
              <w:rPr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9A7AB6" w:rsidTr="6E17DC0B" w14:paraId="1BAFE79F" wp14:textId="77777777">
        <w:trPr>
          <w:trHeight w:val="2299"/>
        </w:trPr>
        <w:tc>
          <w:tcPr>
            <w:tcW w:w="668" w:type="dxa"/>
            <w:tcMar/>
          </w:tcPr>
          <w:p w:rsidR="009A7AB6" w:rsidRDefault="009A7AB6" w14:paraId="44E871BC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5D36975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15" w:type="dxa"/>
            <w:tcMar/>
          </w:tcPr>
          <w:p w:rsidR="009A7AB6" w:rsidRDefault="009A7AB6" w14:paraId="144A5D23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42F3D532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 w14:paraId="738610EB" wp14:textId="77777777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 w14:paraId="1832B4CD" wp14:textId="77777777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610" w:type="dxa"/>
            <w:tcMar/>
          </w:tcPr>
          <w:p w:rsidR="009A7AB6" w:rsidP="6E17DC0B" w:rsidRDefault="009A7AB6" w14:paraId="637805D2" wp14:textId="0E0527D8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Проблема нехватки помещений для людей с удалённой работой и отсутствием мест для отдыха . </w:t>
            </w:r>
          </w:p>
        </w:tc>
      </w:tr>
      <w:tr xmlns:wp14="http://schemas.microsoft.com/office/word/2010/wordml" w:rsidR="009A7AB6" w:rsidTr="6E17DC0B" w14:paraId="28B4DD4D" wp14:textId="77777777">
        <w:trPr>
          <w:trHeight w:val="2841"/>
        </w:trPr>
        <w:tc>
          <w:tcPr>
            <w:tcW w:w="668" w:type="dxa"/>
            <w:tcMar/>
          </w:tcPr>
          <w:p w:rsidR="009A7AB6" w:rsidRDefault="00F8249E" w14:paraId="4737E36C" wp14:textId="7777777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15" w:type="dxa"/>
            <w:tcMar/>
          </w:tcPr>
          <w:p w:rsidR="009A7AB6" w:rsidRDefault="00F8249E" w14:paraId="56228A16" wp14:textId="77777777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 w14:paraId="463F29E8" wp14:textId="77777777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 w14:paraId="5D2B8028" wp14:textId="77777777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 w14:paraId="2C093D07" wp14:textId="77777777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610" w:type="dxa"/>
            <w:tcMar/>
          </w:tcPr>
          <w:p w:rsidR="009A7AB6" w:rsidP="6E17DC0B" w:rsidRDefault="009A7AB6" w14:paraId="3B7B4B86" wp14:textId="5C9CFE3D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Наш коворкинг предназначен для всех желающих в </w:t>
            </w:r>
            <w:r w:rsidRPr="6E17DC0B" w:rsidR="6E17DC0B">
              <w:rPr>
                <w:sz w:val="20"/>
                <w:szCs w:val="20"/>
              </w:rPr>
              <w:t>не зависимости</w:t>
            </w:r>
            <w:r w:rsidRPr="6E17DC0B" w:rsidR="6E17DC0B">
              <w:rPr>
                <w:sz w:val="20"/>
                <w:szCs w:val="20"/>
              </w:rPr>
              <w:t xml:space="preserve"> от </w:t>
            </w:r>
            <w:r w:rsidRPr="6E17DC0B" w:rsidR="6E17DC0B">
              <w:rPr>
                <w:sz w:val="20"/>
                <w:szCs w:val="20"/>
              </w:rPr>
              <w:t>образования ,</w:t>
            </w:r>
            <w:r w:rsidRPr="6E17DC0B" w:rsidR="6E17DC0B">
              <w:rPr>
                <w:sz w:val="20"/>
                <w:szCs w:val="20"/>
              </w:rPr>
              <w:t xml:space="preserve"> вкусов и много другого . Но направлен </w:t>
            </w:r>
            <w:r w:rsidRPr="6E17DC0B" w:rsidR="6E17DC0B">
              <w:rPr>
                <w:sz w:val="20"/>
                <w:szCs w:val="20"/>
              </w:rPr>
              <w:t>на людей</w:t>
            </w:r>
            <w:r w:rsidRPr="6E17DC0B" w:rsidR="6E17DC0B">
              <w:rPr>
                <w:sz w:val="20"/>
                <w:szCs w:val="20"/>
              </w:rPr>
              <w:t xml:space="preserve"> работающих удалённо </w:t>
            </w:r>
            <w:r w:rsidRPr="6E17DC0B" w:rsidR="6E17DC0B">
              <w:rPr>
                <w:sz w:val="20"/>
                <w:szCs w:val="20"/>
              </w:rPr>
              <w:t>( программисты</w:t>
            </w:r>
            <w:r w:rsidRPr="6E17DC0B" w:rsidR="6E17DC0B">
              <w:rPr>
                <w:sz w:val="20"/>
                <w:szCs w:val="20"/>
              </w:rPr>
              <w:t xml:space="preserve"> , </w:t>
            </w:r>
            <w:r w:rsidRPr="6E17DC0B" w:rsidR="6E17DC0B">
              <w:rPr>
                <w:sz w:val="20"/>
                <w:szCs w:val="20"/>
              </w:rPr>
              <w:t>дизайнеры ,</w:t>
            </w:r>
            <w:r w:rsidRPr="6E17DC0B" w:rsidR="6E17DC0B">
              <w:rPr>
                <w:sz w:val="20"/>
                <w:szCs w:val="20"/>
              </w:rPr>
              <w:t xml:space="preserve"> музыканты, блогеры и </w:t>
            </w:r>
            <w:r w:rsidRPr="6E17DC0B" w:rsidR="6E17DC0B">
              <w:rPr>
                <w:sz w:val="20"/>
                <w:szCs w:val="20"/>
              </w:rPr>
              <w:t>тд</w:t>
            </w:r>
            <w:r w:rsidRPr="6E17DC0B" w:rsidR="6E17DC0B">
              <w:rPr>
                <w:sz w:val="20"/>
                <w:szCs w:val="20"/>
              </w:rPr>
              <w:t>. )</w:t>
            </w:r>
          </w:p>
        </w:tc>
      </w:tr>
      <w:tr xmlns:wp14="http://schemas.microsoft.com/office/word/2010/wordml" w:rsidR="009A7AB6" w:rsidTr="6E17DC0B" w14:paraId="14AA62A1" wp14:textId="77777777">
        <w:trPr>
          <w:trHeight w:val="2680"/>
        </w:trPr>
        <w:tc>
          <w:tcPr>
            <w:tcW w:w="668" w:type="dxa"/>
            <w:tcMar/>
          </w:tcPr>
          <w:p w:rsidR="009A7AB6" w:rsidRDefault="009A7AB6" w14:paraId="3A0FF5F2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4B73E58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15" w:type="dxa"/>
            <w:tcMar/>
          </w:tcPr>
          <w:p w:rsidR="009A7AB6" w:rsidRDefault="009A7AB6" w14:paraId="5630AD66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7F4316DE" wp14:textId="77777777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 w14:paraId="61829076" wp14:textId="77777777">
            <w:pPr>
              <w:pStyle w:val="TableParagraph"/>
              <w:rPr>
                <w:i/>
                <w:sz w:val="20"/>
              </w:rPr>
            </w:pPr>
          </w:p>
          <w:p w:rsidR="009A7AB6" w:rsidRDefault="009A7AB6" w14:paraId="2BA226A1" wp14:textId="77777777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 w14:paraId="3C32E31B" wp14:textId="77777777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 w14:paraId="7FC3CDF7" wp14:textId="77777777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610" w:type="dxa"/>
            <w:tcMar/>
          </w:tcPr>
          <w:p w:rsidR="009A7AB6" w:rsidRDefault="009A7AB6" w14:paraId="17AD93B2" wp14:textId="02A3A256">
            <w:pPr>
              <w:pStyle w:val="TableParagraph"/>
            </w:pPr>
            <w:r w:rsidRPr="6E17DC0B" w:rsidR="6E17DC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Внедрение научных разработок и технологическое оснащение. В крупных городах потенциальные клиенты при выборе конкретного коворкинга уделяют значимое внимание спектру оказываемых дополнительных услуг, в число которых входит и технологическое оснащение предлагаемых в аренду площадей. </w:t>
            </w:r>
            <w:r w:rsidRPr="6E17DC0B" w:rsidR="6E17DC0B">
              <w:rPr>
                <w:noProof w:val="0"/>
                <w:lang w:val="ru-RU"/>
              </w:rPr>
              <w:t xml:space="preserve"> </w:t>
            </w:r>
          </w:p>
        </w:tc>
      </w:tr>
    </w:tbl>
    <w:p xmlns:wp14="http://schemas.microsoft.com/office/word/2010/wordml" w:rsidR="009A7AB6" w:rsidRDefault="009A7AB6" w14:paraId="0DE4B5B7" wp14:textId="77777777">
      <w:pPr>
        <w:rPr>
          <w:sz w:val="20"/>
        </w:rPr>
        <w:sectPr w:rsidR="009A7AB6">
          <w:footerReference w:type="default" r:id="rId8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66204FF1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xmlns:wp14="http://schemas.microsoft.com/office/word/2010/wordml" w:rsidR="009A7AB6" w:rsidTr="6E17DC0B" w14:paraId="3F787A27" wp14:textId="77777777">
        <w:trPr>
          <w:trHeight w:val="2800"/>
        </w:trPr>
        <w:tc>
          <w:tcPr>
            <w:tcW w:w="668" w:type="dxa"/>
            <w:tcMar/>
          </w:tcPr>
          <w:p w:rsidR="009A7AB6" w:rsidRDefault="00F8249E" w14:paraId="39F18D2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  <w:tcMar/>
          </w:tcPr>
          <w:p w:rsidR="009A7AB6" w:rsidRDefault="00F8249E" w14:paraId="4FB9479D" wp14:textId="7777777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 w14:paraId="063008AE" wp14:textId="77777777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 w14:paraId="3F91BA7D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  <w:tcMar/>
          </w:tcPr>
          <w:p w:rsidR="009A7AB6" w:rsidP="6E17DC0B" w:rsidRDefault="009A7AB6" w14:paraId="2DBF0D7D" wp14:textId="79C1116E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Планируется сдавать в аренду места для </w:t>
            </w:r>
            <w:r w:rsidRPr="6E17DC0B" w:rsidR="6E17DC0B">
              <w:rPr>
                <w:sz w:val="20"/>
                <w:szCs w:val="20"/>
              </w:rPr>
              <w:t>работы ,</w:t>
            </w:r>
            <w:r w:rsidRPr="6E17DC0B" w:rsidR="6E17DC0B">
              <w:rPr>
                <w:sz w:val="20"/>
                <w:szCs w:val="20"/>
              </w:rPr>
              <w:t xml:space="preserve"> помещения для отдыха и продажа продуктов питания. </w:t>
            </w:r>
          </w:p>
        </w:tc>
      </w:tr>
      <w:tr xmlns:wp14="http://schemas.microsoft.com/office/word/2010/wordml" w:rsidR="009A7AB6" w:rsidTr="6E17DC0B" w14:paraId="55F148ED" wp14:textId="77777777">
        <w:trPr>
          <w:trHeight w:val="1065"/>
        </w:trPr>
        <w:tc>
          <w:tcPr>
            <w:tcW w:w="668" w:type="dxa"/>
            <w:tcMar/>
          </w:tcPr>
          <w:p w:rsidR="009A7AB6" w:rsidRDefault="00F8249E" w14:paraId="4E1E336A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  <w:tcMar/>
          </w:tcPr>
          <w:p w:rsidR="009A7AB6" w:rsidRDefault="00F8249E" w14:paraId="3F6E0289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 w14:paraId="5DC1B3D8" wp14:textId="77777777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  <w:tcMar/>
          </w:tcPr>
          <w:p w:rsidR="009A7AB6" w:rsidP="6E17DC0B" w:rsidRDefault="009A7AB6" w14:paraId="6B62F1B3" wp14:textId="2CF99517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Коворкинги “ЛОФТ”, </w:t>
            </w:r>
            <w:r w:rsidRPr="6E17DC0B" w:rsidR="6E17DC0B">
              <w:rPr>
                <w:sz w:val="20"/>
                <w:szCs w:val="20"/>
              </w:rPr>
              <w:t>REGUS ,</w:t>
            </w:r>
            <w:r w:rsidRPr="6E17DC0B" w:rsidR="6E17DC0B">
              <w:rPr>
                <w:sz w:val="20"/>
                <w:szCs w:val="20"/>
              </w:rPr>
              <w:t xml:space="preserve"> </w:t>
            </w:r>
            <w:r w:rsidRPr="6E17DC0B" w:rsidR="6E17DC0B">
              <w:rPr>
                <w:sz w:val="20"/>
                <w:szCs w:val="20"/>
              </w:rPr>
              <w:t>WeWork</w:t>
            </w:r>
            <w:r w:rsidRPr="6E17DC0B" w:rsidR="6E17DC0B">
              <w:rPr>
                <w:sz w:val="20"/>
                <w:szCs w:val="20"/>
              </w:rPr>
              <w:t xml:space="preserve"> , </w:t>
            </w:r>
            <w:r w:rsidRPr="6E17DC0B" w:rsidR="6E17DC0B">
              <w:rPr>
                <w:sz w:val="20"/>
                <w:szCs w:val="20"/>
              </w:rPr>
              <w:t>WolfHouse</w:t>
            </w:r>
            <w:r w:rsidRPr="6E17DC0B" w:rsidR="6E17DC0B">
              <w:rPr>
                <w:sz w:val="20"/>
                <w:szCs w:val="20"/>
              </w:rPr>
              <w:t xml:space="preserve"> , </w:t>
            </w:r>
            <w:r w:rsidRPr="6E17DC0B" w:rsidR="6E17DC0B">
              <w:rPr>
                <w:sz w:val="20"/>
                <w:szCs w:val="20"/>
              </w:rPr>
              <w:t>WorkBar.</w:t>
            </w:r>
          </w:p>
        </w:tc>
      </w:tr>
      <w:tr xmlns:wp14="http://schemas.microsoft.com/office/word/2010/wordml" w:rsidR="009A7AB6" w:rsidTr="6E17DC0B" w14:paraId="585BB1E4" wp14:textId="77777777">
        <w:trPr>
          <w:trHeight w:val="1809"/>
        </w:trPr>
        <w:tc>
          <w:tcPr>
            <w:tcW w:w="668" w:type="dxa"/>
            <w:tcMar/>
          </w:tcPr>
          <w:p w:rsidR="009A7AB6" w:rsidRDefault="00F8249E" w14:paraId="33CFEC6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  <w:tcMar/>
          </w:tcPr>
          <w:p w:rsidR="009A7AB6" w:rsidRDefault="00F8249E" w14:paraId="072F03A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 w14:paraId="34F36F7C" wp14:textId="77777777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  <w:tcMar/>
          </w:tcPr>
          <w:p w:rsidR="009A7AB6" w:rsidP="6E17DC0B" w:rsidRDefault="009A7AB6" w14:paraId="02F2C34E" wp14:textId="53600C41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Мы предоставляем наиболее обширный коворкинг. Где ваша активность может </w:t>
            </w:r>
            <w:r w:rsidRPr="6E17DC0B" w:rsidR="6E17DC0B">
              <w:rPr>
                <w:sz w:val="20"/>
                <w:szCs w:val="20"/>
              </w:rPr>
              <w:t>быть</w:t>
            </w:r>
            <w:r w:rsidRPr="6E17DC0B" w:rsidR="6E17DC0B">
              <w:rPr>
                <w:sz w:val="20"/>
                <w:szCs w:val="20"/>
              </w:rPr>
              <w:t xml:space="preserve"> как и обычная игра в </w:t>
            </w:r>
            <w:r w:rsidRPr="6E17DC0B" w:rsidR="6E17DC0B">
              <w:rPr>
                <w:sz w:val="20"/>
                <w:szCs w:val="20"/>
              </w:rPr>
              <w:t>теннис ,</w:t>
            </w:r>
            <w:r w:rsidRPr="6E17DC0B" w:rsidR="6E17DC0B">
              <w:rPr>
                <w:sz w:val="20"/>
                <w:szCs w:val="20"/>
              </w:rPr>
              <w:t xml:space="preserve"> так и работа на специальном </w:t>
            </w:r>
            <w:r w:rsidRPr="6E17DC0B" w:rsidR="6E17DC0B">
              <w:rPr>
                <w:sz w:val="20"/>
                <w:szCs w:val="20"/>
              </w:rPr>
              <w:t>оборудовании .</w:t>
            </w:r>
            <w:r w:rsidRPr="6E17DC0B" w:rsidR="6E17DC0B">
              <w:rPr>
                <w:sz w:val="20"/>
                <w:szCs w:val="20"/>
              </w:rPr>
              <w:t xml:space="preserve"> А </w:t>
            </w:r>
            <w:r w:rsidRPr="6E17DC0B" w:rsidR="6E17DC0B">
              <w:rPr>
                <w:sz w:val="20"/>
                <w:szCs w:val="20"/>
              </w:rPr>
              <w:t>так же</w:t>
            </w:r>
            <w:r w:rsidRPr="6E17DC0B" w:rsidR="6E17DC0B">
              <w:rPr>
                <w:sz w:val="20"/>
                <w:szCs w:val="20"/>
              </w:rPr>
              <w:t xml:space="preserve"> использование только полезных продуктов для правильного питания посетителей.</w:t>
            </w:r>
          </w:p>
        </w:tc>
      </w:tr>
      <w:tr xmlns:wp14="http://schemas.microsoft.com/office/word/2010/wordml" w:rsidR="009A7AB6" w:rsidTr="6E17DC0B" w14:paraId="5A5EB56D" wp14:textId="77777777">
        <w:trPr>
          <w:trHeight w:val="3475"/>
        </w:trPr>
        <w:tc>
          <w:tcPr>
            <w:tcW w:w="668" w:type="dxa"/>
            <w:tcMar/>
          </w:tcPr>
          <w:p w:rsidR="009A7AB6" w:rsidRDefault="00F8249E" w14:paraId="0EB5E79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  <w:tcMar/>
          </w:tcPr>
          <w:p w:rsidR="009A7AB6" w:rsidRDefault="00F8249E" w14:paraId="42BB2710" wp14:textId="77777777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 w14:paraId="7B602A8A" wp14:textId="77777777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 w14:paraId="680A4E5D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662E482D" wp14:textId="77777777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 w14:paraId="552DEC43" wp14:textId="77777777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 w14:paraId="76404FB0" wp14:textId="77777777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  <w:tcMar/>
          </w:tcPr>
          <w:p w:rsidR="009A7AB6" w:rsidP="6E17DC0B" w:rsidRDefault="009A7AB6" w14:paraId="19219836" wp14:textId="56EAEE35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Бизнес будет </w:t>
            </w:r>
            <w:r w:rsidRPr="6E17DC0B" w:rsidR="6E17DC0B">
              <w:rPr>
                <w:sz w:val="20"/>
                <w:szCs w:val="20"/>
              </w:rPr>
              <w:t>прибыльным ,</w:t>
            </w:r>
            <w:r w:rsidRPr="6E17DC0B" w:rsidR="6E17DC0B">
              <w:rPr>
                <w:sz w:val="20"/>
                <w:szCs w:val="20"/>
              </w:rPr>
              <w:t xml:space="preserve"> посещаемым и </w:t>
            </w:r>
            <w:r w:rsidRPr="6E17DC0B" w:rsidR="6E17DC0B">
              <w:rPr>
                <w:sz w:val="20"/>
                <w:szCs w:val="20"/>
              </w:rPr>
              <w:t>устойчивым .</w:t>
            </w:r>
            <w:r w:rsidRPr="6E17DC0B" w:rsidR="6E17DC0B">
              <w:rPr>
                <w:sz w:val="20"/>
                <w:szCs w:val="20"/>
              </w:rPr>
              <w:t xml:space="preserve"> Мы будем проводить бизнес и обычные </w:t>
            </w:r>
            <w:r w:rsidRPr="6E17DC0B" w:rsidR="6E17DC0B">
              <w:rPr>
                <w:sz w:val="20"/>
                <w:szCs w:val="20"/>
              </w:rPr>
              <w:t>тренинги ,</w:t>
            </w:r>
            <w:r w:rsidRPr="6E17DC0B" w:rsidR="6E17DC0B">
              <w:rPr>
                <w:sz w:val="20"/>
                <w:szCs w:val="20"/>
              </w:rPr>
              <w:t xml:space="preserve"> будем приглашать известных людей </w:t>
            </w:r>
            <w:r w:rsidRPr="6E17DC0B" w:rsidR="6E17DC0B">
              <w:rPr>
                <w:sz w:val="20"/>
                <w:szCs w:val="20"/>
              </w:rPr>
              <w:t>на встречи</w:t>
            </w:r>
            <w:r w:rsidRPr="6E17DC0B" w:rsidR="6E17DC0B">
              <w:rPr>
                <w:sz w:val="20"/>
                <w:szCs w:val="20"/>
              </w:rPr>
              <w:t xml:space="preserve"> с которыми люди смогут попадать бесплатно, тем самым привлекая для нас </w:t>
            </w:r>
            <w:r w:rsidRPr="6E17DC0B" w:rsidR="6E17DC0B">
              <w:rPr>
                <w:sz w:val="20"/>
                <w:szCs w:val="20"/>
              </w:rPr>
              <w:t>посетителей .</w:t>
            </w:r>
            <w:r w:rsidRPr="6E17DC0B" w:rsidR="6E17DC0B">
              <w:rPr>
                <w:sz w:val="20"/>
                <w:szCs w:val="20"/>
              </w:rPr>
              <w:t xml:space="preserve"> Полезность в </w:t>
            </w:r>
            <w:r w:rsidRPr="6E17DC0B" w:rsidR="6E17DC0B">
              <w:rPr>
                <w:sz w:val="20"/>
                <w:szCs w:val="20"/>
              </w:rPr>
              <w:t>том ,</w:t>
            </w:r>
            <w:r w:rsidRPr="6E17DC0B" w:rsidR="6E17DC0B">
              <w:rPr>
                <w:sz w:val="20"/>
                <w:szCs w:val="20"/>
              </w:rPr>
              <w:t xml:space="preserve"> что люди могу прийти в конкретное место без определённой цели и найти себе развлечение по душе совершенно </w:t>
            </w:r>
            <w:r w:rsidRPr="6E17DC0B" w:rsidR="6E17DC0B">
              <w:rPr>
                <w:sz w:val="20"/>
                <w:szCs w:val="20"/>
              </w:rPr>
              <w:t>спокойно .</w:t>
            </w:r>
            <w:r w:rsidRPr="6E17DC0B" w:rsidR="6E17DC0B">
              <w:rPr>
                <w:sz w:val="20"/>
                <w:szCs w:val="20"/>
              </w:rPr>
              <w:t xml:space="preserve"> Так как выбор деятельности у нас огромный. </w:t>
            </w:r>
          </w:p>
        </w:tc>
      </w:tr>
      <w:tr xmlns:wp14="http://schemas.microsoft.com/office/word/2010/wordml" w:rsidR="009A7AB6" w:rsidTr="6E17DC0B" w14:paraId="11ED03AA" wp14:textId="77777777">
        <w:trPr>
          <w:trHeight w:val="551"/>
        </w:trPr>
        <w:tc>
          <w:tcPr>
            <w:tcW w:w="668" w:type="dxa"/>
            <w:tcMar/>
          </w:tcPr>
          <w:p w:rsidR="009A7AB6" w:rsidRDefault="009A7AB6" w14:paraId="296FEF7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58F669D9" wp14:textId="77777777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xmlns:wp14="http://schemas.microsoft.com/office/word/2010/wordml" w:rsidR="009A7AB6" w:rsidTr="6E17DC0B" w14:paraId="4AD839D2" wp14:textId="77777777">
        <w:trPr>
          <w:trHeight w:val="2234"/>
        </w:trPr>
        <w:tc>
          <w:tcPr>
            <w:tcW w:w="668" w:type="dxa"/>
            <w:tcMar/>
          </w:tcPr>
          <w:p w:rsidR="009A7AB6" w:rsidRDefault="00F8249E" w14:paraId="111B77A1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  <w:tcMar/>
          </w:tcPr>
          <w:p w:rsidR="009A7AB6" w:rsidRDefault="00F8249E" w14:paraId="2E57F298" wp14:textId="77777777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 w14:paraId="6FAC2B85" wp14:textId="77777777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 w14:paraId="7194DBDC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6D748A62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 w14:paraId="04D22B38" wp14:textId="77777777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  <w:tcMar/>
          </w:tcPr>
          <w:p w:rsidR="009A7AB6" w:rsidP="6E17DC0B" w:rsidRDefault="009A7AB6" w14:paraId="769D0D3C" wp14:textId="3BF3622C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Возможно: посещение бизнес и обычных </w:t>
            </w:r>
            <w:r w:rsidRPr="6E17DC0B" w:rsidR="6E17DC0B">
              <w:rPr>
                <w:sz w:val="20"/>
                <w:szCs w:val="20"/>
              </w:rPr>
              <w:t>тренингов ,</w:t>
            </w:r>
            <w:r w:rsidRPr="6E17DC0B" w:rsidR="6E17DC0B">
              <w:rPr>
                <w:sz w:val="20"/>
                <w:szCs w:val="20"/>
              </w:rPr>
              <w:t xml:space="preserve"> встречи с выдающимися </w:t>
            </w:r>
            <w:r w:rsidRPr="6E17DC0B" w:rsidR="6E17DC0B">
              <w:rPr>
                <w:sz w:val="20"/>
                <w:szCs w:val="20"/>
              </w:rPr>
              <w:t>людьми .</w:t>
            </w:r>
            <w:r w:rsidRPr="6E17DC0B" w:rsidR="6E17DC0B">
              <w:rPr>
                <w:sz w:val="20"/>
                <w:szCs w:val="20"/>
              </w:rPr>
              <w:t xml:space="preserve">  Возможность бронирования мест заранее .</w:t>
            </w:r>
          </w:p>
        </w:tc>
      </w:tr>
      <w:tr xmlns:wp14="http://schemas.microsoft.com/office/word/2010/wordml" w:rsidR="009A7AB6" w:rsidTr="6E17DC0B" w14:paraId="48DEFAB1" wp14:textId="77777777">
        <w:trPr>
          <w:trHeight w:val="1737"/>
        </w:trPr>
        <w:tc>
          <w:tcPr>
            <w:tcW w:w="668" w:type="dxa"/>
            <w:tcMar/>
          </w:tcPr>
          <w:p w:rsidR="009A7AB6" w:rsidRDefault="00F8249E" w14:paraId="526D80A2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  <w:tcMar/>
          </w:tcPr>
          <w:p w:rsidR="009A7AB6" w:rsidRDefault="00F8249E" w14:paraId="24091498" wp14:textId="77777777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 w14:paraId="54CD245A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31F3B5A7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 w14:paraId="5CE0B0C6" wp14:textId="77777777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  <w:tcMar/>
          </w:tcPr>
          <w:p w:rsidR="009A7AB6" w:rsidP="6E17DC0B" w:rsidRDefault="009A7AB6" w14:paraId="1231BE67" wp14:textId="2F77535A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Установление партнёрских отношений с известными </w:t>
            </w:r>
            <w:r w:rsidRPr="6E17DC0B" w:rsidR="6E17DC0B">
              <w:rPr>
                <w:sz w:val="20"/>
                <w:szCs w:val="20"/>
              </w:rPr>
              <w:t>людьми ,</w:t>
            </w:r>
            <w:r w:rsidRPr="6E17DC0B" w:rsidR="6E17DC0B">
              <w:rPr>
                <w:sz w:val="20"/>
                <w:szCs w:val="20"/>
              </w:rPr>
              <w:t xml:space="preserve"> популярными </w:t>
            </w:r>
            <w:r w:rsidRPr="6E17DC0B" w:rsidR="6E17DC0B">
              <w:rPr>
                <w:sz w:val="20"/>
                <w:szCs w:val="20"/>
              </w:rPr>
              <w:t>компаниями ,</w:t>
            </w:r>
            <w:r w:rsidRPr="6E17DC0B" w:rsidR="6E17DC0B">
              <w:rPr>
                <w:sz w:val="20"/>
                <w:szCs w:val="20"/>
              </w:rPr>
              <w:t xml:space="preserve"> изобретателями и конечно сотрудничество с другими коворкингами . </w:t>
            </w:r>
          </w:p>
        </w:tc>
      </w:tr>
    </w:tbl>
    <w:p xmlns:wp14="http://schemas.microsoft.com/office/word/2010/wordml" w:rsidR="009A7AB6" w:rsidRDefault="009A7AB6" w14:paraId="36FEB5B0" wp14:textId="77777777">
      <w:pPr>
        <w:rPr>
          <w:sz w:val="20"/>
        </w:rPr>
        <w:sectPr w:rsidR="009A7AB6">
          <w:footerReference w:type="default" r:id="rId9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30D7AA69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xmlns:wp14="http://schemas.microsoft.com/office/word/2010/wordml" w:rsidR="009A7AB6" w:rsidTr="6E17DC0B" w14:paraId="30F518E1" wp14:textId="77777777">
        <w:trPr>
          <w:trHeight w:val="2232"/>
        </w:trPr>
        <w:tc>
          <w:tcPr>
            <w:tcW w:w="668" w:type="dxa"/>
            <w:tcMar/>
          </w:tcPr>
          <w:p w:rsidR="009A7AB6" w:rsidRDefault="00F8249E" w14:paraId="2847A633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  <w:tcMar/>
          </w:tcPr>
          <w:p w:rsidR="009A7AB6" w:rsidRDefault="00F8249E" w14:paraId="44A5DCC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 w14:paraId="7196D064" wp14:textId="77777777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 w14:paraId="4C2B742E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 w14:paraId="176D285C" wp14:textId="77777777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</w:t>
            </w:r>
            <w:r>
              <w:rPr>
                <w:i/>
                <w:sz w:val="20"/>
              </w:rPr>
              <w:t xml:space="preserve"> по стоимостным, техническим</w:t>
            </w:r>
          </w:p>
          <w:p w:rsidR="009A7AB6" w:rsidRDefault="00F8249E" w14:paraId="3582BF1E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  <w:tcMar/>
          </w:tcPr>
          <w:p w:rsidR="009A7AB6" w:rsidP="6E17DC0B" w:rsidRDefault="009A7AB6" w14:paraId="34FF1C98" wp14:textId="0ECF58AB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>Доступность ,</w:t>
            </w:r>
            <w:r w:rsidRPr="6E17DC0B" w:rsidR="6E17DC0B">
              <w:rPr>
                <w:sz w:val="20"/>
                <w:szCs w:val="20"/>
              </w:rPr>
              <w:t xml:space="preserve"> </w:t>
            </w:r>
            <w:r w:rsidRPr="6E17DC0B" w:rsidR="6E17DC0B">
              <w:rPr>
                <w:sz w:val="20"/>
                <w:szCs w:val="20"/>
              </w:rPr>
              <w:t>уютность ,</w:t>
            </w:r>
            <w:r w:rsidRPr="6E17DC0B" w:rsidR="6E17DC0B">
              <w:rPr>
                <w:sz w:val="20"/>
                <w:szCs w:val="20"/>
              </w:rPr>
              <w:t xml:space="preserve"> тихое </w:t>
            </w:r>
            <w:r w:rsidRPr="6E17DC0B" w:rsidR="6E17DC0B">
              <w:rPr>
                <w:sz w:val="20"/>
                <w:szCs w:val="20"/>
              </w:rPr>
              <w:t>место ,</w:t>
            </w:r>
            <w:r w:rsidRPr="6E17DC0B" w:rsidR="6E17DC0B">
              <w:rPr>
                <w:sz w:val="20"/>
                <w:szCs w:val="20"/>
              </w:rPr>
              <w:t xml:space="preserve"> качественность . </w:t>
            </w:r>
          </w:p>
        </w:tc>
      </w:tr>
      <w:tr xmlns:wp14="http://schemas.microsoft.com/office/word/2010/wordml" w:rsidR="009A7AB6" w:rsidTr="6E17DC0B" w14:paraId="43321050" wp14:textId="77777777">
        <w:trPr>
          <w:trHeight w:val="2484"/>
        </w:trPr>
        <w:tc>
          <w:tcPr>
            <w:tcW w:w="668" w:type="dxa"/>
            <w:tcMar/>
          </w:tcPr>
          <w:p w:rsidR="009A7AB6" w:rsidRDefault="00F8249E" w14:paraId="5007C906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  <w:tcMar/>
          </w:tcPr>
          <w:p w:rsidR="009A7AB6" w:rsidRDefault="00F8249E" w14:paraId="77F9E5B0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 w14:paraId="596C38E2" wp14:textId="77777777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 w14:paraId="6D072C0D" wp14:textId="77777777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 w14:paraId="3A604899" wp14:textId="77777777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 w14:paraId="0176FE0C" wp14:textId="77777777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 w14:paraId="403294C5" wp14:textId="77777777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  <w:tcMar/>
          </w:tcPr>
          <w:p w:rsidR="009A7AB6" w:rsidP="6E17DC0B" w:rsidRDefault="009A7AB6" w14:paraId="48A21919" wp14:textId="6BA1FEE4">
            <w:pPr>
              <w:pStyle w:val="TableParagraph"/>
              <w:rPr>
                <w:noProof w:val="0"/>
                <w:lang w:val="ru-RU"/>
              </w:rPr>
            </w:pPr>
            <w:r w:rsidRPr="6E17DC0B" w:rsidR="6E17DC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Внедрение научных разработок и технологическое оснащение</w:t>
            </w:r>
          </w:p>
        </w:tc>
      </w:tr>
      <w:tr xmlns:wp14="http://schemas.microsoft.com/office/word/2010/wordml" w:rsidR="009A7AB6" w:rsidTr="6E17DC0B" w14:paraId="6BE5DBF0" wp14:textId="77777777">
        <w:trPr>
          <w:trHeight w:val="2234"/>
        </w:trPr>
        <w:tc>
          <w:tcPr>
            <w:tcW w:w="668" w:type="dxa"/>
            <w:tcMar/>
          </w:tcPr>
          <w:p w:rsidR="009A7AB6" w:rsidRDefault="00F8249E" w14:paraId="7B568215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  <w:tcMar/>
          </w:tcPr>
          <w:p w:rsidR="009A7AB6" w:rsidRDefault="00F8249E" w14:paraId="3344405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 w14:paraId="6BD18F9B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1466DB43" wp14:textId="77777777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:rsidR="009A7AB6" w:rsidRDefault="00F8249E" w14:paraId="2359CEC7" wp14:textId="77777777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 w14:paraId="01BDB0E3" wp14:textId="77777777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  <w:tcMar/>
          </w:tcPr>
          <w:p w:rsidR="009A7AB6" w:rsidRDefault="009A7AB6" w14:paraId="238601F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:rsidTr="6E17DC0B" w14:paraId="30E00001" wp14:textId="77777777">
        <w:trPr>
          <w:trHeight w:val="1240"/>
        </w:trPr>
        <w:tc>
          <w:tcPr>
            <w:tcW w:w="668" w:type="dxa"/>
            <w:tcMar/>
          </w:tcPr>
          <w:p w:rsidR="009A7AB6" w:rsidRDefault="00F8249E" w14:paraId="44C26413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  <w:tcMar/>
          </w:tcPr>
          <w:p w:rsidR="009A7AB6" w:rsidRDefault="00F8249E" w14:paraId="29DF0680" wp14:textId="77777777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  <w:tcMar/>
          </w:tcPr>
          <w:p w:rsidR="009A7AB6" w:rsidP="6E17DC0B" w:rsidRDefault="009A7AB6" w14:paraId="0F3CABC7" wp14:textId="5E2772AE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Проект соответствует научно-техническим приоритетам </w:t>
            </w:r>
            <w:r w:rsidRPr="6E17DC0B" w:rsidR="6E17DC0B">
              <w:rPr>
                <w:sz w:val="20"/>
                <w:szCs w:val="20"/>
              </w:rPr>
              <w:t>т.к</w:t>
            </w:r>
            <w:r w:rsidRPr="6E17DC0B" w:rsidR="6E17DC0B">
              <w:rPr>
                <w:sz w:val="20"/>
                <w:szCs w:val="20"/>
              </w:rPr>
              <w:t xml:space="preserve"> в нашем коворкинге мы применяем такие технологии как виртуальная </w:t>
            </w:r>
            <w:r w:rsidRPr="6E17DC0B" w:rsidR="6E17DC0B">
              <w:rPr>
                <w:sz w:val="20"/>
                <w:szCs w:val="20"/>
              </w:rPr>
              <w:t>реальность ,</w:t>
            </w:r>
            <w:r w:rsidRPr="6E17DC0B" w:rsidR="6E17DC0B">
              <w:rPr>
                <w:sz w:val="20"/>
                <w:szCs w:val="20"/>
              </w:rPr>
              <w:t xml:space="preserve"> искусственный интеллект и многое другое . </w:t>
            </w:r>
          </w:p>
        </w:tc>
      </w:tr>
      <w:tr xmlns:wp14="http://schemas.microsoft.com/office/word/2010/wordml" w:rsidR="009A7AB6" w:rsidTr="6E17DC0B" w14:paraId="060F757E" wp14:textId="77777777">
        <w:trPr>
          <w:trHeight w:val="1487"/>
        </w:trPr>
        <w:tc>
          <w:tcPr>
            <w:tcW w:w="668" w:type="dxa"/>
            <w:tcMar/>
          </w:tcPr>
          <w:p w:rsidR="009A7AB6" w:rsidRDefault="00F8249E" w14:paraId="72E4F76D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  <w:tcMar/>
          </w:tcPr>
          <w:p w:rsidR="009A7AB6" w:rsidRDefault="00F8249E" w14:paraId="06EC5CB6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 w14:paraId="5B08B5D1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7AB18D56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 w14:paraId="60E682CD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tcMar/>
          </w:tcPr>
          <w:p w:rsidR="009A7AB6" w:rsidP="6E17DC0B" w:rsidRDefault="009A7AB6" w14:paraId="08D87875" wp14:textId="64D6F15F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Реклама в интернете , завлечение бесплатным посещением некоторых </w:t>
            </w:r>
            <w:r w:rsidRPr="6E17DC0B" w:rsidR="6E17DC0B">
              <w:rPr>
                <w:sz w:val="20"/>
                <w:szCs w:val="20"/>
              </w:rPr>
              <w:t>мероприятий ,</w:t>
            </w:r>
            <w:r w:rsidRPr="6E17DC0B" w:rsidR="6E17DC0B">
              <w:rPr>
                <w:sz w:val="20"/>
                <w:szCs w:val="20"/>
              </w:rPr>
              <w:t xml:space="preserve"> приглашение известных людей для выступления.</w:t>
            </w:r>
          </w:p>
          <w:p w:rsidR="009A7AB6" w:rsidP="6E17DC0B" w:rsidRDefault="009A7AB6" w14:paraId="16DEB4AB" wp14:textId="32B4B0A6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9A7AB6" w:rsidTr="6E17DC0B" w14:paraId="58D363B9" wp14:textId="77777777">
        <w:trPr>
          <w:trHeight w:val="1243"/>
        </w:trPr>
        <w:tc>
          <w:tcPr>
            <w:tcW w:w="668" w:type="dxa"/>
            <w:tcMar/>
          </w:tcPr>
          <w:p w:rsidR="009A7AB6" w:rsidRDefault="00F8249E" w14:paraId="1D8EB8EE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  <w:tcMar/>
          </w:tcPr>
          <w:p w:rsidR="009A7AB6" w:rsidRDefault="00F8249E" w14:paraId="5089439D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 w14:paraId="0AD9C6F4" wp14:textId="77777777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 w14:paraId="2B79D4DA" wp14:textId="77777777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 w14:paraId="30EB6A90" wp14:textId="77777777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  <w:tcMar/>
          </w:tcPr>
          <w:p w:rsidR="009A7AB6" w:rsidP="6E17DC0B" w:rsidRDefault="009A7AB6" w14:paraId="3CDE4183" wp14:textId="5CC4166F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Партнёрские отношения </w:t>
            </w:r>
            <w:r w:rsidRPr="6E17DC0B" w:rsidR="6E17DC0B">
              <w:rPr>
                <w:sz w:val="20"/>
                <w:szCs w:val="20"/>
              </w:rPr>
              <w:t>( отправление</w:t>
            </w:r>
            <w:r w:rsidRPr="6E17DC0B" w:rsidR="6E17DC0B">
              <w:rPr>
                <w:sz w:val="20"/>
                <w:szCs w:val="20"/>
              </w:rPr>
              <w:t xml:space="preserve"> людей в другой коворкинг </w:t>
            </w:r>
            <w:r w:rsidRPr="6E17DC0B" w:rsidR="6E17DC0B">
              <w:rPr>
                <w:sz w:val="20"/>
                <w:szCs w:val="20"/>
              </w:rPr>
              <w:t>людей</w:t>
            </w:r>
            <w:r w:rsidRPr="6E17DC0B" w:rsidR="6E17DC0B">
              <w:rPr>
                <w:sz w:val="20"/>
                <w:szCs w:val="20"/>
              </w:rPr>
              <w:t xml:space="preserve"> которые ищут именно то, что есть в другом коворкинге и наоборот)</w:t>
            </w:r>
          </w:p>
          <w:p w:rsidR="009A7AB6" w:rsidP="6E17DC0B" w:rsidRDefault="009A7AB6" w14:paraId="4B1F511A" wp14:textId="69474B09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Соц. Сети </w:t>
            </w:r>
            <w:r w:rsidRPr="6E17DC0B" w:rsidR="6E17DC0B">
              <w:rPr>
                <w:sz w:val="20"/>
                <w:szCs w:val="20"/>
              </w:rPr>
              <w:t>( реклама</w:t>
            </w:r>
            <w:r w:rsidRPr="6E17DC0B" w:rsidR="6E17DC0B">
              <w:rPr>
                <w:sz w:val="20"/>
                <w:szCs w:val="20"/>
              </w:rPr>
              <w:t xml:space="preserve"> своего коворкинга в разных </w:t>
            </w:r>
            <w:r w:rsidRPr="6E17DC0B" w:rsidR="6E17DC0B">
              <w:rPr>
                <w:sz w:val="20"/>
                <w:szCs w:val="20"/>
              </w:rPr>
              <w:t>интернет приложениях</w:t>
            </w:r>
            <w:r w:rsidRPr="6E17DC0B" w:rsidR="6E17DC0B">
              <w:rPr>
                <w:sz w:val="20"/>
                <w:szCs w:val="20"/>
              </w:rPr>
              <w:t xml:space="preserve"> )</w:t>
            </w:r>
          </w:p>
        </w:tc>
      </w:tr>
      <w:tr xmlns:wp14="http://schemas.microsoft.com/office/word/2010/wordml" w:rsidR="009A7AB6" w:rsidTr="6E17DC0B" w14:paraId="270DAB9D" wp14:textId="77777777">
        <w:trPr>
          <w:trHeight w:val="1098"/>
        </w:trPr>
        <w:tc>
          <w:tcPr>
            <w:tcW w:w="668" w:type="dxa"/>
            <w:tcMar/>
          </w:tcPr>
          <w:p w:rsidR="009A7AB6" w:rsidRDefault="009A7AB6" w14:paraId="65F9C3D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190BD0BE" wp14:textId="77777777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 w14:paraId="6049D51B" wp14:textId="77777777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xmlns:wp14="http://schemas.microsoft.com/office/word/2010/wordml" w:rsidR="009A7AB6" w:rsidTr="6E17DC0B" w14:paraId="3786D185" wp14:textId="77777777">
        <w:trPr>
          <w:trHeight w:val="993"/>
        </w:trPr>
        <w:tc>
          <w:tcPr>
            <w:tcW w:w="668" w:type="dxa"/>
            <w:tcMar/>
          </w:tcPr>
          <w:p w:rsidR="009A7AB6" w:rsidRDefault="00F8249E" w14:paraId="4BFDD700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  <w:tcMar/>
          </w:tcPr>
          <w:p w:rsidR="009A7AB6" w:rsidRDefault="00F8249E" w14:paraId="6B4EF52E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 w14:paraId="5023141B" wp14:textId="7777777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 w14:paraId="3F43913C" wp14:textId="77777777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  <w:tcMar/>
          </w:tcPr>
          <w:p w:rsidR="009A7AB6" w:rsidP="6E17DC0B" w:rsidRDefault="009A7AB6" w14:paraId="1F3B1409" wp14:textId="7C8E2712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Людям работающим удалённо приходится работать </w:t>
            </w:r>
            <w:r w:rsidRPr="6E17DC0B" w:rsidR="6E17DC0B">
              <w:rPr>
                <w:sz w:val="20"/>
                <w:szCs w:val="20"/>
              </w:rPr>
              <w:t>дома ,</w:t>
            </w:r>
            <w:r w:rsidRPr="6E17DC0B" w:rsidR="6E17DC0B">
              <w:rPr>
                <w:sz w:val="20"/>
                <w:szCs w:val="20"/>
              </w:rPr>
              <w:t xml:space="preserve"> но в домашних условиях есть много факторов которые отвлекают от </w:t>
            </w:r>
            <w:r w:rsidRPr="6E17DC0B" w:rsidR="6E17DC0B">
              <w:rPr>
                <w:sz w:val="20"/>
                <w:szCs w:val="20"/>
              </w:rPr>
              <w:t>работы ,</w:t>
            </w:r>
            <w:r w:rsidRPr="6E17DC0B" w:rsidR="6E17DC0B">
              <w:rPr>
                <w:sz w:val="20"/>
                <w:szCs w:val="20"/>
              </w:rPr>
              <w:t xml:space="preserve"> а </w:t>
            </w:r>
            <w:r w:rsidRPr="6E17DC0B" w:rsidR="6E17DC0B">
              <w:rPr>
                <w:sz w:val="20"/>
                <w:szCs w:val="20"/>
              </w:rPr>
              <w:t>так же</w:t>
            </w:r>
            <w:r w:rsidRPr="6E17DC0B" w:rsidR="6E17DC0B">
              <w:rPr>
                <w:sz w:val="20"/>
                <w:szCs w:val="20"/>
              </w:rPr>
              <w:t xml:space="preserve"> дома допустим нет </w:t>
            </w:r>
            <w:r w:rsidRPr="6E17DC0B" w:rsidR="6E17DC0B">
              <w:rPr>
                <w:sz w:val="20"/>
                <w:szCs w:val="20"/>
              </w:rPr>
              <w:t>такого оборудования</w:t>
            </w:r>
            <w:r w:rsidRPr="6E17DC0B" w:rsidR="6E17DC0B">
              <w:rPr>
                <w:sz w:val="20"/>
                <w:szCs w:val="20"/>
              </w:rPr>
              <w:t xml:space="preserve"> которое необходимо для </w:t>
            </w:r>
            <w:r w:rsidRPr="6E17DC0B" w:rsidR="6E17DC0B">
              <w:rPr>
                <w:sz w:val="20"/>
                <w:szCs w:val="20"/>
              </w:rPr>
              <w:t>работы .</w:t>
            </w:r>
            <w:r w:rsidRPr="6E17DC0B" w:rsidR="6E17DC0B">
              <w:rPr>
                <w:sz w:val="20"/>
                <w:szCs w:val="20"/>
              </w:rPr>
              <w:t xml:space="preserve"> Или же данное оборудование не предоставлено для работы в квартире . </w:t>
            </w:r>
          </w:p>
        </w:tc>
      </w:tr>
      <w:tr xmlns:wp14="http://schemas.microsoft.com/office/word/2010/wordml" w:rsidR="009A7AB6" w:rsidTr="6E17DC0B" w14:paraId="06764F64" wp14:textId="77777777">
        <w:trPr>
          <w:trHeight w:val="1737"/>
        </w:trPr>
        <w:tc>
          <w:tcPr>
            <w:tcW w:w="668" w:type="dxa"/>
            <w:tcMar/>
          </w:tcPr>
          <w:p w:rsidR="009A7AB6" w:rsidRDefault="00F8249E" w14:paraId="3633465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  <w:tcMar/>
          </w:tcPr>
          <w:p w:rsidR="009A7AB6" w:rsidRDefault="00F8249E" w14:paraId="4A546F52" wp14:textId="77777777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 w14:paraId="562C75D1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67A12036" wp14:textId="77777777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 w14:paraId="0BD6AC26" wp14:textId="77777777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  <w:tcMar/>
          </w:tcPr>
          <w:p w:rsidR="009A7AB6" w:rsidP="6E17DC0B" w:rsidRDefault="009A7AB6" w14:paraId="0906A0DC" wp14:textId="2A7DBFCA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>Проблема может быть полностью решена при создании нашего креативного пространства.</w:t>
            </w:r>
          </w:p>
          <w:p w:rsidR="009A7AB6" w:rsidP="6E17DC0B" w:rsidRDefault="009A7AB6" w14:paraId="394AE9B8" wp14:textId="153351D9">
            <w:pPr>
              <w:pStyle w:val="TableParagraph"/>
              <w:ind w:left="0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>У людей есть места для работы</w:t>
            </w:r>
          </w:p>
          <w:p w:rsidR="009A7AB6" w:rsidP="6E17DC0B" w:rsidRDefault="009A7AB6" w14:paraId="4C407F81" wp14:textId="77370C47">
            <w:pPr>
              <w:pStyle w:val="TableParagraph"/>
              <w:ind w:left="0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1) В тишине </w:t>
            </w:r>
          </w:p>
          <w:p w:rsidR="009A7AB6" w:rsidP="6E17DC0B" w:rsidRDefault="009A7AB6" w14:paraId="18BD7251" wp14:textId="25F0BA30">
            <w:pPr>
              <w:pStyle w:val="TableParagraph"/>
              <w:ind w:left="0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2) </w:t>
            </w:r>
            <w:r w:rsidRPr="6E17DC0B" w:rsidR="6E17DC0B">
              <w:rPr>
                <w:sz w:val="20"/>
                <w:szCs w:val="20"/>
              </w:rPr>
              <w:t>В удоб</w:t>
            </w:r>
            <w:r w:rsidRPr="6E17DC0B" w:rsidR="6E17DC0B">
              <w:rPr>
                <w:sz w:val="20"/>
                <w:szCs w:val="20"/>
              </w:rPr>
              <w:t xml:space="preserve">стве </w:t>
            </w:r>
          </w:p>
          <w:p w:rsidR="009A7AB6" w:rsidP="6E17DC0B" w:rsidRDefault="009A7AB6" w14:paraId="51059F6B" wp14:textId="6778CBD9">
            <w:pPr>
              <w:pStyle w:val="TableParagraph"/>
              <w:ind w:left="0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3) В специально </w:t>
            </w:r>
            <w:r w:rsidRPr="6E17DC0B" w:rsidR="6E17DC0B">
              <w:rPr>
                <w:sz w:val="20"/>
                <w:szCs w:val="20"/>
              </w:rPr>
              <w:t>отведённых</w:t>
            </w:r>
            <w:r w:rsidRPr="6E17DC0B" w:rsidR="6E17DC0B">
              <w:rPr>
                <w:sz w:val="20"/>
                <w:szCs w:val="20"/>
              </w:rPr>
              <w:t xml:space="preserve"> местах </w:t>
            </w:r>
          </w:p>
          <w:p w:rsidR="009A7AB6" w:rsidP="6E17DC0B" w:rsidRDefault="009A7AB6" w14:paraId="664355AD" wp14:textId="03FB0FCD">
            <w:pPr>
              <w:pStyle w:val="TableParagraph"/>
              <w:ind w:left="0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 4) С возможностью отдохнуть от работы в любое </w:t>
            </w:r>
            <w:r w:rsidRPr="6E17DC0B" w:rsidR="6E17DC0B">
              <w:rPr>
                <w:sz w:val="20"/>
                <w:szCs w:val="20"/>
              </w:rPr>
              <w:t>время.</w:t>
            </w:r>
          </w:p>
        </w:tc>
      </w:tr>
    </w:tbl>
    <w:p xmlns:wp14="http://schemas.microsoft.com/office/word/2010/wordml" w:rsidR="009A7AB6" w:rsidRDefault="009A7AB6" w14:paraId="1A965116" wp14:textId="77777777">
      <w:pPr>
        <w:rPr>
          <w:sz w:val="20"/>
        </w:rPr>
        <w:sectPr w:rsidR="009A7AB6">
          <w:footerReference w:type="default" r:id="rId10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7DF4E37C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xmlns:wp14="http://schemas.microsoft.com/office/word/2010/wordml" w:rsidR="009A7AB6" w:rsidTr="6E17DC0B" w14:paraId="76D3DC41" wp14:textId="77777777">
        <w:trPr>
          <w:trHeight w:val="1984"/>
        </w:trPr>
        <w:tc>
          <w:tcPr>
            <w:tcW w:w="668" w:type="dxa"/>
            <w:tcMar/>
          </w:tcPr>
          <w:p w:rsidR="009A7AB6" w:rsidRDefault="00F8249E" w14:paraId="41C0AA5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  <w:tcMar/>
          </w:tcPr>
          <w:p w:rsidR="009A7AB6" w:rsidRDefault="00F8249E" w14:paraId="19673E08" wp14:textId="77777777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 w14:paraId="5C53761A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 w14:paraId="44FB30F8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2E5781BA" wp14:textId="77777777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 w14:paraId="325E7B42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 w14:paraId="5CD73365" wp14:textId="77777777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  <w:tcMar/>
          </w:tcPr>
          <w:p w:rsidR="009A7AB6" w:rsidP="6E17DC0B" w:rsidRDefault="009A7AB6" w14:paraId="1DA6542E" wp14:textId="1075EFF0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Проект поможет </w:t>
            </w:r>
            <w:r w:rsidRPr="6E17DC0B" w:rsidR="6E17DC0B">
              <w:rPr>
                <w:sz w:val="20"/>
                <w:szCs w:val="20"/>
              </w:rPr>
              <w:t>людям</w:t>
            </w:r>
            <w:r w:rsidRPr="6E17DC0B" w:rsidR="6E17DC0B">
              <w:rPr>
                <w:sz w:val="20"/>
                <w:szCs w:val="20"/>
              </w:rPr>
              <w:t xml:space="preserve"> работающим удалённо и </w:t>
            </w:r>
            <w:r w:rsidRPr="6E17DC0B" w:rsidR="6E17DC0B">
              <w:rPr>
                <w:sz w:val="20"/>
                <w:szCs w:val="20"/>
              </w:rPr>
              <w:t>людям</w:t>
            </w:r>
            <w:r w:rsidRPr="6E17DC0B" w:rsidR="6E17DC0B">
              <w:rPr>
                <w:sz w:val="20"/>
                <w:szCs w:val="20"/>
              </w:rPr>
              <w:t xml:space="preserve"> которые ищут пространство для отдыха . </w:t>
            </w:r>
          </w:p>
        </w:tc>
      </w:tr>
      <w:tr xmlns:wp14="http://schemas.microsoft.com/office/word/2010/wordml" w:rsidR="009A7AB6" w:rsidTr="6E17DC0B" w14:paraId="757EDBD6" wp14:textId="77777777">
        <w:trPr>
          <w:trHeight w:val="1240"/>
        </w:trPr>
        <w:tc>
          <w:tcPr>
            <w:tcW w:w="668" w:type="dxa"/>
            <w:tcMar/>
          </w:tcPr>
          <w:p w:rsidR="009A7AB6" w:rsidRDefault="00F8249E" w14:paraId="57393B24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  <w:tcMar/>
          </w:tcPr>
          <w:p w:rsidR="009A7AB6" w:rsidRDefault="00F8249E" w14:paraId="72297683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 w14:paraId="3041E394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1FB43672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 w14:paraId="0AFE06EE" wp14:textId="77777777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  <w:tcMar/>
          </w:tcPr>
          <w:p w:rsidR="009A7AB6" w:rsidP="6E17DC0B" w:rsidRDefault="009A7AB6" w14:paraId="722B00AE" wp14:textId="5F269800">
            <w:pPr>
              <w:pStyle w:val="TableParagraph"/>
              <w:rPr>
                <w:sz w:val="20"/>
                <w:szCs w:val="20"/>
              </w:rPr>
            </w:pPr>
            <w:r w:rsidRPr="6E17DC0B" w:rsidR="6E17DC0B">
              <w:rPr>
                <w:sz w:val="20"/>
                <w:szCs w:val="20"/>
              </w:rPr>
              <w:t xml:space="preserve">Посетители могут прийти в наш коворкинг поговорить с нашим администратором и выбрать себе отдельное место для </w:t>
            </w:r>
            <w:r w:rsidRPr="6E17DC0B" w:rsidR="6E17DC0B">
              <w:rPr>
                <w:sz w:val="20"/>
                <w:szCs w:val="20"/>
              </w:rPr>
              <w:t>работы ,</w:t>
            </w:r>
            <w:r w:rsidRPr="6E17DC0B" w:rsidR="6E17DC0B">
              <w:rPr>
                <w:sz w:val="20"/>
                <w:szCs w:val="20"/>
              </w:rPr>
              <w:t xml:space="preserve"> </w:t>
            </w:r>
            <w:r w:rsidRPr="6E17DC0B" w:rsidR="6E17DC0B">
              <w:rPr>
                <w:sz w:val="20"/>
                <w:szCs w:val="20"/>
              </w:rPr>
              <w:t>учёбы ,</w:t>
            </w:r>
            <w:r w:rsidRPr="6E17DC0B" w:rsidR="6E17DC0B">
              <w:rPr>
                <w:sz w:val="20"/>
                <w:szCs w:val="20"/>
              </w:rPr>
              <w:t xml:space="preserve"> отдыха или </w:t>
            </w:r>
            <w:r w:rsidRPr="6E17DC0B" w:rsidR="6E17DC0B">
              <w:rPr>
                <w:sz w:val="20"/>
                <w:szCs w:val="20"/>
              </w:rPr>
              <w:t>питания .</w:t>
            </w:r>
            <w:r w:rsidRPr="6E17DC0B" w:rsidR="6E17DC0B">
              <w:rPr>
                <w:sz w:val="20"/>
                <w:szCs w:val="20"/>
              </w:rPr>
              <w:t xml:space="preserve"> И проблема нехватки помещений и мест отдыха будет полностью решена . </w:t>
            </w:r>
          </w:p>
        </w:tc>
      </w:tr>
      <w:tr xmlns:wp14="http://schemas.microsoft.com/office/word/2010/wordml" w:rsidR="009A7AB6" w:rsidTr="6E17DC0B" w14:paraId="4A03CB51" wp14:textId="77777777">
        <w:trPr>
          <w:trHeight w:val="1987"/>
        </w:trPr>
        <w:tc>
          <w:tcPr>
            <w:tcW w:w="668" w:type="dxa"/>
            <w:tcMar/>
          </w:tcPr>
          <w:p w:rsidR="009A7AB6" w:rsidRDefault="00F8249E" w14:paraId="4B34824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  <w:tcMar/>
          </w:tcPr>
          <w:p w:rsidR="009A7AB6" w:rsidRDefault="00F8249E" w14:paraId="087B64D6" wp14:textId="77777777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 w14:paraId="42C6D796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3B4755FA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 w14:paraId="67FA24E4" wp14:textId="77777777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 w14:paraId="29210912" wp14:textId="77777777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  <w:tcMar/>
          </w:tcPr>
          <w:p w:rsidR="009A7AB6" w:rsidP="6E17DC0B" w:rsidRDefault="009A7AB6" w14:paraId="6E1831B3" wp14:textId="5EC2E37E">
            <w:pPr>
              <w:pStyle w:val="TableParagraph"/>
              <w:rPr>
                <w:noProof w:val="0"/>
                <w:sz w:val="20"/>
                <w:szCs w:val="20"/>
                <w:lang w:val="ru-RU"/>
              </w:rPr>
            </w:pPr>
            <w:r w:rsidRPr="6E17DC0B" w:rsidR="6E17DC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Рынок коворкинг-центров в России находится в фазе взрывного роста. Данная индустрия развивается в РФ крайне активно и сопоставимо с темпами развития в большинстве европейских стран. Но вход в отрасль требует осуществление значительных финансовых затрат: как на приобретение пригодных для сдачи в гибкую аренду площадей, так и на их переоборудование и техническое переоснащение. </w:t>
            </w:r>
            <w:r w:rsidRPr="6E17DC0B" w:rsidR="6E17DC0B">
              <w:rPr>
                <w:noProof w:val="0"/>
                <w:sz w:val="20"/>
                <w:szCs w:val="20"/>
                <w:lang w:val="ru-RU"/>
              </w:rPr>
              <w:t xml:space="preserve"> </w:t>
            </w:r>
          </w:p>
        </w:tc>
      </w:tr>
    </w:tbl>
    <w:p xmlns:wp14="http://schemas.microsoft.com/office/word/2010/wordml" w:rsidR="009A7AB6" w:rsidRDefault="00F8249E" w14:paraId="4B16FBAE" wp14:textId="77777777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xmlns:wp14="http://schemas.microsoft.com/office/word/2010/wordml" w:rsidR="009A7AB6" w:rsidRDefault="00F8249E" w14:paraId="293F67B5" wp14:textId="77777777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35968" behindDoc="1" locked="0" layoutInCell="1" allowOverlap="1" wp14:anchorId="33239EAE" wp14:editId="7777777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AE5E15">
              <v:shape id="Graphic 132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spid="_x0000_s1026" fillcolor="black" stroked="f" path="m6576047,6108r-6083,l6569964,629412r-6563868,l6096,6108,,6108,,629412r,6096l6096,635508r6563868,l6576047,635508r,-6096l6576047,6108xem6576047,r-6083,l6096,,,,,6096r6096,l6569964,6096r6083,l657604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w14:anchorId="7E532FD7">
                <v:path arrowok="t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9A7AB6" w:rsidRDefault="009A7AB6" w14:paraId="54E11D2A" wp14:textId="77777777">
      <w:pPr>
        <w:pStyle w:val="a3"/>
        <w:spacing w:before="65"/>
        <w:rPr>
          <w:b/>
          <w:sz w:val="32"/>
        </w:rPr>
      </w:pPr>
    </w:p>
    <w:p xmlns:wp14="http://schemas.microsoft.com/office/word/2010/wordml" w:rsidR="009A7AB6" w:rsidRDefault="00F8249E" w14:paraId="2361679D" wp14:textId="77777777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xmlns:wp14="http://schemas.microsoft.com/office/word/2010/wordml" w:rsidR="009A7AB6" w:rsidRDefault="00F8249E" w14:paraId="2C1D8ECC" wp14:textId="77777777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xmlns:wp14="http://schemas.microsoft.com/office/word/2010/wordml" w:rsidR="009A7AB6" w:rsidRDefault="00F8249E" w14:paraId="41EA8E35" wp14:textId="77777777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w:anchor="documentu" r:id="rId11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xmlns:wp14="http://schemas.microsoft.com/office/word/2010/wordml" w:rsidR="009A7AB6" w:rsidRDefault="009A7AB6" w14:paraId="31126E5D" wp14:textId="7777777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1C30980A" wp14:textId="77777777">
        <w:trPr>
          <w:trHeight w:val="820"/>
        </w:trPr>
        <w:tc>
          <w:tcPr>
            <w:tcW w:w="4213" w:type="dxa"/>
          </w:tcPr>
          <w:p w:rsidR="009A7AB6" w:rsidRDefault="00F8249E" w14:paraId="7EA0D24E" wp14:textId="77777777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F8249E" w14:paraId="713C8502" wp14:textId="77777777">
            <w:pPr>
              <w:pStyle w:val="TableParagraph"/>
              <w:spacing w:before="3" w:line="252" w:lineRule="exact"/>
              <w:ind w:left="107"/>
            </w:pPr>
            <w:hyperlink r:id="rId13">
              <w:r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>
              <w:rPr>
                <w:color w:val="0462C1"/>
                <w:spacing w:val="36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 w14:paraId="2DE403A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4944F59E" wp14:textId="77777777">
        <w:trPr>
          <w:trHeight w:val="1219"/>
        </w:trPr>
        <w:tc>
          <w:tcPr>
            <w:tcW w:w="10027" w:type="dxa"/>
            <w:gridSpan w:val="2"/>
          </w:tcPr>
          <w:p w:rsidR="009A7AB6" w:rsidRDefault="00F8249E" w14:paraId="3BFA8F72" wp14:textId="77777777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 w14:paraId="06E66EE2" wp14:textId="77777777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 w14:paraId="2095D4B8" wp14:textId="77777777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xmlns:wp14="http://schemas.microsoft.com/office/word/2010/wordml" w:rsidR="009A7AB6" w14:paraId="2C616AC6" wp14:textId="77777777">
        <w:trPr>
          <w:trHeight w:val="3225"/>
        </w:trPr>
        <w:tc>
          <w:tcPr>
            <w:tcW w:w="4213" w:type="dxa"/>
          </w:tcPr>
          <w:p w:rsidR="009A7AB6" w:rsidRDefault="00F8249E" w14:paraId="4390425F" wp14:textId="77777777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 w14:paraId="0BF97004" wp14:textId="77777777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 w14:paraId="5A7BBC07" wp14:textId="77777777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проекту, но нам важно увидеть, </w:t>
            </w:r>
            <w:r>
              <w:rPr>
                <w:i/>
                <w:sz w:val="20"/>
              </w:rPr>
              <w:t>как Вы</w:t>
            </w:r>
          </w:p>
          <w:p w:rsidR="009A7AB6" w:rsidRDefault="00F8249E" w14:paraId="3C0AE6A9" wp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 w14:paraId="5FABFE40" wp14:textId="77777777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 w14:paraId="62431CDC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49E398E2" wp14:textId="77777777">
      <w:pPr>
        <w:rPr>
          <w:sz w:val="20"/>
        </w:rPr>
        <w:sectPr w:rsidR="009A7AB6">
          <w:footerReference w:type="default" r:id="rId14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16287F21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296EF488" wp14:textId="77777777">
        <w:trPr>
          <w:trHeight w:val="1737"/>
        </w:trPr>
        <w:tc>
          <w:tcPr>
            <w:tcW w:w="4213" w:type="dxa"/>
          </w:tcPr>
          <w:p w:rsidR="009A7AB6" w:rsidRDefault="00F8249E" w14:paraId="24E76074" wp14:textId="7777777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 w14:paraId="509921BC" wp14:textId="77777777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 w14:paraId="2789CC1C" wp14:textId="77777777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 w14:paraId="3A162CB7" wp14:textId="77777777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 w14:paraId="5BE93A62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97D6BEC" wp14:textId="77777777">
        <w:trPr>
          <w:trHeight w:val="1737"/>
        </w:trPr>
        <w:tc>
          <w:tcPr>
            <w:tcW w:w="4213" w:type="dxa"/>
          </w:tcPr>
          <w:p w:rsidR="009A7AB6" w:rsidRDefault="00F8249E" w14:paraId="4CE356F6" wp14:textId="77777777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 w14:paraId="1A3A11D5" wp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 w14:paraId="1297BDF3" wp14:textId="77777777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 w14:paraId="384BA73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50B2FA0E" wp14:textId="77777777">
        <w:trPr>
          <w:trHeight w:val="1737"/>
        </w:trPr>
        <w:tc>
          <w:tcPr>
            <w:tcW w:w="4213" w:type="dxa"/>
          </w:tcPr>
          <w:p w:rsidR="009A7AB6" w:rsidRDefault="00F8249E" w14:paraId="56AFB87B" wp14:textId="77777777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 w14:paraId="75BFB913" wp14:textId="77777777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 w14:paraId="6F95A1BA" wp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 w14:paraId="34B3F2E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088FB917" wp14:textId="77777777">
        <w:trPr>
          <w:trHeight w:val="1984"/>
        </w:trPr>
        <w:tc>
          <w:tcPr>
            <w:tcW w:w="4213" w:type="dxa"/>
          </w:tcPr>
          <w:p w:rsidR="009A7AB6" w:rsidRDefault="00F8249E" w14:paraId="02D6266F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 w14:paraId="13810D9B" wp14:textId="77777777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 w14:paraId="448E234E" wp14:textId="77777777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</w:t>
            </w:r>
            <w:r>
              <w:rPr>
                <w:i/>
                <w:sz w:val="20"/>
              </w:rPr>
              <w:t>удет</w:t>
            </w:r>
          </w:p>
          <w:p w:rsidR="009A7AB6" w:rsidRDefault="00F8249E" w14:paraId="61F553FB" wp14:textId="77777777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 w14:paraId="7D34F5C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287A268D" wp14:textId="77777777">
        <w:trPr>
          <w:trHeight w:val="1490"/>
        </w:trPr>
        <w:tc>
          <w:tcPr>
            <w:tcW w:w="4213" w:type="dxa"/>
          </w:tcPr>
          <w:p w:rsidR="009A7AB6" w:rsidRDefault="00F8249E" w14:paraId="6EF4CCD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 w14:paraId="2739A43C" wp14:textId="77777777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 w14:paraId="01E8EAB5" wp14:textId="77777777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 w14:paraId="6281CA02" wp14:textId="77777777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 w14:paraId="0B4020A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66DBCA79" wp14:textId="77777777">
        <w:trPr>
          <w:trHeight w:val="1240"/>
        </w:trPr>
        <w:tc>
          <w:tcPr>
            <w:tcW w:w="4213" w:type="dxa"/>
          </w:tcPr>
          <w:p w:rsidR="009A7AB6" w:rsidRDefault="00F8249E" w14:paraId="3932D784" wp14:textId="77777777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 w14:paraId="623E2898" wp14:textId="77777777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 w14:paraId="1D7B270A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49E6775E" wp14:textId="77777777">
        <w:trPr>
          <w:trHeight w:val="820"/>
        </w:trPr>
        <w:tc>
          <w:tcPr>
            <w:tcW w:w="10027" w:type="dxa"/>
            <w:gridSpan w:val="2"/>
          </w:tcPr>
          <w:p w:rsidR="009A7AB6" w:rsidRDefault="00F8249E" w14:paraId="05EAA096" wp14:textId="77777777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 w14:paraId="6E8B6DC9" wp14:textId="77777777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xmlns:wp14="http://schemas.microsoft.com/office/word/2010/wordml" w:rsidR="009A7AB6" w14:paraId="59F4A9CB" wp14:textId="77777777">
        <w:trPr>
          <w:trHeight w:val="609"/>
        </w:trPr>
        <w:tc>
          <w:tcPr>
            <w:tcW w:w="4213" w:type="dxa"/>
          </w:tcPr>
          <w:p w:rsidR="009A7AB6" w:rsidRDefault="00F8249E" w14:paraId="4B8B743C" wp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 w14:paraId="4F904CB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65E6379B" wp14:textId="77777777">
        <w:trPr>
          <w:trHeight w:val="618"/>
        </w:trPr>
        <w:tc>
          <w:tcPr>
            <w:tcW w:w="4213" w:type="dxa"/>
          </w:tcPr>
          <w:p w:rsidR="009A7AB6" w:rsidRDefault="00F8249E" w14:paraId="24A29E87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 w14:paraId="06971CD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7ED76F9" wp14:textId="77777777">
        <w:trPr>
          <w:trHeight w:val="611"/>
        </w:trPr>
        <w:tc>
          <w:tcPr>
            <w:tcW w:w="4213" w:type="dxa"/>
          </w:tcPr>
          <w:p w:rsidR="009A7AB6" w:rsidRDefault="00F8249E" w14:paraId="44004D7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 w14:paraId="2A1F701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1459E7B" wp14:textId="77777777">
        <w:trPr>
          <w:trHeight w:val="1365"/>
        </w:trPr>
        <w:tc>
          <w:tcPr>
            <w:tcW w:w="10027" w:type="dxa"/>
            <w:gridSpan w:val="2"/>
          </w:tcPr>
          <w:p w:rsidR="009A7AB6" w:rsidRDefault="00F8249E" w14:paraId="38BD549D" wp14:textId="77777777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 w14:paraId="47CE8C18" wp14:textId="77777777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xmlns:wp14="http://schemas.microsoft.com/office/word/2010/wordml" w:rsidR="009A7AB6" w14:paraId="4D85D992" wp14:textId="77777777">
        <w:trPr>
          <w:trHeight w:val="619"/>
        </w:trPr>
        <w:tc>
          <w:tcPr>
            <w:tcW w:w="4213" w:type="dxa"/>
          </w:tcPr>
          <w:p w:rsidR="009A7AB6" w:rsidRDefault="00F8249E" w14:paraId="32A8CE04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 w14:paraId="03EFCA4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5B8E8BDA" wp14:textId="77777777">
        <w:trPr>
          <w:trHeight w:val="616"/>
        </w:trPr>
        <w:tc>
          <w:tcPr>
            <w:tcW w:w="4213" w:type="dxa"/>
          </w:tcPr>
          <w:p w:rsidR="009A7AB6" w:rsidRDefault="00F8249E" w14:paraId="6AAF1C7F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 w14:paraId="5F96A722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5B95CD12" wp14:textId="77777777">
      <w:pPr>
        <w:rPr>
          <w:sz w:val="20"/>
        </w:rPr>
        <w:sectPr w:rsidR="009A7AB6">
          <w:footerReference w:type="default" r:id="rId15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5220BBB2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xmlns:wp14="http://schemas.microsoft.com/office/word/2010/wordml" w:rsidR="009A7AB6" w14:paraId="145C0E13" wp14:textId="77777777">
        <w:trPr>
          <w:trHeight w:val="3276"/>
        </w:trPr>
        <w:tc>
          <w:tcPr>
            <w:tcW w:w="4213" w:type="dxa"/>
            <w:gridSpan w:val="3"/>
          </w:tcPr>
          <w:p w:rsidR="009A7AB6" w:rsidRDefault="00F8249E" w14:paraId="12E3F2E9" wp14:textId="77777777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 w14:paraId="6098EEFE" wp14:textId="77777777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 w14:paraId="0DF70BEC" wp14:textId="77777777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 w14:paraId="05CC8C1A" wp14:textId="77777777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 w14:paraId="13CB595B" wp14:textId="77777777">
            <w:pPr>
              <w:pStyle w:val="TableParagraph"/>
            </w:pPr>
          </w:p>
        </w:tc>
      </w:tr>
      <w:tr xmlns:wp14="http://schemas.microsoft.com/office/word/2010/wordml" w:rsidR="009A7AB6" w14:paraId="51291437" wp14:textId="77777777">
        <w:trPr>
          <w:trHeight w:val="1910"/>
        </w:trPr>
        <w:tc>
          <w:tcPr>
            <w:tcW w:w="4213" w:type="dxa"/>
            <w:gridSpan w:val="3"/>
          </w:tcPr>
          <w:p w:rsidR="009A7AB6" w:rsidRDefault="00F8249E" w14:paraId="14342C79" wp14:textId="77777777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 w14:paraId="2B11ECCF" wp14:textId="77777777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 w14:paraId="3C040EA4" wp14:textId="77777777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 w14:paraId="6D9C8D39" wp14:textId="77777777">
            <w:pPr>
              <w:pStyle w:val="TableParagraph"/>
            </w:pPr>
          </w:p>
        </w:tc>
      </w:tr>
      <w:tr xmlns:wp14="http://schemas.microsoft.com/office/word/2010/wordml" w:rsidR="009A7AB6" w14:paraId="186EA6FB" wp14:textId="77777777">
        <w:trPr>
          <w:trHeight w:val="618"/>
        </w:trPr>
        <w:tc>
          <w:tcPr>
            <w:tcW w:w="4213" w:type="dxa"/>
            <w:gridSpan w:val="3"/>
          </w:tcPr>
          <w:p w:rsidR="009A7AB6" w:rsidRDefault="00F8249E" w14:paraId="0B3EA6B8" wp14:textId="77777777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 w14:paraId="675E05EE" wp14:textId="77777777">
            <w:pPr>
              <w:pStyle w:val="TableParagraph"/>
            </w:pPr>
          </w:p>
        </w:tc>
      </w:tr>
      <w:tr xmlns:wp14="http://schemas.microsoft.com/office/word/2010/wordml" w:rsidR="009A7AB6" w14:paraId="7B06B5E0" wp14:textId="77777777">
        <w:trPr>
          <w:trHeight w:val="616"/>
        </w:trPr>
        <w:tc>
          <w:tcPr>
            <w:tcW w:w="4213" w:type="dxa"/>
            <w:gridSpan w:val="3"/>
          </w:tcPr>
          <w:p w:rsidR="009A7AB6" w:rsidRDefault="00F8249E" w14:paraId="0BD25B39" wp14:textId="77777777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 w14:paraId="2FC17F8B" wp14:textId="77777777">
            <w:pPr>
              <w:pStyle w:val="TableParagraph"/>
            </w:pPr>
          </w:p>
        </w:tc>
      </w:tr>
      <w:tr xmlns:wp14="http://schemas.microsoft.com/office/word/2010/wordml" w:rsidR="009A7AB6" w14:paraId="538BF388" wp14:textId="77777777">
        <w:trPr>
          <w:trHeight w:val="981"/>
        </w:trPr>
        <w:tc>
          <w:tcPr>
            <w:tcW w:w="10029" w:type="dxa"/>
            <w:gridSpan w:val="7"/>
          </w:tcPr>
          <w:p w:rsidR="009A7AB6" w:rsidRDefault="00F8249E" w14:paraId="53E493C6" wp14:textId="77777777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 w14:paraId="27F4E35D" wp14:textId="77777777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xmlns:wp14="http://schemas.microsoft.com/office/word/2010/wordml" w:rsidR="009A7AB6" w14:paraId="2F68EA14" wp14:textId="77777777">
        <w:trPr>
          <w:trHeight w:val="619"/>
        </w:trPr>
        <w:tc>
          <w:tcPr>
            <w:tcW w:w="4213" w:type="dxa"/>
            <w:gridSpan w:val="3"/>
          </w:tcPr>
          <w:p w:rsidR="009A7AB6" w:rsidRDefault="00F8249E" w14:paraId="0E621D93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 w14:paraId="0A4F7224" wp14:textId="77777777">
            <w:pPr>
              <w:pStyle w:val="TableParagraph"/>
            </w:pPr>
          </w:p>
        </w:tc>
      </w:tr>
      <w:tr xmlns:wp14="http://schemas.microsoft.com/office/word/2010/wordml" w:rsidR="009A7AB6" w14:paraId="09A67EEE" wp14:textId="77777777">
        <w:trPr>
          <w:trHeight w:val="618"/>
        </w:trPr>
        <w:tc>
          <w:tcPr>
            <w:tcW w:w="4213" w:type="dxa"/>
            <w:gridSpan w:val="3"/>
          </w:tcPr>
          <w:p w:rsidR="009A7AB6" w:rsidRDefault="00F8249E" w14:paraId="11E4A1F9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 w14:paraId="5AE48A43" wp14:textId="77777777">
            <w:pPr>
              <w:pStyle w:val="TableParagraph"/>
            </w:pPr>
          </w:p>
        </w:tc>
      </w:tr>
      <w:tr xmlns:wp14="http://schemas.microsoft.com/office/word/2010/wordml" w:rsidR="009A7AB6" w14:paraId="529ED056" wp14:textId="77777777">
        <w:trPr>
          <w:trHeight w:val="2455"/>
        </w:trPr>
        <w:tc>
          <w:tcPr>
            <w:tcW w:w="4213" w:type="dxa"/>
            <w:gridSpan w:val="3"/>
          </w:tcPr>
          <w:p w:rsidR="009A7AB6" w:rsidRDefault="00F8249E" w14:paraId="6C474F67" wp14:textId="77777777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:rsidR="009A7AB6" w:rsidRDefault="00F8249E" w14:paraId="2B271BEB" wp14:textId="77777777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 w14:paraId="393F7BD8" wp14:textId="77777777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 w14:paraId="1C2AF6E4" wp14:textId="77777777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 w14:paraId="50F40DEB" wp14:textId="77777777">
            <w:pPr>
              <w:pStyle w:val="TableParagraph"/>
            </w:pPr>
          </w:p>
        </w:tc>
      </w:tr>
      <w:tr xmlns:wp14="http://schemas.microsoft.com/office/word/2010/wordml" w:rsidR="009A7AB6" w14:paraId="6DD20B29" wp14:textId="77777777">
        <w:trPr>
          <w:trHeight w:val="664"/>
        </w:trPr>
        <w:tc>
          <w:tcPr>
            <w:tcW w:w="10029" w:type="dxa"/>
            <w:gridSpan w:val="7"/>
          </w:tcPr>
          <w:p w:rsidR="009A7AB6" w:rsidRDefault="00F8249E" w14:paraId="43A9F811" wp14:textId="77777777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xmlns:wp14="http://schemas.microsoft.com/office/word/2010/wordml" w:rsidR="009A7AB6" w14:paraId="123B584D" wp14:textId="77777777">
        <w:trPr>
          <w:trHeight w:val="618"/>
        </w:trPr>
        <w:tc>
          <w:tcPr>
            <w:tcW w:w="10029" w:type="dxa"/>
            <w:gridSpan w:val="7"/>
          </w:tcPr>
          <w:p w:rsidR="009A7AB6" w:rsidRDefault="00F8249E" w14:paraId="2403ACA3" wp14:textId="77777777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xmlns:wp14="http://schemas.microsoft.com/office/word/2010/wordml" w:rsidR="009A7AB6" w14:paraId="77A52294" wp14:textId="77777777">
        <w:trPr>
          <w:trHeight w:val="237"/>
        </w:trPr>
        <w:tc>
          <w:tcPr>
            <w:tcW w:w="10029" w:type="dxa"/>
            <w:gridSpan w:val="7"/>
            <w:tcBorders>
              <w:bottom w:val="double" w:color="000000" w:sz="4" w:space="0"/>
            </w:tcBorders>
          </w:tcPr>
          <w:p w:rsidR="009A7AB6" w:rsidRDefault="009A7AB6" w14:paraId="007DCDA8" wp14:textId="77777777">
            <w:pPr>
              <w:pStyle w:val="TableParagraph"/>
              <w:rPr>
                <w:sz w:val="16"/>
              </w:rPr>
            </w:pPr>
          </w:p>
        </w:tc>
      </w:tr>
      <w:tr xmlns:wp14="http://schemas.microsoft.com/office/word/2010/wordml" w:rsidR="009A7AB6" w14:paraId="6B0BFA79" wp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4" w:space="0"/>
            </w:tcBorders>
          </w:tcPr>
          <w:p w:rsidR="009A7AB6" w:rsidRDefault="009A7AB6" w14:paraId="450EA2D7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7324E667" wp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39F8262C" wp14:textId="7777777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3777007A" wp14:textId="77777777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41ECC6DB" wp14:textId="77777777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4" w:space="0"/>
            </w:tcBorders>
          </w:tcPr>
          <w:p w:rsidR="009A7AB6" w:rsidRDefault="009A7AB6" w14:paraId="3DD355C9" wp14:textId="77777777">
            <w:pPr>
              <w:pStyle w:val="TableParagraph"/>
            </w:pPr>
          </w:p>
        </w:tc>
      </w:tr>
      <w:tr xmlns:wp14="http://schemas.microsoft.com/office/word/2010/wordml" w:rsidR="009A7AB6" w14:paraId="1A81F0B1" wp14:textId="77777777">
        <w:trPr>
          <w:trHeight w:val="321"/>
        </w:trPr>
        <w:tc>
          <w:tcPr>
            <w:tcW w:w="131" w:type="dxa"/>
            <w:tcBorders>
              <w:top w:val="nil"/>
              <w:right w:val="double" w:color="000000" w:sz="4" w:space="0"/>
            </w:tcBorders>
          </w:tcPr>
          <w:p w:rsidR="009A7AB6" w:rsidRDefault="009A7AB6" w14:paraId="717AAFBA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56EE48EE" wp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2908EB2C" wp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121FD38A" wp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1FE2DD96" wp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4" w:space="0"/>
            </w:tcBorders>
          </w:tcPr>
          <w:p w:rsidR="009A7AB6" w:rsidRDefault="009A7AB6" w14:paraId="2735753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9A7AB6" w14:paraId="7C27FC13" wp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 w14:paraId="2D75539A" wp14:textId="77777777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xmlns:wp14="http://schemas.microsoft.com/office/word/2010/wordml" w:rsidR="009A7AB6" w14:paraId="07F023C8" wp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 w14:paraId="4BDB5498" wp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color="000000" w:sz="4" w:space="0"/>
              <w:right w:val="nil"/>
            </w:tcBorders>
          </w:tcPr>
          <w:p w:rsidR="009A7AB6" w:rsidRDefault="009A7AB6" w14:paraId="2916C19D" wp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 w14:paraId="74869460" wp14:textId="77777777">
            <w:pPr>
              <w:pStyle w:val="TableParagraph"/>
              <w:rPr>
                <w:sz w:val="6"/>
              </w:rPr>
            </w:pPr>
          </w:p>
        </w:tc>
      </w:tr>
      <w:tr xmlns:wp14="http://schemas.microsoft.com/office/word/2010/wordml" w:rsidR="009A7AB6" w14:paraId="0554BAB6" wp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4" w:space="0"/>
            </w:tcBorders>
          </w:tcPr>
          <w:p w:rsidR="009A7AB6" w:rsidRDefault="009A7AB6" w14:paraId="187F57B8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56F040B9" wp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6E6A36BC" wp14:textId="77777777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4A5F636E" wp14:textId="77777777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00787CF3" wp14:textId="77777777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4" w:space="0"/>
            </w:tcBorders>
          </w:tcPr>
          <w:p w:rsidR="009A7AB6" w:rsidRDefault="009A7AB6" w14:paraId="54738AF4" wp14:textId="77777777">
            <w:pPr>
              <w:pStyle w:val="TableParagraph"/>
            </w:pPr>
          </w:p>
        </w:tc>
      </w:tr>
      <w:tr xmlns:wp14="http://schemas.microsoft.com/office/word/2010/wordml" w:rsidR="009A7AB6" w14:paraId="46ABBD8F" wp14:textId="77777777">
        <w:trPr>
          <w:trHeight w:val="319"/>
        </w:trPr>
        <w:tc>
          <w:tcPr>
            <w:tcW w:w="131" w:type="dxa"/>
            <w:tcBorders>
              <w:top w:val="nil"/>
              <w:right w:val="double" w:color="000000" w:sz="4" w:space="0"/>
            </w:tcBorders>
          </w:tcPr>
          <w:p w:rsidR="009A7AB6" w:rsidRDefault="009A7AB6" w14:paraId="06BBA33E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464FCBC1" wp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5C8C6B09" wp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3382A365" wp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5C71F136" wp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4" w:space="0"/>
            </w:tcBorders>
          </w:tcPr>
          <w:p w:rsidR="009A7AB6" w:rsidRDefault="009A7AB6" w14:paraId="62199465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9A7AB6" w:rsidRDefault="009A7AB6" w14:paraId="0DA123B1" wp14:textId="77777777">
      <w:pPr>
        <w:rPr>
          <w:sz w:val="2"/>
          <w:szCs w:val="2"/>
        </w:rPr>
        <w:sectPr w:rsidR="009A7AB6">
          <w:footerReference w:type="default" r:id="rId16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4C4CEA3D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040C01F7" wp14:textId="77777777">
        <w:trPr>
          <w:trHeight w:val="1084"/>
        </w:trPr>
        <w:tc>
          <w:tcPr>
            <w:tcW w:w="10027" w:type="dxa"/>
            <w:gridSpan w:val="2"/>
          </w:tcPr>
          <w:p w:rsidR="009A7AB6" w:rsidRDefault="00F8249E" w14:paraId="176F6263" wp14:textId="77777777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xmlns:wp14="http://schemas.microsoft.com/office/word/2010/wordml" w:rsidR="009A7AB6" w14:paraId="6B6B40C2" wp14:textId="77777777">
        <w:trPr>
          <w:trHeight w:val="619"/>
        </w:trPr>
        <w:tc>
          <w:tcPr>
            <w:tcW w:w="10027" w:type="dxa"/>
            <w:gridSpan w:val="2"/>
          </w:tcPr>
          <w:p w:rsidR="009A7AB6" w:rsidRDefault="00F8249E" w14:paraId="6DDA4486" wp14:textId="77777777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xmlns:wp14="http://schemas.microsoft.com/office/word/2010/wordml" w:rsidR="009A7AB6" w14:paraId="41BDB95A" wp14:textId="77777777">
        <w:trPr>
          <w:trHeight w:val="803"/>
        </w:trPr>
        <w:tc>
          <w:tcPr>
            <w:tcW w:w="4213" w:type="dxa"/>
          </w:tcPr>
          <w:p w:rsidR="009A7AB6" w:rsidRDefault="00F8249E" w14:paraId="24E44578" wp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 w14:paraId="50895670" wp14:textId="77777777">
            <w:pPr>
              <w:pStyle w:val="TableParagraph"/>
            </w:pPr>
          </w:p>
        </w:tc>
      </w:tr>
      <w:tr xmlns:wp14="http://schemas.microsoft.com/office/word/2010/wordml" w:rsidR="009A7AB6" w14:paraId="49050071" wp14:textId="77777777">
        <w:trPr>
          <w:trHeight w:val="1638"/>
        </w:trPr>
        <w:tc>
          <w:tcPr>
            <w:tcW w:w="4213" w:type="dxa"/>
          </w:tcPr>
          <w:p w:rsidR="009A7AB6" w:rsidRDefault="00F8249E" w14:paraId="09191F09" wp14:textId="77777777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 w14:paraId="38C1F859" wp14:textId="77777777">
            <w:pPr>
              <w:pStyle w:val="TableParagraph"/>
            </w:pPr>
          </w:p>
        </w:tc>
      </w:tr>
      <w:tr xmlns:wp14="http://schemas.microsoft.com/office/word/2010/wordml" w:rsidR="009A7AB6" w14:paraId="4B50CA8C" wp14:textId="77777777">
        <w:trPr>
          <w:trHeight w:val="1636"/>
        </w:trPr>
        <w:tc>
          <w:tcPr>
            <w:tcW w:w="4213" w:type="dxa"/>
          </w:tcPr>
          <w:p w:rsidR="009A7AB6" w:rsidRDefault="00F8249E" w14:paraId="59F51AB9" wp14:textId="77777777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 w14:paraId="07875D53" wp14:textId="77777777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 w14:paraId="0C8FE7CE" wp14:textId="77777777">
            <w:pPr>
              <w:pStyle w:val="TableParagraph"/>
            </w:pPr>
          </w:p>
        </w:tc>
      </w:tr>
      <w:tr xmlns:wp14="http://schemas.microsoft.com/office/word/2010/wordml" w:rsidR="009A7AB6" w14:paraId="786AD8CF" wp14:textId="77777777">
        <w:trPr>
          <w:trHeight w:val="1094"/>
        </w:trPr>
        <w:tc>
          <w:tcPr>
            <w:tcW w:w="4213" w:type="dxa"/>
          </w:tcPr>
          <w:p w:rsidR="009A7AB6" w:rsidRDefault="00F8249E" w14:paraId="448021C9" wp14:textId="77777777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 w14:paraId="41004F19" wp14:textId="77777777">
            <w:pPr>
              <w:pStyle w:val="TableParagraph"/>
            </w:pPr>
          </w:p>
        </w:tc>
      </w:tr>
      <w:tr xmlns:wp14="http://schemas.microsoft.com/office/word/2010/wordml" w:rsidR="009A7AB6" w14:paraId="57438A88" wp14:textId="77777777">
        <w:trPr>
          <w:trHeight w:val="616"/>
        </w:trPr>
        <w:tc>
          <w:tcPr>
            <w:tcW w:w="10027" w:type="dxa"/>
            <w:gridSpan w:val="2"/>
          </w:tcPr>
          <w:p w:rsidR="009A7AB6" w:rsidRDefault="00F8249E" w14:paraId="53C419EF" wp14:textId="77777777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xmlns:wp14="http://schemas.microsoft.com/office/word/2010/wordml" w:rsidR="009A7AB6" w14:paraId="73FE375A" wp14:textId="77777777">
        <w:trPr>
          <w:trHeight w:val="707"/>
        </w:trPr>
        <w:tc>
          <w:tcPr>
            <w:tcW w:w="4213" w:type="dxa"/>
          </w:tcPr>
          <w:p w:rsidR="009A7AB6" w:rsidRDefault="00F8249E" w14:paraId="66C76523" wp14:textId="77777777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 w14:paraId="67C0C651" wp14:textId="77777777">
            <w:pPr>
              <w:pStyle w:val="TableParagraph"/>
            </w:pPr>
          </w:p>
        </w:tc>
      </w:tr>
      <w:tr xmlns:wp14="http://schemas.microsoft.com/office/word/2010/wordml" w:rsidR="009A7AB6" w14:paraId="497BEF55" wp14:textId="77777777">
        <w:trPr>
          <w:trHeight w:val="1523"/>
        </w:trPr>
        <w:tc>
          <w:tcPr>
            <w:tcW w:w="4213" w:type="dxa"/>
          </w:tcPr>
          <w:p w:rsidR="009A7AB6" w:rsidRDefault="00F8249E" w14:paraId="0054210A" wp14:textId="77777777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 w14:paraId="77106D6B" wp14:textId="77777777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 w14:paraId="308D56CC" wp14:textId="77777777">
            <w:pPr>
              <w:pStyle w:val="TableParagraph"/>
            </w:pPr>
          </w:p>
        </w:tc>
      </w:tr>
      <w:tr xmlns:wp14="http://schemas.microsoft.com/office/word/2010/wordml" w:rsidR="009A7AB6" w14:paraId="6BEF1622" wp14:textId="77777777">
        <w:trPr>
          <w:trHeight w:val="618"/>
        </w:trPr>
        <w:tc>
          <w:tcPr>
            <w:tcW w:w="10027" w:type="dxa"/>
            <w:gridSpan w:val="2"/>
          </w:tcPr>
          <w:p w:rsidR="009A7AB6" w:rsidRDefault="00F8249E" w14:paraId="77FC61D6" wp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xmlns:wp14="http://schemas.microsoft.com/office/word/2010/wordml" w:rsidR="009A7AB6" w14:paraId="36B74A08" wp14:textId="77777777">
        <w:trPr>
          <w:trHeight w:val="705"/>
        </w:trPr>
        <w:tc>
          <w:tcPr>
            <w:tcW w:w="4213" w:type="dxa"/>
          </w:tcPr>
          <w:p w:rsidR="009A7AB6" w:rsidRDefault="00F8249E" w14:paraId="4267094B" wp14:textId="77777777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 w14:paraId="797E50C6" wp14:textId="77777777">
            <w:pPr>
              <w:pStyle w:val="TableParagraph"/>
            </w:pPr>
          </w:p>
        </w:tc>
      </w:tr>
      <w:tr xmlns:wp14="http://schemas.microsoft.com/office/word/2010/wordml" w:rsidR="009A7AB6" w14:paraId="52F7614F" wp14:textId="77777777">
        <w:trPr>
          <w:trHeight w:val="981"/>
        </w:trPr>
        <w:tc>
          <w:tcPr>
            <w:tcW w:w="4213" w:type="dxa"/>
          </w:tcPr>
          <w:p w:rsidR="009A7AB6" w:rsidRDefault="00F8249E" w14:paraId="00103BB6" wp14:textId="77777777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:rsidR="009A7AB6" w:rsidRDefault="009A7AB6" w14:paraId="7B04FA47" wp14:textId="77777777">
            <w:pPr>
              <w:pStyle w:val="TableParagraph"/>
            </w:pPr>
          </w:p>
        </w:tc>
      </w:tr>
    </w:tbl>
    <w:p xmlns:wp14="http://schemas.microsoft.com/office/word/2010/wordml" w:rsidR="009A7AB6" w:rsidRDefault="009A7AB6" w14:paraId="568C698B" wp14:textId="77777777">
      <w:pPr>
        <w:pStyle w:val="a3"/>
        <w:spacing w:before="10"/>
        <w:rPr>
          <w:sz w:val="13"/>
        </w:rPr>
      </w:pPr>
    </w:p>
    <w:p xmlns:wp14="http://schemas.microsoft.com/office/word/2010/wordml" w:rsidR="009A7AB6" w:rsidRDefault="009A7AB6" w14:paraId="1A939487" wp14:textId="77777777">
      <w:pPr>
        <w:rPr>
          <w:sz w:val="13"/>
        </w:rPr>
        <w:sectPr w:rsidR="009A7AB6">
          <w:footerReference w:type="default" r:id="rId17"/>
          <w:pgSz w:w="11910" w:h="16840" w:orient="portrait"/>
          <w:pgMar w:top="380" w:right="260" w:bottom="280" w:left="880" w:header="0" w:footer="0" w:gutter="0"/>
          <w:cols w:space="720"/>
        </w:sectPr>
      </w:pPr>
    </w:p>
    <w:p xmlns:wp14="http://schemas.microsoft.com/office/word/2010/wordml" w:rsidR="009A7AB6" w:rsidRDefault="009A7AB6" w14:paraId="6AA258D8" wp14:textId="77777777">
      <w:pPr>
        <w:pStyle w:val="a3"/>
        <w:rPr>
          <w:sz w:val="22"/>
        </w:rPr>
      </w:pPr>
    </w:p>
    <w:p xmlns:wp14="http://schemas.microsoft.com/office/word/2010/wordml" w:rsidR="009A7AB6" w:rsidRDefault="009A7AB6" w14:paraId="6FFBD3EC" wp14:textId="77777777">
      <w:pPr>
        <w:pStyle w:val="a3"/>
        <w:spacing w:before="5"/>
        <w:rPr>
          <w:sz w:val="22"/>
        </w:rPr>
      </w:pPr>
    </w:p>
    <w:p xmlns:wp14="http://schemas.microsoft.com/office/word/2010/wordml" w:rsidR="009A7AB6" w:rsidRDefault="00F8249E" w14:paraId="5136E6A7" wp14:textId="77777777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xmlns:wp14="http://schemas.microsoft.com/office/word/2010/wordml" w:rsidR="009A7AB6" w:rsidRDefault="00F8249E" w14:paraId="0FE5C577" wp14:textId="77777777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xmlns:wp14="http://schemas.microsoft.com/office/word/2010/wordml" w:rsidR="009A7AB6" w:rsidRDefault="009A7AB6" w14:paraId="30DCCCAD" wp14:textId="77777777">
      <w:pPr>
        <w:rPr>
          <w:sz w:val="32"/>
        </w:rPr>
        <w:sectPr w:rsidR="009A7AB6">
          <w:type w:val="continuous"/>
          <w:pgSz w:w="11910" w:h="16840" w:orient="portrait"/>
          <w:pgMar w:top="1040" w:right="260" w:bottom="1580" w:left="880" w:header="0" w:footer="0" w:gutter="0"/>
          <w:cols w:equalWidth="0" w:space="720" w:num="2">
            <w:col w:w="3221" w:space="40"/>
            <w:col w:w="7509"/>
          </w:cols>
        </w:sectPr>
      </w:pPr>
    </w:p>
    <w:p xmlns:wp14="http://schemas.microsoft.com/office/word/2010/wordml" w:rsidR="009A7AB6" w:rsidRDefault="009A7AB6" w14:paraId="36AF6883" wp14:textId="77777777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xmlns:wp14="http://schemas.microsoft.com/office/word/2010/wordml" w:rsidR="009A7AB6" w14:paraId="487EB2D3" wp14:textId="77777777">
        <w:trPr>
          <w:trHeight w:val="983"/>
        </w:trPr>
        <w:tc>
          <w:tcPr>
            <w:tcW w:w="684" w:type="dxa"/>
          </w:tcPr>
          <w:p w:rsidR="009A7AB6" w:rsidRDefault="00F8249E" w14:paraId="2D4961FD" wp14:textId="77777777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 w14:paraId="54C529ED" wp14:textId="77777777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 w14:paraId="74FA115B" wp14:textId="77777777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 w14:paraId="1C0157D6" wp14:textId="77777777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 w14:paraId="5CD15FA6" wp14:textId="77777777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:rsidR="009A7AB6" w:rsidRDefault="009A7AB6" w14:paraId="3691E7B2" wp14:textId="77777777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 w14:paraId="030E82DE" wp14:textId="77777777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xmlns:wp14="http://schemas.microsoft.com/office/word/2010/wordml" w:rsidR="009A7AB6" w14:paraId="19F14E3C" wp14:textId="77777777">
        <w:trPr>
          <w:trHeight w:val="1134"/>
        </w:trPr>
        <w:tc>
          <w:tcPr>
            <w:tcW w:w="684" w:type="dxa"/>
          </w:tcPr>
          <w:p w:rsidR="009A7AB6" w:rsidRDefault="009A7AB6" w14:paraId="526770CE" wp14:textId="77777777">
            <w:pPr>
              <w:pStyle w:val="TableParagraph"/>
              <w:spacing w:before="177"/>
              <w:rPr>
                <w:b/>
              </w:rPr>
            </w:pPr>
          </w:p>
          <w:p w:rsidR="009A7AB6" w:rsidRDefault="00F8249E" w14:paraId="065D2414" wp14:textId="77777777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 w14:paraId="7CBEED82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6E36661F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38645DC7" wp14:textId="77777777">
            <w:pPr>
              <w:pStyle w:val="TableParagraph"/>
            </w:pPr>
          </w:p>
        </w:tc>
      </w:tr>
    </w:tbl>
    <w:p xmlns:wp14="http://schemas.microsoft.com/office/word/2010/wordml" w:rsidR="009A7AB6" w:rsidRDefault="009A7AB6" w14:paraId="135E58C4" wp14:textId="77777777">
      <w:pPr>
        <w:sectPr w:rsidR="009A7AB6">
          <w:type w:val="continuous"/>
          <w:pgSz w:w="11910" w:h="16840" w:orient="portrait"/>
          <w:pgMar w:top="1040" w:right="260" w:bottom="1580" w:left="880" w:header="0" w:footer="0" w:gutter="0"/>
          <w:cols w:space="720"/>
        </w:sectPr>
      </w:pPr>
    </w:p>
    <w:p xmlns:wp14="http://schemas.microsoft.com/office/word/2010/wordml" w:rsidR="009A7AB6" w:rsidRDefault="009A7AB6" w14:paraId="62EBF9A1" wp14:textId="7777777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xmlns:wp14="http://schemas.microsoft.com/office/word/2010/wordml" w:rsidR="009A7AB6" w14:paraId="7842F596" wp14:textId="77777777">
        <w:trPr>
          <w:trHeight w:val="1132"/>
        </w:trPr>
        <w:tc>
          <w:tcPr>
            <w:tcW w:w="684" w:type="dxa"/>
          </w:tcPr>
          <w:p w:rsidR="009A7AB6" w:rsidRDefault="009A7AB6" w14:paraId="0C6C2CD5" wp14:textId="77777777">
            <w:pPr>
              <w:pStyle w:val="TableParagraph"/>
              <w:spacing w:before="177"/>
              <w:rPr>
                <w:b/>
              </w:rPr>
            </w:pPr>
          </w:p>
          <w:p w:rsidR="009A7AB6" w:rsidRDefault="00F8249E" w14:paraId="2CC21B90" wp14:textId="77777777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 w14:paraId="709E88E4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508C98E9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779F8E76" wp14:textId="77777777">
            <w:pPr>
              <w:pStyle w:val="TableParagraph"/>
            </w:pPr>
          </w:p>
        </w:tc>
      </w:tr>
      <w:tr xmlns:wp14="http://schemas.microsoft.com/office/word/2010/wordml" w:rsidR="009A7AB6" w14:paraId="172A0622" wp14:textId="77777777">
        <w:trPr>
          <w:trHeight w:val="510"/>
        </w:trPr>
        <w:tc>
          <w:tcPr>
            <w:tcW w:w="684" w:type="dxa"/>
          </w:tcPr>
          <w:p w:rsidR="009A7AB6" w:rsidRDefault="00F8249E" w14:paraId="33C86505" wp14:textId="77777777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 w14:paraId="7818863E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44F69B9A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5F07D11E" wp14:textId="77777777">
            <w:pPr>
              <w:pStyle w:val="TableParagraph"/>
            </w:pPr>
          </w:p>
        </w:tc>
      </w:tr>
    </w:tbl>
    <w:p xmlns:wp14="http://schemas.microsoft.com/office/word/2010/wordml" w:rsidR="00F8249E" w:rsidRDefault="00F8249E" w14:paraId="41508A3C" wp14:textId="77777777"/>
    <w:sectPr w:rsidR="00F8249E">
      <w:footerReference w:type="default" r:id="rId18"/>
      <w:pgSz w:w="11910" w:h="16840" w:orient="portrait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8249E" w:rsidRDefault="00F8249E" w14:paraId="687C6DE0" wp14:textId="77777777">
      <w:r>
        <w:separator/>
      </w:r>
    </w:p>
  </w:endnote>
  <w:endnote w:type="continuationSeparator" w:id="0">
    <w:p xmlns:wp14="http://schemas.microsoft.com/office/word/2010/wordml" w:rsidR="00F8249E" w:rsidRDefault="00F8249E" w14:paraId="5B2F93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6F8BD81B" wp14:textId="7777777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43D6B1D6" wp14:textId="7777777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57C0D796" wp14:textId="7777777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69E2BB2B" wp14:textId="7777777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0D142F6F" wp14:textId="7777777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3B88899E" wp14:textId="7777777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1037B8A3" wp14:textId="77777777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2613E9C1" wp14:textId="7777777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17DBC151" wp14:textId="7777777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8249E" w:rsidRDefault="00F8249E" w14:paraId="58E6DD4E" wp14:textId="77777777">
      <w:r>
        <w:separator/>
      </w:r>
    </w:p>
  </w:footnote>
  <w:footnote w:type="continuationSeparator" w:id="0">
    <w:p xmlns:wp14="http://schemas.microsoft.com/office/word/2010/wordml" w:rsidR="00F8249E" w:rsidRDefault="00F8249E" w14:paraId="7D3BEE8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nsid w:val="16768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3">
    <w:abstractNumId w:val="12"/>
  </w: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356456"/>
    <w:rsid w:val="009A7AB6"/>
    <w:rsid w:val="00F8249E"/>
    <w:rsid w:val="6E17D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236"/>
  <w15:docId w15:val="{3371B42D-9309-4BFD-856F-0787D8D260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styleId="TableParagraph" w:customStyle="1">
    <w:name w:val="Table Paragraph"/>
    <w:basedOn w:val="a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a0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hyperlink" Target="https://fasie.ru/programs/programma-start/fokusnye-tematiki.php" TargetMode="External" Id="rId13" /><Relationship Type="http://schemas.openxmlformats.org/officeDocument/2006/relationships/footer" Target="footer9.xml" Id="rId1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hyperlink" Target="https://fasie.ru/programs/programma-start/fokusnye-tematiki.php" TargetMode="External" Id="rId12" /><Relationship Type="http://schemas.openxmlformats.org/officeDocument/2006/relationships/footer" Target="footer8.xml" Id="rId17" /><Relationship Type="http://schemas.openxmlformats.org/officeDocument/2006/relationships/styles" Target="styles.xml" Id="rId2" /><Relationship Type="http://schemas.openxmlformats.org/officeDocument/2006/relationships/footer" Target="footer7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fasie.ru/programs/programma-studstartup/" TargetMode="External" Id="rId11" /><Relationship Type="http://schemas.openxmlformats.org/officeDocument/2006/relationships/footnotes" Target="footnotes.xml" Id="rId5" /><Relationship Type="http://schemas.openxmlformats.org/officeDocument/2006/relationships/footer" Target="footer6.xml" Id="rId15" /><Relationship Type="http://schemas.openxmlformats.org/officeDocument/2006/relationships/footer" Target="footer4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openxmlformats.org/officeDocument/2006/relationships/footer" Target="footer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Калинкин Артемий</lastModifiedBy>
  <revision>3</revision>
  <dcterms:created xsi:type="dcterms:W3CDTF">2023-11-10T08:21:00.0000000Z</dcterms:created>
  <dcterms:modified xsi:type="dcterms:W3CDTF">2023-11-20T20:29:17.1186903Z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