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Times New Roman" w:cs="Times New Roman" w:eastAsia="Times New Roman" w:hAnsi="Times New Roman"/>
          <w:b w:val="1"/>
        </w:rPr>
      </w:pPr>
      <w:bookmarkStart w:colFirst="0" w:colLast="0" w:name="_nob56nvh2kpm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Календарный план проекта: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Календарный план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5"/>
        <w:gridCol w:w="3750"/>
        <w:gridCol w:w="2220"/>
        <w:gridCol w:w="1860"/>
        <w:tblGridChange w:id="0">
          <w:tblGrid>
            <w:gridCol w:w="2235"/>
            <w:gridCol w:w="3750"/>
            <w:gridCol w:w="2220"/>
            <w:gridCol w:w="1860"/>
          </w:tblGrid>
        </w:tblGridChange>
      </w:tblGrid>
      <w:tr>
        <w:trPr>
          <w:cantSplit w:val="0"/>
          <w:trHeight w:val="113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Style w:val="Heading1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bookmarkStart w:colFirst="0" w:colLast="0" w:name="_i6t3gg6ob5j3" w:id="1"/>
            <w:bookmarkEnd w:id="1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№ </w:t>
              <w:br w:type="textWrapping"/>
              <w:t xml:space="preserve">этапа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Style w:val="Heading1"/>
              <w:widowControl w:val="0"/>
              <w:spacing w:line="240" w:lineRule="auto"/>
              <w:jc w:val="center"/>
              <w:rPr/>
            </w:pPr>
            <w:bookmarkStart w:colFirst="0" w:colLast="0" w:name="_o8fhnlh7u0ut" w:id="2"/>
            <w:bookmarkEnd w:id="2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Название этапа календарного плана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Style w:val="Heading1"/>
              <w:widowControl w:val="0"/>
              <w:spacing w:line="240" w:lineRule="auto"/>
              <w:jc w:val="center"/>
              <w:rPr/>
            </w:pPr>
            <w:bookmarkStart w:colFirst="0" w:colLast="0" w:name="_rvt4hnodul4o" w:id="3"/>
            <w:bookmarkEnd w:id="3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Сроки этапа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Style w:val="Heading1"/>
              <w:widowControl w:val="0"/>
              <w:spacing w:line="240" w:lineRule="auto"/>
              <w:jc w:val="center"/>
              <w:rPr/>
            </w:pPr>
            <w:bookmarkStart w:colFirst="0" w:colLast="0" w:name="_4mryuh6gjmql" w:id="4"/>
            <w:bookmarkEnd w:id="4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Стоимость, руб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Командообразование,</w:t>
              <w:br w:type="textWrapping"/>
              <w:t xml:space="preserve">Разработка концепции продукта, знакомство.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22.04.-24.04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</w:t>
            </w:r>
          </w:p>
        </w:tc>
      </w:tr>
      <w:tr>
        <w:trPr>
          <w:cantSplit w:val="0"/>
          <w:trHeight w:val="13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Анализ конкурентов, </w:t>
              <w:br w:type="textWrapping"/>
              <w:t xml:space="preserve">сбор информации о целевой аудитории, </w:t>
              <w:br w:type="textWrapping"/>
              <w:t xml:space="preserve">создание опросов. Разработка концепт-артов будущего продукта.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29.04.-30.04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</w:t>
            </w:r>
          </w:p>
        </w:tc>
      </w:tr>
      <w:tr>
        <w:trPr>
          <w:cantSplit w:val="0"/>
          <w:trHeight w:val="13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Поиск ресурсов и сервисов для продвижения продукта,</w:t>
              <w:br w:type="textWrapping"/>
              <w:t xml:space="preserve">составление бизнес-плана и расчет бюджета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06.05.-07.05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 </w:t>
            </w:r>
          </w:p>
        </w:tc>
      </w:tr>
      <w:tr>
        <w:trPr>
          <w:cantSplit w:val="0"/>
          <w:trHeight w:val="13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Доработка дизайна продукта, внесение новых элементов в дизайн, создание прототипа.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10.05.-11. 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</w:t>
            </w:r>
          </w:p>
        </w:tc>
      </w:tr>
      <w:tr>
        <w:trPr>
          <w:cantSplit w:val="0"/>
          <w:trHeight w:val="13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Подготовка к экспертному дню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, создание презентации, </w:t>
              <w:br w:type="textWrapping"/>
              <w:t xml:space="preserve">сбор материала для экспертного дня. Постановка задач до следующей встречи.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13.05-14.05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