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D7ED" w14:textId="77777777"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ПАСПОРТ СТАРТАП-ПРОЕКТА</w:t>
      </w:r>
    </w:p>
    <w:p w14:paraId="0B63AE25" w14:textId="77777777" w:rsidR="006978B0" w:rsidRPr="006978B0" w:rsidRDefault="006978B0" w:rsidP="006978B0">
      <w:pPr>
        <w:spacing w:after="0" w:line="240" w:lineRule="auto"/>
        <w:contextualSpacing/>
        <w:jc w:val="center"/>
        <w:rPr>
          <w:rFonts w:ascii="Times New Roman" w:hAnsi="Times New Roman" w:cs="Times New Roman"/>
          <w:b/>
          <w:bCs/>
          <w:sz w:val="28"/>
          <w:szCs w:val="28"/>
        </w:rPr>
      </w:pPr>
    </w:p>
    <w:p w14:paraId="3502818E" w14:textId="5A745147" w:rsidR="005E4354" w:rsidRDefault="005E4354" w:rsidP="006978B0">
      <w:pPr>
        <w:spacing w:after="0" w:line="240" w:lineRule="auto"/>
        <w:contextualSpacing/>
        <w:rPr>
          <w:rFonts w:ascii="Times New Roman" w:hAnsi="Times New Roman" w:cs="Times New Roman"/>
          <w:i/>
          <w:iCs/>
        </w:rPr>
      </w:pPr>
      <w:r w:rsidRPr="006978B0">
        <w:rPr>
          <w:rFonts w:ascii="Times New Roman" w:hAnsi="Times New Roman" w:cs="Times New Roman"/>
        </w:rPr>
        <w:t>___________</w:t>
      </w:r>
      <w:proofErr w:type="gramStart"/>
      <w:r w:rsidRPr="006978B0">
        <w:rPr>
          <w:rFonts w:ascii="Times New Roman" w:hAnsi="Times New Roman" w:cs="Times New Roman"/>
        </w:rPr>
        <w:t>_</w:t>
      </w:r>
      <w:r w:rsidRPr="006978B0">
        <w:rPr>
          <w:rFonts w:ascii="Times New Roman" w:hAnsi="Times New Roman" w:cs="Times New Roman"/>
          <w:i/>
          <w:iCs/>
        </w:rPr>
        <w:t>(</w:t>
      </w:r>
      <w:proofErr w:type="gramEnd"/>
      <w:r w:rsidRPr="006978B0">
        <w:rPr>
          <w:rFonts w:ascii="Times New Roman" w:hAnsi="Times New Roman" w:cs="Times New Roman"/>
          <w:i/>
          <w:iCs/>
        </w:rPr>
        <w:t xml:space="preserve">ссылка на проект) </w:t>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00846959" w:rsidRPr="006978B0">
        <w:rPr>
          <w:rFonts w:ascii="Times New Roman" w:hAnsi="Times New Roman" w:cs="Times New Roman"/>
        </w:rPr>
        <w:tab/>
      </w:r>
      <w:r w:rsidRPr="006978B0">
        <w:rPr>
          <w:rFonts w:ascii="Times New Roman" w:hAnsi="Times New Roman" w:cs="Times New Roman"/>
        </w:rPr>
        <w:t>_________________</w:t>
      </w:r>
      <w:r w:rsidRPr="006978B0">
        <w:rPr>
          <w:rFonts w:ascii="Times New Roman" w:hAnsi="Times New Roman" w:cs="Times New Roman"/>
          <w:i/>
          <w:iCs/>
        </w:rPr>
        <w:t>(дата выгрузки)</w:t>
      </w:r>
    </w:p>
    <w:p w14:paraId="03369098" w14:textId="77777777" w:rsidR="006978B0" w:rsidRPr="006978B0" w:rsidRDefault="006978B0" w:rsidP="006978B0">
      <w:pPr>
        <w:spacing w:after="0" w:line="240" w:lineRule="auto"/>
        <w:contextualSpacing/>
        <w:rPr>
          <w:rFonts w:ascii="Times New Roman" w:hAnsi="Times New Roman" w:cs="Times New Roman"/>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347"/>
      </w:tblGrid>
      <w:tr w:rsidR="005E4354" w:rsidRPr="006978B0" w14:paraId="72FE6797" w14:textId="2C4F6EB6" w:rsidTr="00C15BF1">
        <w:trPr>
          <w:trHeight w:val="360"/>
        </w:trPr>
        <w:tc>
          <w:tcPr>
            <w:tcW w:w="4440" w:type="dxa"/>
          </w:tcPr>
          <w:p w14:paraId="588EA28A" w14:textId="7C704A56"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14:paraId="7E570C83" w14:textId="7C4F282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rsidR="005E4354" w:rsidRPr="006978B0" w14:paraId="6B1B1F93" w14:textId="77777777" w:rsidTr="00C15BF1">
        <w:trPr>
          <w:trHeight w:val="360"/>
        </w:trPr>
        <w:tc>
          <w:tcPr>
            <w:tcW w:w="4440" w:type="dxa"/>
          </w:tcPr>
          <w:p w14:paraId="6B7E55B1" w14:textId="7AE0D301"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Карточка ВУЗа (по ИНН)</w:t>
            </w:r>
          </w:p>
        </w:tc>
        <w:tc>
          <w:tcPr>
            <w:tcW w:w="5347" w:type="dxa"/>
          </w:tcPr>
          <w:p w14:paraId="68AA5F69" w14:textId="638068FB"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7721037218</w:t>
            </w:r>
          </w:p>
        </w:tc>
      </w:tr>
      <w:tr w:rsidR="005E4354" w:rsidRPr="006978B0" w14:paraId="446E8BF8" w14:textId="77777777" w:rsidTr="00C15BF1">
        <w:trPr>
          <w:trHeight w:val="360"/>
        </w:trPr>
        <w:tc>
          <w:tcPr>
            <w:tcW w:w="4440" w:type="dxa"/>
          </w:tcPr>
          <w:p w14:paraId="702C131C" w14:textId="71BFF2BE"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Регион ВУЗа </w:t>
            </w:r>
          </w:p>
        </w:tc>
        <w:tc>
          <w:tcPr>
            <w:tcW w:w="5347" w:type="dxa"/>
          </w:tcPr>
          <w:p w14:paraId="65E60584" w14:textId="7CF87AA8" w:rsidR="005E4354" w:rsidRPr="006978B0" w:rsidRDefault="006978B0" w:rsidP="006978B0">
            <w:pPr>
              <w:spacing w:after="0" w:line="240" w:lineRule="auto"/>
              <w:contextualSpacing/>
              <w:rPr>
                <w:rFonts w:ascii="Times New Roman" w:hAnsi="Times New Roman" w:cs="Times New Roman"/>
              </w:rPr>
            </w:pPr>
            <w:r w:rsidRPr="006978B0">
              <w:rPr>
                <w:rFonts w:ascii="Times New Roman" w:hAnsi="Times New Roman" w:cs="Times New Roman"/>
              </w:rPr>
              <w:t>г. Москва</w:t>
            </w:r>
          </w:p>
        </w:tc>
      </w:tr>
      <w:tr w:rsidR="005E4354" w:rsidRPr="006978B0" w14:paraId="59B5FBCE" w14:textId="77777777" w:rsidTr="00C15BF1">
        <w:trPr>
          <w:trHeight w:val="360"/>
        </w:trPr>
        <w:tc>
          <w:tcPr>
            <w:tcW w:w="4440" w:type="dxa"/>
          </w:tcPr>
          <w:p w14:paraId="19B554EC" w14:textId="7F50D644"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Наименование акселерационной программы</w:t>
            </w:r>
          </w:p>
        </w:tc>
        <w:tc>
          <w:tcPr>
            <w:tcW w:w="5347" w:type="dxa"/>
          </w:tcPr>
          <w:p w14:paraId="5C879D9A" w14:textId="5DDB27B8" w:rsidR="005E4354" w:rsidRPr="009F21C2" w:rsidRDefault="006978B0" w:rsidP="006978B0">
            <w:pPr>
              <w:spacing w:after="0" w:line="240" w:lineRule="auto"/>
              <w:contextualSpacing/>
              <w:rPr>
                <w:rFonts w:ascii="Times New Roman" w:hAnsi="Times New Roman" w:cs="Times New Roman"/>
                <w:lang w:val="en-US"/>
              </w:rPr>
            </w:pPr>
            <w:r w:rsidRPr="006978B0">
              <w:rPr>
                <w:rFonts w:ascii="Times New Roman" w:hAnsi="Times New Roman" w:cs="Times New Roman"/>
              </w:rPr>
              <w:t>Техно</w:t>
            </w:r>
            <w:r w:rsidR="00DA2381">
              <w:rPr>
                <w:rFonts w:ascii="Times New Roman" w:hAnsi="Times New Roman" w:cs="Times New Roman"/>
              </w:rPr>
              <w:t xml:space="preserve">логии </w:t>
            </w:r>
            <w:r w:rsidR="009F21C2">
              <w:rPr>
                <w:rFonts w:ascii="Times New Roman" w:hAnsi="Times New Roman" w:cs="Times New Roman"/>
              </w:rPr>
              <w:t>Будущего</w:t>
            </w:r>
          </w:p>
        </w:tc>
      </w:tr>
      <w:tr w:rsidR="005E4354" w:rsidRPr="006978B0" w14:paraId="63FDD32C" w14:textId="77777777" w:rsidTr="00C15BF1">
        <w:trPr>
          <w:trHeight w:val="360"/>
        </w:trPr>
        <w:tc>
          <w:tcPr>
            <w:tcW w:w="4440" w:type="dxa"/>
          </w:tcPr>
          <w:p w14:paraId="565BC95A" w14:textId="12FAEEE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Дата заключения и номер Договора</w:t>
            </w:r>
          </w:p>
        </w:tc>
        <w:tc>
          <w:tcPr>
            <w:tcW w:w="5347" w:type="dxa"/>
          </w:tcPr>
          <w:p w14:paraId="1A485551" w14:textId="35E9DA06" w:rsidR="005E4354" w:rsidRPr="006978B0" w:rsidRDefault="003956DA" w:rsidP="006978B0">
            <w:pPr>
              <w:spacing w:after="0" w:line="240" w:lineRule="auto"/>
              <w:contextualSpacing/>
              <w:rPr>
                <w:rFonts w:ascii="Times New Roman" w:hAnsi="Times New Roman" w:cs="Times New Roman"/>
              </w:rPr>
            </w:pPr>
            <w:r>
              <w:rPr>
                <w:rFonts w:ascii="Times New Roman" w:hAnsi="Times New Roman" w:cs="Times New Roman"/>
              </w:rPr>
              <w:t>13</w:t>
            </w:r>
            <w:r w:rsidR="006978B0" w:rsidRPr="006978B0">
              <w:rPr>
                <w:rFonts w:ascii="Times New Roman" w:hAnsi="Times New Roman" w:cs="Times New Roman"/>
              </w:rPr>
              <w:t xml:space="preserve"> ию</w:t>
            </w:r>
            <w:r>
              <w:rPr>
                <w:rFonts w:ascii="Times New Roman" w:hAnsi="Times New Roman" w:cs="Times New Roman"/>
              </w:rPr>
              <w:t>л</w:t>
            </w:r>
            <w:r w:rsidR="006978B0" w:rsidRPr="006978B0">
              <w:rPr>
                <w:rFonts w:ascii="Times New Roman" w:hAnsi="Times New Roman" w:cs="Times New Roman"/>
              </w:rPr>
              <w:t>я 2023г. №70-2023-00064</w:t>
            </w:r>
            <w:r>
              <w:rPr>
                <w:rFonts w:ascii="Times New Roman" w:hAnsi="Times New Roman" w:cs="Times New Roman"/>
              </w:rPr>
              <w:t>9</w:t>
            </w:r>
          </w:p>
        </w:tc>
      </w:tr>
    </w:tbl>
    <w:p w14:paraId="4E401D2C" w14:textId="77777777" w:rsidR="005E4354" w:rsidRPr="006978B0" w:rsidRDefault="005E4354" w:rsidP="006978B0">
      <w:pPr>
        <w:spacing w:after="0" w:line="240" w:lineRule="auto"/>
        <w:contextualSpacing/>
        <w:rPr>
          <w:rFonts w:ascii="Times New Roman" w:hAnsi="Times New Roman" w:cs="Times New Roman"/>
        </w:rPr>
      </w:pPr>
    </w:p>
    <w:p w14:paraId="40BE5574" w14:textId="77777777" w:rsidR="005E4354" w:rsidRPr="006978B0" w:rsidRDefault="005E4354" w:rsidP="006978B0">
      <w:pPr>
        <w:spacing w:after="0" w:line="240" w:lineRule="auto"/>
        <w:contextualSpacing/>
        <w:rPr>
          <w:rFonts w:ascii="Times New Roman"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18"/>
        <w:gridCol w:w="5137"/>
      </w:tblGrid>
      <w:tr w:rsidR="005E4354" w:rsidRPr="006978B0" w14:paraId="4C6797E9" w14:textId="4AD80C43" w:rsidTr="00C15BF1">
        <w:trPr>
          <w:trHeight w:val="345"/>
        </w:trPr>
        <w:tc>
          <w:tcPr>
            <w:tcW w:w="568" w:type="dxa"/>
          </w:tcPr>
          <w:p w14:paraId="378D8D04"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2C72C520"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1618B6CB" w14:textId="64D72351" w:rsidR="005E4354" w:rsidRDefault="005E4354" w:rsidP="006978B0">
            <w:pPr>
              <w:spacing w:after="0" w:line="240" w:lineRule="auto"/>
              <w:contextualSpacing/>
              <w:jc w:val="center"/>
              <w:rPr>
                <w:rFonts w:ascii="Times New Roman" w:hAnsi="Times New Roman" w:cs="Times New Roman"/>
                <w:b/>
                <w:bCs/>
                <w:sz w:val="28"/>
                <w:szCs w:val="28"/>
              </w:rPr>
            </w:pPr>
            <w:r w:rsidRPr="006978B0">
              <w:rPr>
                <w:rFonts w:ascii="Times New Roman" w:hAnsi="Times New Roman" w:cs="Times New Roman"/>
                <w:b/>
                <w:bCs/>
                <w:sz w:val="28"/>
                <w:szCs w:val="28"/>
              </w:rPr>
              <w:t>КРАТКАЯ ИНФОРМАЦИЯ О СТАРТАП-ПРОЕКТЕ</w:t>
            </w:r>
          </w:p>
          <w:p w14:paraId="5D5B480B" w14:textId="2A5E9217" w:rsidR="00C15BF1" w:rsidRPr="006978B0" w:rsidRDefault="00C15BF1" w:rsidP="006978B0">
            <w:pPr>
              <w:spacing w:after="0" w:line="240" w:lineRule="auto"/>
              <w:contextualSpacing/>
              <w:jc w:val="center"/>
              <w:rPr>
                <w:rFonts w:ascii="Times New Roman" w:hAnsi="Times New Roman" w:cs="Times New Roman"/>
                <w:b/>
                <w:bCs/>
                <w:sz w:val="28"/>
                <w:szCs w:val="28"/>
              </w:rPr>
            </w:pPr>
          </w:p>
        </w:tc>
      </w:tr>
      <w:tr w:rsidR="005E4354" w:rsidRPr="007D6A35" w14:paraId="69A8901A" w14:textId="77777777" w:rsidTr="00C15BF1">
        <w:trPr>
          <w:trHeight w:val="345"/>
        </w:trPr>
        <w:tc>
          <w:tcPr>
            <w:tcW w:w="568" w:type="dxa"/>
          </w:tcPr>
          <w:p w14:paraId="335E8C00" w14:textId="507791FC"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4218" w:type="dxa"/>
          </w:tcPr>
          <w:p w14:paraId="4D2D98C4" w14:textId="7BCED1D1"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Название стартап-проекта*</w:t>
            </w:r>
          </w:p>
        </w:tc>
        <w:tc>
          <w:tcPr>
            <w:tcW w:w="5137" w:type="dxa"/>
          </w:tcPr>
          <w:p w14:paraId="452C8569" w14:textId="29811857" w:rsidR="00D43817" w:rsidRPr="00D43817" w:rsidRDefault="00D43817" w:rsidP="006978B0">
            <w:pPr>
              <w:spacing w:after="0" w:line="240" w:lineRule="auto"/>
              <w:contextualSpacing/>
              <w:rPr>
                <w:rFonts w:ascii="Times New Roman" w:hAnsi="Times New Roman" w:cs="Times New Roman"/>
                <w:color w:val="000000" w:themeColor="text1"/>
              </w:rPr>
            </w:pPr>
            <w:r w:rsidRPr="00D43817">
              <w:rPr>
                <w:rFonts w:ascii="Times New Roman" w:hAnsi="Times New Roman" w:cs="Times New Roman"/>
                <w:color w:val="000000" w:themeColor="text1"/>
              </w:rPr>
              <w:t>Наушники со встроенным переводчиком</w:t>
            </w:r>
          </w:p>
          <w:p w14:paraId="694A7CF4" w14:textId="7F9D0096" w:rsidR="005E4354" w:rsidRPr="00D43817" w:rsidRDefault="00CF595A" w:rsidP="006978B0">
            <w:pPr>
              <w:spacing w:after="0" w:line="240" w:lineRule="auto"/>
              <w:contextualSpacing/>
              <w:rPr>
                <w:rFonts w:ascii="Times New Roman" w:hAnsi="Times New Roman" w:cs="Times New Roman"/>
                <w:color w:val="000000" w:themeColor="text1"/>
              </w:rPr>
            </w:pPr>
            <w:proofErr w:type="spellStart"/>
            <w:r w:rsidRPr="00D43817">
              <w:rPr>
                <w:rFonts w:ascii="Times New Roman" w:hAnsi="Times New Roman" w:cs="Times New Roman"/>
                <w:color w:val="000000" w:themeColor="text1"/>
                <w:lang w:val="en-US"/>
              </w:rPr>
              <w:t>TransLingua</w:t>
            </w:r>
            <w:proofErr w:type="spellEnd"/>
            <w:r w:rsidRPr="00D43817">
              <w:rPr>
                <w:rFonts w:ascii="Times New Roman" w:hAnsi="Times New Roman" w:cs="Times New Roman"/>
                <w:color w:val="000000" w:themeColor="text1"/>
              </w:rPr>
              <w:t xml:space="preserve"> </w:t>
            </w:r>
            <w:r w:rsidRPr="00D43817">
              <w:rPr>
                <w:rFonts w:ascii="Times New Roman" w:hAnsi="Times New Roman" w:cs="Times New Roman"/>
                <w:color w:val="000000" w:themeColor="text1"/>
                <w:lang w:val="en-US"/>
              </w:rPr>
              <w:t>Connect</w:t>
            </w:r>
            <w:r w:rsidRPr="00D43817">
              <w:rPr>
                <w:rFonts w:ascii="Times New Roman" w:hAnsi="Times New Roman" w:cs="Times New Roman"/>
                <w:color w:val="000000" w:themeColor="text1"/>
              </w:rPr>
              <w:t xml:space="preserve">/Учеба без границ </w:t>
            </w:r>
          </w:p>
        </w:tc>
      </w:tr>
      <w:tr w:rsidR="005E4354" w:rsidRPr="006978B0" w14:paraId="3AC91D58" w14:textId="77777777" w:rsidTr="00C15BF1">
        <w:trPr>
          <w:trHeight w:val="345"/>
        </w:trPr>
        <w:tc>
          <w:tcPr>
            <w:tcW w:w="568" w:type="dxa"/>
          </w:tcPr>
          <w:p w14:paraId="148BF9AF" w14:textId="1628594D"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2</w:t>
            </w:r>
          </w:p>
        </w:tc>
        <w:tc>
          <w:tcPr>
            <w:tcW w:w="4218" w:type="dxa"/>
          </w:tcPr>
          <w:p w14:paraId="2FC37DEB" w14:textId="77777777" w:rsidR="005E4354" w:rsidRPr="006978B0" w:rsidRDefault="005E4354" w:rsidP="006978B0">
            <w:pPr>
              <w:spacing w:after="0" w:line="240" w:lineRule="auto"/>
              <w:contextualSpacing/>
              <w:rPr>
                <w:rFonts w:ascii="Times New Roman" w:hAnsi="Times New Roman" w:cs="Times New Roman"/>
                <w:b/>
                <w:bCs/>
              </w:rPr>
            </w:pPr>
            <w:r w:rsidRPr="006978B0">
              <w:rPr>
                <w:rFonts w:ascii="Times New Roman" w:hAnsi="Times New Roman" w:cs="Times New Roman"/>
                <w:b/>
                <w:bCs/>
              </w:rPr>
              <w:t xml:space="preserve">Тема стартап-проекта* </w:t>
            </w:r>
          </w:p>
          <w:p w14:paraId="65906808" w14:textId="77777777" w:rsidR="006978B0" w:rsidRDefault="006978B0" w:rsidP="006978B0">
            <w:pPr>
              <w:spacing w:after="0" w:line="240" w:lineRule="auto"/>
              <w:contextualSpacing/>
              <w:rPr>
                <w:rFonts w:ascii="Times New Roman" w:hAnsi="Times New Roman" w:cs="Times New Roman"/>
                <w:i/>
                <w:iCs/>
              </w:rPr>
            </w:pPr>
          </w:p>
          <w:p w14:paraId="58F67B3A" w14:textId="213E13F5" w:rsidR="005E4354" w:rsidRPr="006978B0" w:rsidRDefault="005E4354" w:rsidP="006978B0">
            <w:pPr>
              <w:spacing w:after="0" w:line="240" w:lineRule="auto"/>
              <w:contextualSpacing/>
              <w:rPr>
                <w:rFonts w:ascii="Times New Roman" w:hAnsi="Times New Roman" w:cs="Times New Roman"/>
                <w:i/>
                <w:iCs/>
                <w:sz w:val="20"/>
                <w:szCs w:val="20"/>
              </w:rPr>
            </w:pPr>
            <w:r w:rsidRPr="006978B0">
              <w:rPr>
                <w:rFonts w:ascii="Times New Roman" w:hAnsi="Times New Roman" w:cs="Times New Roman"/>
                <w:i/>
                <w:iCs/>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5137" w:type="dxa"/>
          </w:tcPr>
          <w:p w14:paraId="02E232F2" w14:textId="772A8184" w:rsidR="00C15BF1" w:rsidRPr="00CF595A" w:rsidRDefault="003956DA" w:rsidP="003956DA">
            <w:pPr>
              <w:spacing w:after="0" w:line="240" w:lineRule="auto"/>
              <w:contextualSpacing/>
              <w:rPr>
                <w:rFonts w:ascii="Times New Roman" w:hAnsi="Times New Roman" w:cs="Times New Roman"/>
                <w:i/>
                <w:iCs/>
              </w:rPr>
            </w:pPr>
            <w:r w:rsidRPr="003956DA">
              <w:rPr>
                <w:rFonts w:ascii="Times New Roman" w:hAnsi="Times New Roman" w:cs="Times New Roman"/>
                <w:i/>
                <w:iCs/>
              </w:rPr>
              <w:t>- ТН2. Новые материалы, оборудование и производственные технологии;</w:t>
            </w:r>
          </w:p>
        </w:tc>
      </w:tr>
      <w:tr w:rsidR="005E4354" w:rsidRPr="006978B0" w14:paraId="293A052A" w14:textId="77777777" w:rsidTr="00C15BF1">
        <w:trPr>
          <w:trHeight w:val="345"/>
        </w:trPr>
        <w:tc>
          <w:tcPr>
            <w:tcW w:w="568" w:type="dxa"/>
          </w:tcPr>
          <w:p w14:paraId="3C81AC1A" w14:textId="24F68FE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4218" w:type="dxa"/>
          </w:tcPr>
          <w:p w14:paraId="55B43EBB" w14:textId="586D2636"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Технологическое направление в соответствии с перечнем критических технологий РФ*</w:t>
            </w:r>
          </w:p>
        </w:tc>
        <w:tc>
          <w:tcPr>
            <w:tcW w:w="5137" w:type="dxa"/>
          </w:tcPr>
          <w:p w14:paraId="7ED76B3D" w14:textId="1A681B05" w:rsidR="005E4354" w:rsidRPr="00C15BF1" w:rsidRDefault="00C15BF1" w:rsidP="006978B0">
            <w:pPr>
              <w:spacing w:after="0" w:line="240" w:lineRule="auto"/>
              <w:contextualSpacing/>
              <w:rPr>
                <w:rFonts w:ascii="Times New Roman" w:hAnsi="Times New Roman" w:cs="Times New Roman"/>
                <w:i/>
                <w:iCs/>
              </w:rPr>
            </w:pPr>
            <w:r w:rsidRPr="00C15BF1">
              <w:rPr>
                <w:rFonts w:ascii="Times New Roman" w:hAnsi="Times New Roman" w:cs="Times New Roman"/>
                <w:i/>
                <w:iCs/>
              </w:rPr>
              <w:t>«</w:t>
            </w:r>
            <w:r w:rsidR="003956DA" w:rsidRPr="003956DA">
              <w:rPr>
                <w:rFonts w:ascii="Times New Roman" w:hAnsi="Times New Roman" w:cs="Times New Roman"/>
                <w:i/>
                <w:iCs/>
              </w:rPr>
              <w:t>Технологии информационных, управляющих, навигационных систем</w:t>
            </w:r>
            <w:r w:rsidRPr="00C15BF1">
              <w:rPr>
                <w:rFonts w:ascii="Times New Roman" w:hAnsi="Times New Roman" w:cs="Times New Roman"/>
                <w:i/>
                <w:iCs/>
              </w:rPr>
              <w:t>»</w:t>
            </w:r>
          </w:p>
        </w:tc>
      </w:tr>
      <w:tr w:rsidR="005E4354" w:rsidRPr="006978B0" w14:paraId="266676D9" w14:textId="77777777" w:rsidTr="00C15BF1">
        <w:trPr>
          <w:trHeight w:val="345"/>
        </w:trPr>
        <w:tc>
          <w:tcPr>
            <w:tcW w:w="568" w:type="dxa"/>
          </w:tcPr>
          <w:p w14:paraId="74601FAF" w14:textId="21FB5BD9"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4</w:t>
            </w:r>
          </w:p>
        </w:tc>
        <w:tc>
          <w:tcPr>
            <w:tcW w:w="4218" w:type="dxa"/>
          </w:tcPr>
          <w:p w14:paraId="26AC7C1B" w14:textId="0CF19044"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Рынок НТИ</w:t>
            </w:r>
          </w:p>
        </w:tc>
        <w:tc>
          <w:tcPr>
            <w:tcW w:w="5137" w:type="dxa"/>
          </w:tcPr>
          <w:p w14:paraId="4221D147" w14:textId="2F9317D7" w:rsidR="005E4354" w:rsidRPr="00C15BF1" w:rsidRDefault="003956DA" w:rsidP="006978B0">
            <w:pPr>
              <w:spacing w:after="0" w:line="240" w:lineRule="auto"/>
              <w:contextualSpacing/>
              <w:rPr>
                <w:rFonts w:ascii="Times New Roman" w:hAnsi="Times New Roman" w:cs="Times New Roman"/>
                <w:i/>
                <w:iCs/>
                <w:highlight w:val="yellow"/>
              </w:rPr>
            </w:pPr>
            <w:r>
              <w:rPr>
                <w:rFonts w:ascii="Times New Roman" w:hAnsi="Times New Roman" w:cs="Times New Roman"/>
                <w:i/>
                <w:iCs/>
              </w:rPr>
              <w:t>Технет</w:t>
            </w:r>
          </w:p>
        </w:tc>
      </w:tr>
      <w:tr w:rsidR="005E4354" w:rsidRPr="006978B0" w14:paraId="5DC51073" w14:textId="77777777" w:rsidTr="00C15BF1">
        <w:trPr>
          <w:trHeight w:val="345"/>
        </w:trPr>
        <w:tc>
          <w:tcPr>
            <w:tcW w:w="568" w:type="dxa"/>
          </w:tcPr>
          <w:p w14:paraId="019691FF" w14:textId="42FF5FE2"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5</w:t>
            </w:r>
          </w:p>
        </w:tc>
        <w:tc>
          <w:tcPr>
            <w:tcW w:w="4218" w:type="dxa"/>
          </w:tcPr>
          <w:p w14:paraId="086B9847" w14:textId="3AAEE2F3" w:rsidR="005E4354" w:rsidRPr="00C15BF1" w:rsidRDefault="005E4354"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Сквозные технологии</w:t>
            </w:r>
          </w:p>
        </w:tc>
        <w:tc>
          <w:tcPr>
            <w:tcW w:w="5137" w:type="dxa"/>
          </w:tcPr>
          <w:p w14:paraId="22BD9335" w14:textId="60066A12" w:rsidR="005E4354" w:rsidRPr="00C15BF1" w:rsidRDefault="00C15BF1" w:rsidP="006978B0">
            <w:pPr>
              <w:spacing w:after="0" w:line="240" w:lineRule="auto"/>
              <w:contextualSpacing/>
              <w:rPr>
                <w:rFonts w:ascii="Times New Roman" w:hAnsi="Times New Roman" w:cs="Times New Roman"/>
                <w:i/>
                <w:iCs/>
                <w:highlight w:val="yellow"/>
              </w:rPr>
            </w:pPr>
            <w:r w:rsidRPr="00C15BF1">
              <w:rPr>
                <w:rFonts w:ascii="Times New Roman" w:hAnsi="Times New Roman" w:cs="Times New Roman"/>
                <w:i/>
                <w:iCs/>
              </w:rPr>
              <w:t>"</w:t>
            </w:r>
            <w:r w:rsidR="003956DA" w:rsidRPr="003956DA">
              <w:rPr>
                <w:rFonts w:ascii="Times New Roman" w:hAnsi="Times New Roman" w:cs="Times New Roman"/>
                <w:i/>
                <w:iCs/>
              </w:rPr>
              <w:t>Новые производственные технологии TechNet</w:t>
            </w:r>
            <w:r w:rsidRPr="00C15BF1">
              <w:rPr>
                <w:rFonts w:ascii="Times New Roman" w:hAnsi="Times New Roman" w:cs="Times New Roman"/>
                <w:i/>
                <w:iCs/>
              </w:rPr>
              <w:t>"</w:t>
            </w:r>
          </w:p>
        </w:tc>
      </w:tr>
      <w:tr w:rsidR="005E4354" w:rsidRPr="006978B0" w14:paraId="15726A50" w14:textId="77777777" w:rsidTr="00C15BF1">
        <w:trPr>
          <w:trHeight w:val="345"/>
        </w:trPr>
        <w:tc>
          <w:tcPr>
            <w:tcW w:w="568" w:type="dxa"/>
          </w:tcPr>
          <w:p w14:paraId="6ABDDF09" w14:textId="77777777" w:rsidR="005E4354" w:rsidRPr="006978B0" w:rsidRDefault="005E4354" w:rsidP="006978B0">
            <w:pPr>
              <w:spacing w:after="0" w:line="240" w:lineRule="auto"/>
              <w:contextualSpacing/>
              <w:rPr>
                <w:rFonts w:ascii="Times New Roman" w:hAnsi="Times New Roman" w:cs="Times New Roman"/>
              </w:rPr>
            </w:pPr>
          </w:p>
        </w:tc>
        <w:tc>
          <w:tcPr>
            <w:tcW w:w="9355" w:type="dxa"/>
            <w:gridSpan w:val="2"/>
          </w:tcPr>
          <w:p w14:paraId="60742D4A" w14:textId="77777777" w:rsidR="00C15BF1" w:rsidRDefault="00C15BF1" w:rsidP="00C15BF1">
            <w:pPr>
              <w:spacing w:after="0" w:line="240" w:lineRule="auto"/>
              <w:contextualSpacing/>
              <w:jc w:val="center"/>
              <w:rPr>
                <w:rFonts w:ascii="Times New Roman" w:hAnsi="Times New Roman" w:cs="Times New Roman"/>
                <w:b/>
                <w:bCs/>
                <w:sz w:val="28"/>
                <w:szCs w:val="28"/>
              </w:rPr>
            </w:pPr>
          </w:p>
          <w:p w14:paraId="42F8FB8D" w14:textId="77777777" w:rsidR="005E4354" w:rsidRDefault="005E4354"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ИНФОРМАЦИЯ О ЛИДЕРЕ И УЧАСТНИКАХ СТАРТАП-ПРОЕКТА</w:t>
            </w:r>
          </w:p>
          <w:p w14:paraId="6C0EF8F9" w14:textId="5EA44EE9" w:rsidR="00C15BF1" w:rsidRPr="00C15BF1" w:rsidRDefault="00C15BF1" w:rsidP="00C15BF1">
            <w:pPr>
              <w:spacing w:after="0" w:line="240" w:lineRule="auto"/>
              <w:contextualSpacing/>
              <w:jc w:val="center"/>
              <w:rPr>
                <w:rFonts w:ascii="Times New Roman" w:hAnsi="Times New Roman" w:cs="Times New Roman"/>
                <w:b/>
                <w:bCs/>
                <w:sz w:val="28"/>
                <w:szCs w:val="28"/>
              </w:rPr>
            </w:pPr>
          </w:p>
        </w:tc>
      </w:tr>
      <w:tr w:rsidR="005E4354" w:rsidRPr="006978B0" w14:paraId="1DBB3BB7" w14:textId="77777777" w:rsidTr="00C15BF1">
        <w:trPr>
          <w:trHeight w:val="345"/>
        </w:trPr>
        <w:tc>
          <w:tcPr>
            <w:tcW w:w="568" w:type="dxa"/>
          </w:tcPr>
          <w:p w14:paraId="5D40F6B8" w14:textId="787681F7" w:rsidR="005E4354" w:rsidRPr="006978B0" w:rsidRDefault="005E4354" w:rsidP="006978B0">
            <w:pPr>
              <w:spacing w:after="0" w:line="240" w:lineRule="auto"/>
              <w:contextualSpacing/>
              <w:rPr>
                <w:rFonts w:ascii="Times New Roman" w:hAnsi="Times New Roman" w:cs="Times New Roman"/>
              </w:rPr>
            </w:pPr>
            <w:r w:rsidRPr="006978B0">
              <w:rPr>
                <w:rFonts w:ascii="Times New Roman" w:hAnsi="Times New Roman" w:cs="Times New Roman"/>
              </w:rPr>
              <w:t>6</w:t>
            </w:r>
          </w:p>
        </w:tc>
        <w:tc>
          <w:tcPr>
            <w:tcW w:w="4218" w:type="dxa"/>
          </w:tcPr>
          <w:p w14:paraId="2045CA63" w14:textId="13CB91BA" w:rsidR="005E4354"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Лидер стартап-проекта*</w:t>
            </w:r>
          </w:p>
        </w:tc>
        <w:tc>
          <w:tcPr>
            <w:tcW w:w="5137" w:type="dxa"/>
          </w:tcPr>
          <w:p w14:paraId="60DD0263" w14:textId="77777777" w:rsidR="006F2F29" w:rsidRPr="00D43817" w:rsidRDefault="006F2F29" w:rsidP="006978B0">
            <w:pPr>
              <w:spacing w:after="0" w:line="240" w:lineRule="auto"/>
              <w:contextualSpacing/>
              <w:rPr>
                <w:rFonts w:ascii="Times New Roman" w:hAnsi="Times New Roman" w:cs="Times New Roman"/>
                <w:color w:val="000000" w:themeColor="text1"/>
              </w:rPr>
            </w:pPr>
            <w:r w:rsidRPr="003D5E4B">
              <w:rPr>
                <w:rFonts w:ascii="Times New Roman" w:hAnsi="Times New Roman" w:cs="Times New Roman"/>
              </w:rPr>
              <w:t xml:space="preserve">- </w:t>
            </w:r>
            <w:r w:rsidRPr="00D43817">
              <w:rPr>
                <w:rFonts w:ascii="Times New Roman" w:hAnsi="Times New Roman" w:cs="Times New Roman"/>
                <w:color w:val="000000" w:themeColor="text1"/>
                <w:lang w:val="en-US"/>
              </w:rPr>
              <w:t>Unti</w:t>
            </w:r>
            <w:r w:rsidRPr="00D43817">
              <w:rPr>
                <w:rFonts w:ascii="Times New Roman" w:hAnsi="Times New Roman" w:cs="Times New Roman"/>
                <w:color w:val="000000" w:themeColor="text1"/>
              </w:rPr>
              <w:t xml:space="preserve"> </w:t>
            </w:r>
            <w:r w:rsidRPr="00D43817">
              <w:rPr>
                <w:rFonts w:ascii="Times New Roman" w:hAnsi="Times New Roman" w:cs="Times New Roman"/>
                <w:color w:val="000000" w:themeColor="text1"/>
                <w:lang w:val="en-US"/>
              </w:rPr>
              <w:t>ID</w:t>
            </w:r>
          </w:p>
          <w:p w14:paraId="19B187ED" w14:textId="77777777" w:rsidR="006F2F29" w:rsidRPr="00D43817" w:rsidRDefault="006F2F29" w:rsidP="006978B0">
            <w:pPr>
              <w:spacing w:after="0" w:line="240" w:lineRule="auto"/>
              <w:contextualSpacing/>
              <w:rPr>
                <w:rFonts w:ascii="Times New Roman" w:hAnsi="Times New Roman" w:cs="Times New Roman"/>
                <w:color w:val="000000" w:themeColor="text1"/>
              </w:rPr>
            </w:pPr>
            <w:r w:rsidRPr="00D43817">
              <w:rPr>
                <w:rFonts w:ascii="Times New Roman" w:hAnsi="Times New Roman" w:cs="Times New Roman"/>
                <w:color w:val="000000" w:themeColor="text1"/>
              </w:rPr>
              <w:t xml:space="preserve">- </w:t>
            </w:r>
            <w:r w:rsidRPr="00D43817">
              <w:rPr>
                <w:rFonts w:ascii="Times New Roman" w:hAnsi="Times New Roman" w:cs="Times New Roman"/>
                <w:color w:val="000000" w:themeColor="text1"/>
                <w:lang w:val="en-US"/>
              </w:rPr>
              <w:t>Leader</w:t>
            </w:r>
            <w:r w:rsidRPr="00D43817">
              <w:rPr>
                <w:rFonts w:ascii="Times New Roman" w:hAnsi="Times New Roman" w:cs="Times New Roman"/>
                <w:color w:val="000000" w:themeColor="text1"/>
              </w:rPr>
              <w:t xml:space="preserve"> </w:t>
            </w:r>
            <w:r w:rsidRPr="00D43817">
              <w:rPr>
                <w:rFonts w:ascii="Times New Roman" w:hAnsi="Times New Roman" w:cs="Times New Roman"/>
                <w:color w:val="000000" w:themeColor="text1"/>
                <w:lang w:val="en-US"/>
              </w:rPr>
              <w:t>ID</w:t>
            </w:r>
          </w:p>
          <w:p w14:paraId="4AB86185" w14:textId="2872502D" w:rsidR="006F2F29" w:rsidRPr="00CF595A" w:rsidRDefault="006F2F29" w:rsidP="006978B0">
            <w:pPr>
              <w:spacing w:after="0" w:line="240" w:lineRule="auto"/>
              <w:contextualSpacing/>
              <w:rPr>
                <w:rFonts w:ascii="Times New Roman" w:hAnsi="Times New Roman" w:cs="Times New Roman"/>
              </w:rPr>
            </w:pPr>
            <w:r w:rsidRPr="00D43817">
              <w:rPr>
                <w:rFonts w:ascii="Times New Roman" w:hAnsi="Times New Roman" w:cs="Times New Roman"/>
                <w:color w:val="000000" w:themeColor="text1"/>
              </w:rPr>
              <w:t xml:space="preserve">- </w:t>
            </w:r>
            <w:r w:rsidR="00CF595A" w:rsidRPr="00D43817">
              <w:rPr>
                <w:rFonts w:ascii="Times New Roman" w:hAnsi="Times New Roman" w:cs="Times New Roman"/>
                <w:color w:val="000000" w:themeColor="text1"/>
              </w:rPr>
              <w:t xml:space="preserve">Акутин Спартак </w:t>
            </w:r>
            <w:r w:rsidR="00CF595A">
              <w:rPr>
                <w:rFonts w:ascii="Times New Roman" w:hAnsi="Times New Roman" w:cs="Times New Roman"/>
              </w:rPr>
              <w:t>Дмитриевич</w:t>
            </w:r>
          </w:p>
          <w:p w14:paraId="1E81FDAA" w14:textId="351B872D" w:rsidR="006F2F29" w:rsidRPr="00CF595A" w:rsidRDefault="006F2F29" w:rsidP="006978B0">
            <w:pPr>
              <w:spacing w:after="0" w:line="240" w:lineRule="auto"/>
              <w:contextualSpacing/>
              <w:rPr>
                <w:rFonts w:ascii="Times New Roman" w:hAnsi="Times New Roman" w:cs="Times New Roman"/>
              </w:rPr>
            </w:pPr>
            <w:r w:rsidRPr="00CF595A">
              <w:rPr>
                <w:rFonts w:ascii="Times New Roman" w:hAnsi="Times New Roman" w:cs="Times New Roman"/>
              </w:rPr>
              <w:t xml:space="preserve">- </w:t>
            </w:r>
            <w:r w:rsidR="00CF595A">
              <w:rPr>
                <w:rFonts w:ascii="Times New Roman" w:hAnsi="Times New Roman" w:cs="Times New Roman"/>
              </w:rPr>
              <w:t>8-915-093-57-45</w:t>
            </w:r>
          </w:p>
          <w:p w14:paraId="3071EDC4" w14:textId="31C1DD10" w:rsidR="005E4354" w:rsidRPr="00CF595A"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 </w:t>
            </w:r>
            <w:r w:rsidR="00CF595A">
              <w:rPr>
                <w:rFonts w:ascii="Times New Roman" w:hAnsi="Times New Roman" w:cs="Times New Roman"/>
                <w:lang w:val="en-US"/>
              </w:rPr>
              <w:t>spar</w:t>
            </w:r>
            <w:r w:rsidR="00CF595A" w:rsidRPr="00CF595A">
              <w:rPr>
                <w:rFonts w:ascii="Times New Roman" w:hAnsi="Times New Roman" w:cs="Times New Roman"/>
              </w:rPr>
              <w:t>-</w:t>
            </w:r>
            <w:r w:rsidR="00CF595A">
              <w:rPr>
                <w:rFonts w:ascii="Times New Roman" w:hAnsi="Times New Roman" w:cs="Times New Roman"/>
                <w:lang w:val="en-US"/>
              </w:rPr>
              <w:t>akutin@yandex.ru</w:t>
            </w:r>
          </w:p>
        </w:tc>
      </w:tr>
      <w:tr w:rsidR="006F2F29" w:rsidRPr="006978B0" w14:paraId="5DF2C4E4" w14:textId="77777777" w:rsidTr="00CF595A">
        <w:trPr>
          <w:trHeight w:val="711"/>
        </w:trPr>
        <w:tc>
          <w:tcPr>
            <w:tcW w:w="568" w:type="dxa"/>
          </w:tcPr>
          <w:p w14:paraId="47FB8AE7" w14:textId="7564CEB9" w:rsidR="006F2F29" w:rsidRPr="006978B0" w:rsidRDefault="006F2F29" w:rsidP="006978B0">
            <w:pPr>
              <w:spacing w:after="0" w:line="240" w:lineRule="auto"/>
              <w:contextualSpacing/>
              <w:rPr>
                <w:rFonts w:ascii="Times New Roman" w:hAnsi="Times New Roman" w:cs="Times New Roman"/>
              </w:rPr>
            </w:pPr>
            <w:r w:rsidRPr="006978B0">
              <w:rPr>
                <w:rFonts w:ascii="Times New Roman" w:hAnsi="Times New Roman" w:cs="Times New Roman"/>
              </w:rPr>
              <w:t>7</w:t>
            </w:r>
          </w:p>
        </w:tc>
        <w:tc>
          <w:tcPr>
            <w:tcW w:w="9355" w:type="dxa"/>
            <w:gridSpan w:val="2"/>
          </w:tcPr>
          <w:p w14:paraId="6DA2F15B" w14:textId="77777777" w:rsidR="006F2F29" w:rsidRPr="00C15BF1" w:rsidRDefault="006F2F29"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pPr w:leftFromText="180" w:rightFromText="180" w:vertAnchor="text" w:horzAnchor="page" w:tblpX="19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850"/>
              <w:gridCol w:w="993"/>
              <w:gridCol w:w="1417"/>
              <w:gridCol w:w="1559"/>
              <w:gridCol w:w="1701"/>
              <w:gridCol w:w="709"/>
              <w:gridCol w:w="1559"/>
            </w:tblGrid>
            <w:tr w:rsidR="00C15BF1" w:rsidRPr="006978B0" w14:paraId="6A19FAB6" w14:textId="77777777" w:rsidTr="00D45912">
              <w:trPr>
                <w:trHeight w:val="345"/>
              </w:trPr>
              <w:tc>
                <w:tcPr>
                  <w:tcW w:w="279" w:type="dxa"/>
                </w:tcPr>
                <w:p w14:paraId="5F9F9F74" w14:textId="0A1EE2C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w:t>
                  </w:r>
                </w:p>
              </w:tc>
              <w:tc>
                <w:tcPr>
                  <w:tcW w:w="850" w:type="dxa"/>
                </w:tcPr>
                <w:p w14:paraId="09B51217" w14:textId="563743BC"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Unti ID</w:t>
                  </w:r>
                </w:p>
              </w:tc>
              <w:tc>
                <w:tcPr>
                  <w:tcW w:w="993" w:type="dxa"/>
                </w:tcPr>
                <w:p w14:paraId="0283B3E2" w14:textId="410FA42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Leader ID</w:t>
                  </w:r>
                </w:p>
              </w:tc>
              <w:tc>
                <w:tcPr>
                  <w:tcW w:w="1417" w:type="dxa"/>
                </w:tcPr>
                <w:p w14:paraId="11988912" w14:textId="78C1FEB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ФИО</w:t>
                  </w:r>
                </w:p>
              </w:tc>
              <w:tc>
                <w:tcPr>
                  <w:tcW w:w="1559" w:type="dxa"/>
                </w:tcPr>
                <w:p w14:paraId="23CF3236" w14:textId="4DF8B5E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Роль в проекте</w:t>
                  </w:r>
                </w:p>
              </w:tc>
              <w:tc>
                <w:tcPr>
                  <w:tcW w:w="1701" w:type="dxa"/>
                </w:tcPr>
                <w:p w14:paraId="1830F74E"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Телефон, </w:t>
                  </w:r>
                </w:p>
                <w:p w14:paraId="298C1CB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почта</w:t>
                  </w:r>
                </w:p>
                <w:p w14:paraId="5EC614B6" w14:textId="77777777" w:rsidR="00C967D3" w:rsidRPr="006978B0" w:rsidRDefault="00C967D3" w:rsidP="006978B0">
                  <w:pPr>
                    <w:spacing w:after="0" w:line="240" w:lineRule="auto"/>
                    <w:contextualSpacing/>
                    <w:rPr>
                      <w:rFonts w:ascii="Times New Roman" w:hAnsi="Times New Roman" w:cs="Times New Roman"/>
                    </w:rPr>
                  </w:pPr>
                </w:p>
              </w:tc>
              <w:tc>
                <w:tcPr>
                  <w:tcW w:w="709" w:type="dxa"/>
                </w:tcPr>
                <w:p w14:paraId="1A31546A"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Должность </w:t>
                  </w:r>
                </w:p>
                <w:p w14:paraId="71803302"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(при наличии)</w:t>
                  </w:r>
                </w:p>
                <w:p w14:paraId="701574D0"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017F32A8"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Опыт и </w:t>
                  </w:r>
                </w:p>
                <w:p w14:paraId="07C6F9A7"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квалификация </w:t>
                  </w:r>
                </w:p>
                <w:p w14:paraId="77642BFF" w14:textId="77777777"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 xml:space="preserve">(краткое </w:t>
                  </w:r>
                </w:p>
                <w:p w14:paraId="022F4295" w14:textId="6227397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описание)</w:t>
                  </w:r>
                </w:p>
              </w:tc>
            </w:tr>
            <w:tr w:rsidR="00C15BF1" w:rsidRPr="006978B0" w14:paraId="2A250509" w14:textId="77777777" w:rsidTr="00D45912">
              <w:trPr>
                <w:trHeight w:val="195"/>
              </w:trPr>
              <w:tc>
                <w:tcPr>
                  <w:tcW w:w="279" w:type="dxa"/>
                </w:tcPr>
                <w:p w14:paraId="01B3F4E3" w14:textId="705CB631"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w:t>
                  </w:r>
                </w:p>
              </w:tc>
              <w:tc>
                <w:tcPr>
                  <w:tcW w:w="850" w:type="dxa"/>
                  <w:shd w:val="clear" w:color="auto" w:fill="FFD966" w:themeFill="accent4" w:themeFillTint="99"/>
                </w:tcPr>
                <w:p w14:paraId="6FC647A2"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993" w:type="dxa"/>
                  <w:shd w:val="clear" w:color="auto" w:fill="FFD966" w:themeFill="accent4" w:themeFillTint="99"/>
                </w:tcPr>
                <w:p w14:paraId="24B70146"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1417" w:type="dxa"/>
                </w:tcPr>
                <w:p w14:paraId="1BB8A8BB" w14:textId="6AFF9C74" w:rsidR="00C967D3" w:rsidRPr="006978B0" w:rsidRDefault="00CF595A" w:rsidP="006978B0">
                  <w:pPr>
                    <w:spacing w:after="0" w:line="240" w:lineRule="auto"/>
                    <w:contextualSpacing/>
                    <w:rPr>
                      <w:rFonts w:ascii="Times New Roman" w:hAnsi="Times New Roman" w:cs="Times New Roman"/>
                    </w:rPr>
                  </w:pPr>
                  <w:r>
                    <w:rPr>
                      <w:rFonts w:ascii="Times New Roman" w:hAnsi="Times New Roman" w:cs="Times New Roman"/>
                    </w:rPr>
                    <w:t>Абу Алнияж Яра</w:t>
                  </w:r>
                </w:p>
              </w:tc>
              <w:tc>
                <w:tcPr>
                  <w:tcW w:w="1559" w:type="dxa"/>
                  <w:shd w:val="clear" w:color="auto" w:fill="auto"/>
                </w:tcPr>
                <w:p w14:paraId="162DE0A8" w14:textId="64895CC5" w:rsidR="00C967D3"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t xml:space="preserve">Сбор и обработка информации, </w:t>
                  </w:r>
                  <w:r>
                    <w:rPr>
                      <w:rFonts w:ascii="Times New Roman" w:hAnsi="Times New Roman" w:cs="Times New Roman"/>
                    </w:rPr>
                    <w:lastRenderedPageBreak/>
                    <w:t>проведение опроса</w:t>
                  </w:r>
                </w:p>
              </w:tc>
              <w:tc>
                <w:tcPr>
                  <w:tcW w:w="1701" w:type="dxa"/>
                </w:tcPr>
                <w:p w14:paraId="01E24015" w14:textId="308CC739" w:rsidR="00C967D3" w:rsidRDefault="00CF595A" w:rsidP="006978B0">
                  <w:pPr>
                    <w:spacing w:after="0" w:line="240" w:lineRule="auto"/>
                    <w:contextualSpacing/>
                    <w:rPr>
                      <w:rFonts w:ascii="Times New Roman" w:hAnsi="Times New Roman" w:cs="Times New Roman"/>
                    </w:rPr>
                  </w:pPr>
                  <w:r>
                    <w:rPr>
                      <w:rFonts w:ascii="Times New Roman" w:hAnsi="Times New Roman" w:cs="Times New Roman"/>
                    </w:rPr>
                    <w:lastRenderedPageBreak/>
                    <w:t>8-909-666-45-98,</w:t>
                  </w:r>
                </w:p>
                <w:p w14:paraId="791054E2" w14:textId="0E1E0404" w:rsidR="00CF595A" w:rsidRPr="00CF595A" w:rsidRDefault="00CF595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yaraaboalnj@yahoo.com</w:t>
                  </w:r>
                </w:p>
              </w:tc>
              <w:tc>
                <w:tcPr>
                  <w:tcW w:w="709" w:type="dxa"/>
                </w:tcPr>
                <w:p w14:paraId="029569BA"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50214313" w14:textId="77777777" w:rsidR="00C967D3" w:rsidRDefault="00D45912" w:rsidP="006978B0">
                  <w:pPr>
                    <w:spacing w:after="0" w:line="240" w:lineRule="auto"/>
                    <w:contextualSpacing/>
                    <w:rPr>
                      <w:rFonts w:ascii="Times New Roman" w:hAnsi="Times New Roman" w:cs="Times New Roman"/>
                    </w:rPr>
                  </w:pPr>
                  <w:r>
                    <w:rPr>
                      <w:rFonts w:ascii="Times New Roman" w:hAnsi="Times New Roman" w:cs="Times New Roman"/>
                    </w:rPr>
                    <w:t>Неполное высшее образование</w:t>
                  </w:r>
                </w:p>
                <w:p w14:paraId="0A5A6C07" w14:textId="77777777" w:rsidR="00D45912" w:rsidRDefault="00D45912" w:rsidP="006978B0">
                  <w:pPr>
                    <w:spacing w:after="0" w:line="240" w:lineRule="auto"/>
                    <w:contextualSpacing/>
                    <w:rPr>
                      <w:rFonts w:ascii="Times New Roman" w:hAnsi="Times New Roman" w:cs="Times New Roman"/>
                    </w:rPr>
                  </w:pPr>
                  <w:r>
                    <w:rPr>
                      <w:rFonts w:ascii="Times New Roman" w:hAnsi="Times New Roman" w:cs="Times New Roman"/>
                    </w:rPr>
                    <w:t>ГУУ</w:t>
                  </w:r>
                </w:p>
                <w:p w14:paraId="3905AF5B" w14:textId="6688E0FA" w:rsidR="00D45912"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lastRenderedPageBreak/>
                    <w:t>магистратура</w:t>
                  </w:r>
                </w:p>
              </w:tc>
            </w:tr>
            <w:tr w:rsidR="00C15BF1" w:rsidRPr="006978B0" w14:paraId="7CF26AFA" w14:textId="77777777" w:rsidTr="00D45912">
              <w:trPr>
                <w:trHeight w:val="165"/>
              </w:trPr>
              <w:tc>
                <w:tcPr>
                  <w:tcW w:w="279" w:type="dxa"/>
                </w:tcPr>
                <w:p w14:paraId="693F05FB" w14:textId="2FC670D6"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2</w:t>
                  </w:r>
                </w:p>
              </w:tc>
              <w:tc>
                <w:tcPr>
                  <w:tcW w:w="850" w:type="dxa"/>
                  <w:shd w:val="clear" w:color="auto" w:fill="FFD966" w:themeFill="accent4" w:themeFillTint="99"/>
                </w:tcPr>
                <w:p w14:paraId="31D5549D"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993" w:type="dxa"/>
                  <w:shd w:val="clear" w:color="auto" w:fill="FFD966" w:themeFill="accent4" w:themeFillTint="99"/>
                </w:tcPr>
                <w:p w14:paraId="601BCA20"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1417" w:type="dxa"/>
                </w:tcPr>
                <w:p w14:paraId="25260538" w14:textId="4E544944" w:rsidR="00C967D3" w:rsidRPr="006978B0" w:rsidRDefault="00CF595A" w:rsidP="006978B0">
                  <w:pPr>
                    <w:spacing w:after="0" w:line="240" w:lineRule="auto"/>
                    <w:contextualSpacing/>
                    <w:rPr>
                      <w:rFonts w:ascii="Times New Roman" w:hAnsi="Times New Roman" w:cs="Times New Roman"/>
                    </w:rPr>
                  </w:pPr>
                  <w:r>
                    <w:rPr>
                      <w:rFonts w:ascii="Times New Roman" w:hAnsi="Times New Roman" w:cs="Times New Roman"/>
                    </w:rPr>
                    <w:t>Багаева Ксения Игоревна</w:t>
                  </w:r>
                </w:p>
              </w:tc>
              <w:tc>
                <w:tcPr>
                  <w:tcW w:w="1559" w:type="dxa"/>
                  <w:shd w:val="clear" w:color="auto" w:fill="auto"/>
                </w:tcPr>
                <w:p w14:paraId="3EA2F5C8" w14:textId="73025066" w:rsidR="00D45912"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t>Оценка потенциала рынка</w:t>
                  </w:r>
                </w:p>
              </w:tc>
              <w:tc>
                <w:tcPr>
                  <w:tcW w:w="1701" w:type="dxa"/>
                </w:tcPr>
                <w:p w14:paraId="4D8495DA" w14:textId="77777777" w:rsidR="00C967D3" w:rsidRDefault="00CF595A" w:rsidP="006978B0">
                  <w:pPr>
                    <w:spacing w:after="0" w:line="240" w:lineRule="auto"/>
                    <w:contextualSpacing/>
                    <w:rPr>
                      <w:rFonts w:ascii="Times New Roman" w:hAnsi="Times New Roman" w:cs="Times New Roman"/>
                    </w:rPr>
                  </w:pPr>
                  <w:r>
                    <w:rPr>
                      <w:rFonts w:ascii="Times New Roman" w:hAnsi="Times New Roman" w:cs="Times New Roman"/>
                    </w:rPr>
                    <w:t>8-916-284-39-41,</w:t>
                  </w:r>
                </w:p>
                <w:p w14:paraId="0CBBDB97" w14:textId="7DED51B8" w:rsidR="00CF595A" w:rsidRPr="00CF595A" w:rsidRDefault="00CF595A" w:rsidP="006978B0">
                  <w:pPr>
                    <w:spacing w:after="0" w:line="240" w:lineRule="auto"/>
                    <w:contextualSpacing/>
                    <w:rPr>
                      <w:rFonts w:ascii="Times New Roman" w:hAnsi="Times New Roman" w:cs="Times New Roman"/>
                    </w:rPr>
                  </w:pPr>
                  <w:r>
                    <w:rPr>
                      <w:rFonts w:ascii="Times New Roman" w:hAnsi="Times New Roman" w:cs="Times New Roman"/>
                      <w:lang w:val="en-US"/>
                    </w:rPr>
                    <w:t>bagaevaxen@yandex.ru</w:t>
                  </w:r>
                </w:p>
              </w:tc>
              <w:tc>
                <w:tcPr>
                  <w:tcW w:w="709" w:type="dxa"/>
                </w:tcPr>
                <w:p w14:paraId="1DE3F2D8"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3BC3C8E2"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Неполное высшее образование</w:t>
                  </w:r>
                </w:p>
                <w:p w14:paraId="60FE6542"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ГУУ</w:t>
                  </w:r>
                </w:p>
                <w:p w14:paraId="4CE80AC8" w14:textId="1A7F890B" w:rsidR="00C967D3" w:rsidRPr="006978B0" w:rsidRDefault="00D45912" w:rsidP="00D45912">
                  <w:pPr>
                    <w:spacing w:after="0" w:line="240" w:lineRule="auto"/>
                    <w:contextualSpacing/>
                    <w:rPr>
                      <w:rFonts w:ascii="Times New Roman" w:hAnsi="Times New Roman" w:cs="Times New Roman"/>
                    </w:rPr>
                  </w:pPr>
                  <w:r>
                    <w:rPr>
                      <w:rFonts w:ascii="Times New Roman" w:hAnsi="Times New Roman" w:cs="Times New Roman"/>
                    </w:rPr>
                    <w:t>магистратура</w:t>
                  </w:r>
                </w:p>
              </w:tc>
            </w:tr>
            <w:tr w:rsidR="00C15BF1" w:rsidRPr="006978B0" w14:paraId="497B9B63" w14:textId="77777777" w:rsidTr="00D45912">
              <w:trPr>
                <w:trHeight w:val="240"/>
              </w:trPr>
              <w:tc>
                <w:tcPr>
                  <w:tcW w:w="279" w:type="dxa"/>
                </w:tcPr>
                <w:p w14:paraId="7AFEEE3B" w14:textId="6AE37F1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3</w:t>
                  </w:r>
                </w:p>
              </w:tc>
              <w:tc>
                <w:tcPr>
                  <w:tcW w:w="850" w:type="dxa"/>
                  <w:shd w:val="clear" w:color="auto" w:fill="FFD966" w:themeFill="accent4" w:themeFillTint="99"/>
                </w:tcPr>
                <w:p w14:paraId="21063F8D"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993" w:type="dxa"/>
                  <w:shd w:val="clear" w:color="auto" w:fill="FFD966" w:themeFill="accent4" w:themeFillTint="99"/>
                </w:tcPr>
                <w:p w14:paraId="07C0D047"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1417" w:type="dxa"/>
                </w:tcPr>
                <w:p w14:paraId="0B02F549" w14:textId="6A431DD5" w:rsidR="00C967D3" w:rsidRPr="006978B0" w:rsidRDefault="00CF595A" w:rsidP="006978B0">
                  <w:pPr>
                    <w:spacing w:after="0" w:line="240" w:lineRule="auto"/>
                    <w:contextualSpacing/>
                    <w:rPr>
                      <w:rFonts w:ascii="Times New Roman" w:hAnsi="Times New Roman" w:cs="Times New Roman"/>
                    </w:rPr>
                  </w:pPr>
                  <w:r>
                    <w:rPr>
                      <w:rFonts w:ascii="Times New Roman" w:hAnsi="Times New Roman" w:cs="Times New Roman"/>
                    </w:rPr>
                    <w:t>Левкина Юлия Владимировна</w:t>
                  </w:r>
                </w:p>
              </w:tc>
              <w:tc>
                <w:tcPr>
                  <w:tcW w:w="1559" w:type="dxa"/>
                  <w:shd w:val="clear" w:color="auto" w:fill="auto"/>
                </w:tcPr>
                <w:p w14:paraId="0B889B8F" w14:textId="436D4848" w:rsidR="00C967D3"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t>Расчет объема работ, составление графика работ</w:t>
                  </w:r>
                </w:p>
              </w:tc>
              <w:tc>
                <w:tcPr>
                  <w:tcW w:w="1701" w:type="dxa"/>
                </w:tcPr>
                <w:p w14:paraId="337D9A2D" w14:textId="77777777" w:rsidR="00C967D3" w:rsidRDefault="00CF595A" w:rsidP="006978B0">
                  <w:pPr>
                    <w:spacing w:after="0" w:line="240" w:lineRule="auto"/>
                    <w:contextualSpacing/>
                    <w:rPr>
                      <w:rFonts w:ascii="Times New Roman" w:hAnsi="Times New Roman" w:cs="Times New Roman"/>
                      <w:lang w:val="en-US"/>
                    </w:rPr>
                  </w:pPr>
                  <w:r>
                    <w:rPr>
                      <w:rFonts w:ascii="Times New Roman" w:hAnsi="Times New Roman" w:cs="Times New Roman"/>
                    </w:rPr>
                    <w:t>8-925-643-76-78,</w:t>
                  </w:r>
                </w:p>
                <w:p w14:paraId="12C46C9B" w14:textId="385F7B37" w:rsidR="00CF595A" w:rsidRPr="00CF595A" w:rsidRDefault="00CF595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julia_levkina@list.ru</w:t>
                  </w:r>
                </w:p>
              </w:tc>
              <w:tc>
                <w:tcPr>
                  <w:tcW w:w="709" w:type="dxa"/>
                </w:tcPr>
                <w:p w14:paraId="14873DDE"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29B92C56"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Неполное высшее образование</w:t>
                  </w:r>
                </w:p>
                <w:p w14:paraId="3FE6A1B4"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ГУУ</w:t>
                  </w:r>
                </w:p>
                <w:p w14:paraId="235D3309" w14:textId="0DD654A7" w:rsidR="00C967D3" w:rsidRPr="006978B0" w:rsidRDefault="00D45912" w:rsidP="00D45912">
                  <w:pPr>
                    <w:spacing w:after="0" w:line="240" w:lineRule="auto"/>
                    <w:contextualSpacing/>
                    <w:rPr>
                      <w:rFonts w:ascii="Times New Roman" w:hAnsi="Times New Roman" w:cs="Times New Roman"/>
                    </w:rPr>
                  </w:pPr>
                  <w:r>
                    <w:rPr>
                      <w:rFonts w:ascii="Times New Roman" w:hAnsi="Times New Roman" w:cs="Times New Roman"/>
                    </w:rPr>
                    <w:t>магистратура</w:t>
                  </w:r>
                </w:p>
              </w:tc>
            </w:tr>
            <w:tr w:rsidR="00C15BF1" w:rsidRPr="006978B0" w14:paraId="6837596D" w14:textId="77777777" w:rsidTr="00D45912">
              <w:trPr>
                <w:trHeight w:val="178"/>
              </w:trPr>
              <w:tc>
                <w:tcPr>
                  <w:tcW w:w="279" w:type="dxa"/>
                </w:tcPr>
                <w:p w14:paraId="26050ADF" w14:textId="3D405D3F" w:rsidR="00C967D3" w:rsidRPr="00CF595A" w:rsidRDefault="00CF595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4</w:t>
                  </w:r>
                </w:p>
              </w:tc>
              <w:tc>
                <w:tcPr>
                  <w:tcW w:w="850" w:type="dxa"/>
                  <w:shd w:val="clear" w:color="auto" w:fill="FFD966" w:themeFill="accent4" w:themeFillTint="99"/>
                </w:tcPr>
                <w:p w14:paraId="2A7EC1B0"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993" w:type="dxa"/>
                  <w:shd w:val="clear" w:color="auto" w:fill="FFD966" w:themeFill="accent4" w:themeFillTint="99"/>
                </w:tcPr>
                <w:p w14:paraId="5BD94B03" w14:textId="77777777" w:rsidR="00C967D3" w:rsidRPr="00CF595A" w:rsidRDefault="00C967D3" w:rsidP="006978B0">
                  <w:pPr>
                    <w:spacing w:after="0" w:line="240" w:lineRule="auto"/>
                    <w:contextualSpacing/>
                    <w:rPr>
                      <w:rFonts w:ascii="Times New Roman" w:hAnsi="Times New Roman" w:cs="Times New Roman"/>
                      <w:highlight w:val="yellow"/>
                    </w:rPr>
                  </w:pPr>
                </w:p>
              </w:tc>
              <w:tc>
                <w:tcPr>
                  <w:tcW w:w="1417" w:type="dxa"/>
                </w:tcPr>
                <w:p w14:paraId="3A1F9645" w14:textId="1C6090E9" w:rsidR="00C967D3" w:rsidRPr="006978B0" w:rsidRDefault="00CF595A" w:rsidP="006978B0">
                  <w:pPr>
                    <w:spacing w:after="0" w:line="240" w:lineRule="auto"/>
                    <w:contextualSpacing/>
                    <w:rPr>
                      <w:rFonts w:ascii="Times New Roman" w:hAnsi="Times New Roman" w:cs="Times New Roman"/>
                    </w:rPr>
                  </w:pPr>
                  <w:r>
                    <w:rPr>
                      <w:rFonts w:ascii="Times New Roman" w:hAnsi="Times New Roman" w:cs="Times New Roman"/>
                    </w:rPr>
                    <w:t>Хамидуллина Гузель Ривкатовна</w:t>
                  </w:r>
                </w:p>
              </w:tc>
              <w:tc>
                <w:tcPr>
                  <w:tcW w:w="1559" w:type="dxa"/>
                  <w:shd w:val="clear" w:color="auto" w:fill="auto"/>
                </w:tcPr>
                <w:p w14:paraId="68D4A949" w14:textId="562E23D3" w:rsidR="00C967D3"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t>Составление плана по продвижению продукта, выбор каналов продвижения</w:t>
                  </w:r>
                </w:p>
              </w:tc>
              <w:tc>
                <w:tcPr>
                  <w:tcW w:w="1701" w:type="dxa"/>
                </w:tcPr>
                <w:p w14:paraId="1A15226F" w14:textId="77777777" w:rsidR="00CF595A" w:rsidRDefault="00CF595A" w:rsidP="006978B0">
                  <w:pPr>
                    <w:spacing w:after="0" w:line="240" w:lineRule="auto"/>
                    <w:contextualSpacing/>
                    <w:rPr>
                      <w:rFonts w:ascii="Times New Roman" w:hAnsi="Times New Roman" w:cs="Times New Roman"/>
                    </w:rPr>
                  </w:pPr>
                  <w:r>
                    <w:rPr>
                      <w:rFonts w:ascii="Times New Roman" w:hAnsi="Times New Roman" w:cs="Times New Roman"/>
                      <w:lang w:val="en-US"/>
                    </w:rPr>
                    <w:t>8-902-836-56-93</w:t>
                  </w:r>
                  <w:r>
                    <w:rPr>
                      <w:rFonts w:ascii="Times New Roman" w:hAnsi="Times New Roman" w:cs="Times New Roman"/>
                    </w:rPr>
                    <w:t>,</w:t>
                  </w:r>
                </w:p>
                <w:p w14:paraId="416F35A7" w14:textId="3E55B135" w:rsidR="00CF595A" w:rsidRPr="00CF595A" w:rsidRDefault="00CF595A"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hamidullina-guzel@mail.ru</w:t>
                  </w:r>
                </w:p>
              </w:tc>
              <w:tc>
                <w:tcPr>
                  <w:tcW w:w="709" w:type="dxa"/>
                </w:tcPr>
                <w:p w14:paraId="626A233B" w14:textId="77777777" w:rsidR="00C967D3" w:rsidRPr="006978B0" w:rsidRDefault="00C967D3" w:rsidP="006978B0">
                  <w:pPr>
                    <w:spacing w:after="0" w:line="240" w:lineRule="auto"/>
                    <w:contextualSpacing/>
                    <w:rPr>
                      <w:rFonts w:ascii="Times New Roman" w:hAnsi="Times New Roman" w:cs="Times New Roman"/>
                    </w:rPr>
                  </w:pPr>
                </w:p>
              </w:tc>
              <w:tc>
                <w:tcPr>
                  <w:tcW w:w="1559" w:type="dxa"/>
                </w:tcPr>
                <w:p w14:paraId="727A5179"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Неполное высшее образование</w:t>
                  </w:r>
                </w:p>
                <w:p w14:paraId="599481BF"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ГУУ</w:t>
                  </w:r>
                </w:p>
                <w:p w14:paraId="1CD666ED" w14:textId="314260B8" w:rsidR="00C967D3" w:rsidRPr="006978B0" w:rsidRDefault="00D45912" w:rsidP="00D45912">
                  <w:pPr>
                    <w:spacing w:after="0" w:line="240" w:lineRule="auto"/>
                    <w:contextualSpacing/>
                    <w:rPr>
                      <w:rFonts w:ascii="Times New Roman" w:hAnsi="Times New Roman" w:cs="Times New Roman"/>
                    </w:rPr>
                  </w:pPr>
                  <w:r>
                    <w:rPr>
                      <w:rFonts w:ascii="Times New Roman" w:hAnsi="Times New Roman" w:cs="Times New Roman"/>
                    </w:rPr>
                    <w:t>магистратура</w:t>
                  </w:r>
                </w:p>
              </w:tc>
            </w:tr>
            <w:tr w:rsidR="00D43817" w:rsidRPr="006978B0" w14:paraId="6298C2BF" w14:textId="77777777" w:rsidTr="00D45912">
              <w:trPr>
                <w:trHeight w:val="178"/>
              </w:trPr>
              <w:tc>
                <w:tcPr>
                  <w:tcW w:w="279" w:type="dxa"/>
                </w:tcPr>
                <w:p w14:paraId="70E9DF09" w14:textId="77777777" w:rsidR="00D43817" w:rsidRPr="00D45912" w:rsidRDefault="00D43817" w:rsidP="006978B0">
                  <w:pPr>
                    <w:spacing w:after="0" w:line="240" w:lineRule="auto"/>
                    <w:contextualSpacing/>
                    <w:rPr>
                      <w:rFonts w:ascii="Times New Roman" w:hAnsi="Times New Roman" w:cs="Times New Roman"/>
                    </w:rPr>
                  </w:pPr>
                </w:p>
              </w:tc>
              <w:tc>
                <w:tcPr>
                  <w:tcW w:w="850" w:type="dxa"/>
                  <w:shd w:val="clear" w:color="auto" w:fill="FFD966" w:themeFill="accent4" w:themeFillTint="99"/>
                </w:tcPr>
                <w:p w14:paraId="571E4205" w14:textId="77777777" w:rsidR="00D43817" w:rsidRPr="00CF595A" w:rsidRDefault="00D43817" w:rsidP="006978B0">
                  <w:pPr>
                    <w:spacing w:after="0" w:line="240" w:lineRule="auto"/>
                    <w:contextualSpacing/>
                    <w:rPr>
                      <w:rFonts w:ascii="Times New Roman" w:hAnsi="Times New Roman" w:cs="Times New Roman"/>
                      <w:highlight w:val="yellow"/>
                    </w:rPr>
                  </w:pPr>
                </w:p>
              </w:tc>
              <w:tc>
                <w:tcPr>
                  <w:tcW w:w="993" w:type="dxa"/>
                  <w:shd w:val="clear" w:color="auto" w:fill="FFD966" w:themeFill="accent4" w:themeFillTint="99"/>
                </w:tcPr>
                <w:p w14:paraId="3ED7AD6E" w14:textId="77777777" w:rsidR="00D43817" w:rsidRPr="00CF595A" w:rsidRDefault="00D43817" w:rsidP="006978B0">
                  <w:pPr>
                    <w:spacing w:after="0" w:line="240" w:lineRule="auto"/>
                    <w:contextualSpacing/>
                    <w:rPr>
                      <w:rFonts w:ascii="Times New Roman" w:hAnsi="Times New Roman" w:cs="Times New Roman"/>
                      <w:highlight w:val="yellow"/>
                    </w:rPr>
                  </w:pPr>
                </w:p>
              </w:tc>
              <w:tc>
                <w:tcPr>
                  <w:tcW w:w="1417" w:type="dxa"/>
                </w:tcPr>
                <w:p w14:paraId="73253936" w14:textId="2A42E7EF" w:rsidR="00D43817" w:rsidRDefault="00D43817" w:rsidP="006978B0">
                  <w:pPr>
                    <w:spacing w:after="0" w:line="240" w:lineRule="auto"/>
                    <w:contextualSpacing/>
                    <w:rPr>
                      <w:rFonts w:ascii="Times New Roman" w:hAnsi="Times New Roman" w:cs="Times New Roman"/>
                    </w:rPr>
                  </w:pPr>
                  <w:proofErr w:type="spellStart"/>
                  <w:r>
                    <w:rPr>
                      <w:rFonts w:ascii="Times New Roman" w:hAnsi="Times New Roman" w:cs="Times New Roman"/>
                    </w:rPr>
                    <w:t>Акутин</w:t>
                  </w:r>
                  <w:proofErr w:type="spellEnd"/>
                  <w:r>
                    <w:rPr>
                      <w:rFonts w:ascii="Times New Roman" w:hAnsi="Times New Roman" w:cs="Times New Roman"/>
                    </w:rPr>
                    <w:t xml:space="preserve"> Спартак Дмитриевич</w:t>
                  </w:r>
                </w:p>
              </w:tc>
              <w:tc>
                <w:tcPr>
                  <w:tcW w:w="1559" w:type="dxa"/>
                  <w:shd w:val="clear" w:color="auto" w:fill="auto"/>
                </w:tcPr>
                <w:p w14:paraId="7610CE2A" w14:textId="768BF9A1" w:rsidR="00D43817" w:rsidRPr="006978B0" w:rsidRDefault="00D45912" w:rsidP="006978B0">
                  <w:pPr>
                    <w:spacing w:after="0" w:line="240" w:lineRule="auto"/>
                    <w:contextualSpacing/>
                    <w:rPr>
                      <w:rFonts w:ascii="Times New Roman" w:hAnsi="Times New Roman" w:cs="Times New Roman"/>
                    </w:rPr>
                  </w:pPr>
                  <w:r>
                    <w:rPr>
                      <w:rFonts w:ascii="Times New Roman" w:hAnsi="Times New Roman" w:cs="Times New Roman"/>
                    </w:rPr>
                    <w:t>Подготовка сметы, сотрудничество с потенциальными партнерами</w:t>
                  </w:r>
                </w:p>
              </w:tc>
              <w:tc>
                <w:tcPr>
                  <w:tcW w:w="1701" w:type="dxa"/>
                </w:tcPr>
                <w:p w14:paraId="3CCCF691" w14:textId="77777777" w:rsidR="00D43817" w:rsidRDefault="00D43817" w:rsidP="006978B0">
                  <w:pPr>
                    <w:spacing w:after="0" w:line="240" w:lineRule="auto"/>
                    <w:contextualSpacing/>
                    <w:rPr>
                      <w:rFonts w:ascii="Times New Roman" w:hAnsi="Times New Roman" w:cs="Times New Roman"/>
                    </w:rPr>
                  </w:pPr>
                  <w:r>
                    <w:rPr>
                      <w:rFonts w:ascii="Times New Roman" w:hAnsi="Times New Roman" w:cs="Times New Roman"/>
                    </w:rPr>
                    <w:t>8-915-093-57-45</w:t>
                  </w:r>
                </w:p>
                <w:p w14:paraId="7DC223B4" w14:textId="7BF670C1" w:rsidR="00D43817" w:rsidRPr="00D43817" w:rsidRDefault="00D43817" w:rsidP="006978B0">
                  <w:pPr>
                    <w:spacing w:after="0" w:line="240" w:lineRule="auto"/>
                    <w:contextualSpacing/>
                    <w:rPr>
                      <w:rFonts w:ascii="Times New Roman" w:hAnsi="Times New Roman" w:cs="Times New Roman"/>
                      <w:lang w:val="en-US"/>
                    </w:rPr>
                  </w:pPr>
                  <w:r>
                    <w:rPr>
                      <w:rFonts w:ascii="Times New Roman" w:hAnsi="Times New Roman" w:cs="Times New Roman"/>
                      <w:lang w:val="en-US"/>
                    </w:rPr>
                    <w:t>Spar-akutin@yandex.ru</w:t>
                  </w:r>
                </w:p>
              </w:tc>
              <w:tc>
                <w:tcPr>
                  <w:tcW w:w="709" w:type="dxa"/>
                </w:tcPr>
                <w:p w14:paraId="1BE0B9BD" w14:textId="77777777" w:rsidR="00D43817" w:rsidRPr="006978B0" w:rsidRDefault="00D43817" w:rsidP="006978B0">
                  <w:pPr>
                    <w:spacing w:after="0" w:line="240" w:lineRule="auto"/>
                    <w:contextualSpacing/>
                    <w:rPr>
                      <w:rFonts w:ascii="Times New Roman" w:hAnsi="Times New Roman" w:cs="Times New Roman"/>
                    </w:rPr>
                  </w:pPr>
                </w:p>
              </w:tc>
              <w:tc>
                <w:tcPr>
                  <w:tcW w:w="1559" w:type="dxa"/>
                </w:tcPr>
                <w:p w14:paraId="5A852EA3"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Неполное высшее образование</w:t>
                  </w:r>
                </w:p>
                <w:p w14:paraId="425AFB1B" w14:textId="77777777" w:rsidR="00D45912" w:rsidRDefault="00D45912" w:rsidP="00D45912">
                  <w:pPr>
                    <w:spacing w:after="0" w:line="240" w:lineRule="auto"/>
                    <w:contextualSpacing/>
                    <w:rPr>
                      <w:rFonts w:ascii="Times New Roman" w:hAnsi="Times New Roman" w:cs="Times New Roman"/>
                    </w:rPr>
                  </w:pPr>
                  <w:r>
                    <w:rPr>
                      <w:rFonts w:ascii="Times New Roman" w:hAnsi="Times New Roman" w:cs="Times New Roman"/>
                    </w:rPr>
                    <w:t>ГУУ</w:t>
                  </w:r>
                </w:p>
                <w:p w14:paraId="17423931" w14:textId="3760171F" w:rsidR="00D43817" w:rsidRPr="006978B0" w:rsidRDefault="00D45912" w:rsidP="00D45912">
                  <w:pPr>
                    <w:spacing w:after="0" w:line="240" w:lineRule="auto"/>
                    <w:contextualSpacing/>
                    <w:rPr>
                      <w:rFonts w:ascii="Times New Roman" w:hAnsi="Times New Roman" w:cs="Times New Roman"/>
                    </w:rPr>
                  </w:pPr>
                  <w:r>
                    <w:rPr>
                      <w:rFonts w:ascii="Times New Roman" w:hAnsi="Times New Roman" w:cs="Times New Roman"/>
                    </w:rPr>
                    <w:t>магистратура</w:t>
                  </w:r>
                </w:p>
              </w:tc>
            </w:tr>
          </w:tbl>
          <w:p w14:paraId="3487EF44" w14:textId="77777777" w:rsidR="00C967D3" w:rsidRPr="006978B0" w:rsidRDefault="00C967D3" w:rsidP="006978B0">
            <w:pPr>
              <w:spacing w:after="0" w:line="240" w:lineRule="auto"/>
              <w:contextualSpacing/>
              <w:rPr>
                <w:rFonts w:ascii="Times New Roman" w:hAnsi="Times New Roman" w:cs="Times New Roman"/>
              </w:rPr>
            </w:pPr>
          </w:p>
        </w:tc>
      </w:tr>
      <w:tr w:rsidR="00C967D3" w:rsidRPr="006978B0" w14:paraId="58B2112C" w14:textId="77777777" w:rsidTr="00C15BF1">
        <w:trPr>
          <w:trHeight w:val="345"/>
        </w:trPr>
        <w:tc>
          <w:tcPr>
            <w:tcW w:w="568" w:type="dxa"/>
          </w:tcPr>
          <w:p w14:paraId="5E4B4DA9"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0A63330F" w14:textId="77777777" w:rsidR="00C15BF1" w:rsidRDefault="00C15BF1" w:rsidP="006978B0">
            <w:pPr>
              <w:spacing w:after="0" w:line="240" w:lineRule="auto"/>
              <w:contextualSpacing/>
              <w:rPr>
                <w:rFonts w:ascii="Times New Roman" w:hAnsi="Times New Roman" w:cs="Times New Roman"/>
              </w:rPr>
            </w:pPr>
          </w:p>
          <w:p w14:paraId="4EBA30BF" w14:textId="76FE0719" w:rsidR="00C967D3" w:rsidRPr="00C15BF1" w:rsidRDefault="00C967D3" w:rsidP="00C15BF1">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t>ПЛАН РЕАЛИЗАЦИИ СТАРТАП-ПРОЕКТА</w:t>
            </w:r>
          </w:p>
          <w:p w14:paraId="371917C7" w14:textId="77777777" w:rsidR="00C967D3" w:rsidRPr="006978B0" w:rsidRDefault="00C967D3" w:rsidP="006978B0">
            <w:pPr>
              <w:spacing w:after="0" w:line="240" w:lineRule="auto"/>
              <w:contextualSpacing/>
              <w:rPr>
                <w:rFonts w:ascii="Times New Roman" w:hAnsi="Times New Roman" w:cs="Times New Roman"/>
              </w:rPr>
            </w:pPr>
          </w:p>
        </w:tc>
      </w:tr>
      <w:tr w:rsidR="005E4354" w:rsidRPr="006978B0" w14:paraId="04C89EE7" w14:textId="77777777" w:rsidTr="00C15BF1">
        <w:trPr>
          <w:trHeight w:val="345"/>
        </w:trPr>
        <w:tc>
          <w:tcPr>
            <w:tcW w:w="568" w:type="dxa"/>
          </w:tcPr>
          <w:p w14:paraId="45A8FA4A" w14:textId="55F34C38" w:rsidR="005E4354"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8</w:t>
            </w:r>
          </w:p>
        </w:tc>
        <w:tc>
          <w:tcPr>
            <w:tcW w:w="4218" w:type="dxa"/>
          </w:tcPr>
          <w:p w14:paraId="5322941C"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Аннотация проекта*</w:t>
            </w:r>
          </w:p>
          <w:p w14:paraId="7E96BC20" w14:textId="0D312855" w:rsidR="005E4354"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137" w:type="dxa"/>
          </w:tcPr>
          <w:p w14:paraId="41744379" w14:textId="446BEBC4" w:rsidR="009E3FBC" w:rsidRPr="009E3FBC" w:rsidRDefault="009E3FBC" w:rsidP="009E3FBC">
            <w:pPr>
              <w:spacing w:after="0" w:line="240" w:lineRule="auto"/>
              <w:contextualSpacing/>
              <w:jc w:val="both"/>
              <w:rPr>
                <w:rFonts w:ascii="Times New Roman" w:hAnsi="Times New Roman" w:cs="Times New Roman"/>
              </w:rPr>
            </w:pPr>
            <w:r w:rsidRPr="009E3FBC">
              <w:rPr>
                <w:rFonts w:ascii="Times New Roman" w:hAnsi="Times New Roman" w:cs="Times New Roman"/>
              </w:rPr>
              <w:t>Проект направлен на облегчение коммуникации и повышение качества образования для иностранных студентов</w:t>
            </w:r>
            <w:r>
              <w:rPr>
                <w:rFonts w:ascii="Times New Roman" w:hAnsi="Times New Roman" w:cs="Times New Roman"/>
              </w:rPr>
              <w:t xml:space="preserve"> первого курса</w:t>
            </w:r>
            <w:r w:rsidRPr="009E3FBC">
              <w:rPr>
                <w:rFonts w:ascii="Times New Roman" w:hAnsi="Times New Roman" w:cs="Times New Roman"/>
              </w:rPr>
              <w:t xml:space="preserve">, </w:t>
            </w:r>
            <w:r w:rsidR="008D102A">
              <w:rPr>
                <w:rFonts w:ascii="Times New Roman" w:hAnsi="Times New Roman" w:cs="Times New Roman"/>
              </w:rPr>
              <w:t>учащихся</w:t>
            </w:r>
            <w:r w:rsidRPr="009E3FBC">
              <w:rPr>
                <w:rFonts w:ascii="Times New Roman" w:hAnsi="Times New Roman" w:cs="Times New Roman"/>
              </w:rPr>
              <w:t xml:space="preserve"> на </w:t>
            </w:r>
            <w:r>
              <w:rPr>
                <w:rFonts w:ascii="Times New Roman" w:hAnsi="Times New Roman" w:cs="Times New Roman"/>
              </w:rPr>
              <w:t>русском языке</w:t>
            </w:r>
            <w:r w:rsidRPr="009E3FBC">
              <w:rPr>
                <w:rFonts w:ascii="Times New Roman" w:hAnsi="Times New Roman" w:cs="Times New Roman"/>
              </w:rPr>
              <w:t>.</w:t>
            </w:r>
            <w:r w:rsidR="00E56B54">
              <w:rPr>
                <w:rFonts w:ascii="Times New Roman" w:hAnsi="Times New Roman" w:cs="Times New Roman"/>
              </w:rPr>
              <w:t xml:space="preserve"> </w:t>
            </w:r>
            <w:r w:rsidRPr="009E3FBC">
              <w:rPr>
                <w:rFonts w:ascii="Times New Roman" w:hAnsi="Times New Roman" w:cs="Times New Roman"/>
                <w:b/>
                <w:bCs/>
              </w:rPr>
              <w:t>Цель</w:t>
            </w:r>
            <w:r w:rsidR="00E56B54">
              <w:rPr>
                <w:rFonts w:ascii="Times New Roman" w:hAnsi="Times New Roman" w:cs="Times New Roman"/>
                <w:b/>
                <w:bCs/>
              </w:rPr>
              <w:t>:</w:t>
            </w:r>
            <w:r w:rsidRPr="009E3FBC">
              <w:rPr>
                <w:rFonts w:ascii="Times New Roman" w:hAnsi="Times New Roman" w:cs="Times New Roman"/>
              </w:rPr>
              <w:t xml:space="preserve"> создани</w:t>
            </w:r>
            <w:r w:rsidR="00E56B54">
              <w:rPr>
                <w:rFonts w:ascii="Times New Roman" w:hAnsi="Times New Roman" w:cs="Times New Roman"/>
              </w:rPr>
              <w:t>е</w:t>
            </w:r>
            <w:r w:rsidRPr="009E3FBC">
              <w:rPr>
                <w:rFonts w:ascii="Times New Roman" w:hAnsi="Times New Roman" w:cs="Times New Roman"/>
              </w:rPr>
              <w:t xml:space="preserve"> и оснащени</w:t>
            </w:r>
            <w:r w:rsidR="00E56B54">
              <w:rPr>
                <w:rFonts w:ascii="Times New Roman" w:hAnsi="Times New Roman" w:cs="Times New Roman"/>
              </w:rPr>
              <w:t>е</w:t>
            </w:r>
            <w:r w:rsidRPr="009E3FBC">
              <w:rPr>
                <w:rFonts w:ascii="Times New Roman" w:hAnsi="Times New Roman" w:cs="Times New Roman"/>
              </w:rPr>
              <w:t xml:space="preserve"> иностранных студентов</w:t>
            </w:r>
            <w:r w:rsidR="00E56B54">
              <w:rPr>
                <w:rFonts w:ascii="Times New Roman" w:hAnsi="Times New Roman" w:cs="Times New Roman"/>
              </w:rPr>
              <w:t xml:space="preserve"> </w:t>
            </w:r>
            <w:r w:rsidRPr="009E3FBC">
              <w:rPr>
                <w:rFonts w:ascii="Times New Roman" w:hAnsi="Times New Roman" w:cs="Times New Roman"/>
              </w:rPr>
              <w:t xml:space="preserve">гарнитурой, которая будет переводить речь преподавателя на их родной язык в режиме </w:t>
            </w:r>
            <w:r w:rsidR="008D102A">
              <w:rPr>
                <w:rFonts w:ascii="Times New Roman" w:hAnsi="Times New Roman" w:cs="Times New Roman"/>
              </w:rPr>
              <w:t>онлайн</w:t>
            </w:r>
            <w:r w:rsidR="00E56B54">
              <w:rPr>
                <w:rFonts w:ascii="Times New Roman" w:hAnsi="Times New Roman" w:cs="Times New Roman"/>
              </w:rPr>
              <w:t xml:space="preserve">, что </w:t>
            </w:r>
            <w:r w:rsidRPr="009E3FBC">
              <w:rPr>
                <w:rFonts w:ascii="Times New Roman" w:hAnsi="Times New Roman" w:cs="Times New Roman"/>
              </w:rPr>
              <w:t>позволит студентам лучше понимать материалы</w:t>
            </w:r>
            <w:r w:rsidR="00E56B54">
              <w:rPr>
                <w:rFonts w:ascii="Times New Roman" w:hAnsi="Times New Roman" w:cs="Times New Roman"/>
              </w:rPr>
              <w:t xml:space="preserve"> </w:t>
            </w:r>
            <w:r w:rsidRPr="009E3FBC">
              <w:rPr>
                <w:rFonts w:ascii="Times New Roman" w:hAnsi="Times New Roman" w:cs="Times New Roman"/>
              </w:rPr>
              <w:t>и активно участвовать в учебном процессе.</w:t>
            </w:r>
          </w:p>
          <w:p w14:paraId="0630DD56" w14:textId="6BA0CC4A" w:rsidR="00E56B54" w:rsidRPr="00E56B54" w:rsidRDefault="009E3FBC" w:rsidP="00E56B54">
            <w:pPr>
              <w:spacing w:after="0" w:line="240" w:lineRule="auto"/>
              <w:contextualSpacing/>
              <w:jc w:val="both"/>
              <w:rPr>
                <w:rFonts w:ascii="Times New Roman" w:hAnsi="Times New Roman" w:cs="Times New Roman"/>
                <w:b/>
                <w:bCs/>
              </w:rPr>
            </w:pPr>
            <w:r w:rsidRPr="009E3FBC">
              <w:rPr>
                <w:rFonts w:ascii="Times New Roman" w:hAnsi="Times New Roman" w:cs="Times New Roman"/>
                <w:b/>
                <w:bCs/>
              </w:rPr>
              <w:t>Основные задачи проекта:</w:t>
            </w:r>
            <w:r w:rsidR="00E56B54">
              <w:rPr>
                <w:rFonts w:ascii="Times New Roman" w:hAnsi="Times New Roman" w:cs="Times New Roman"/>
                <w:b/>
                <w:bCs/>
              </w:rPr>
              <w:t xml:space="preserve"> </w:t>
            </w:r>
            <w:r w:rsidR="00E56B54" w:rsidRPr="00E56B54">
              <w:rPr>
                <w:rFonts w:ascii="Times New Roman" w:hAnsi="Times New Roman" w:cs="Times New Roman"/>
              </w:rPr>
              <w:t>р</w:t>
            </w:r>
            <w:r w:rsidRPr="00E56B54">
              <w:rPr>
                <w:rFonts w:ascii="Times New Roman" w:hAnsi="Times New Roman" w:cs="Times New Roman"/>
              </w:rPr>
              <w:t>азработк</w:t>
            </w:r>
            <w:r w:rsidR="00E56B54" w:rsidRPr="00E56B54">
              <w:rPr>
                <w:rFonts w:ascii="Times New Roman" w:hAnsi="Times New Roman" w:cs="Times New Roman"/>
              </w:rPr>
              <w:t>а</w:t>
            </w:r>
            <w:r w:rsidRPr="00E56B54">
              <w:rPr>
                <w:rFonts w:ascii="Times New Roman" w:hAnsi="Times New Roman" w:cs="Times New Roman"/>
              </w:rPr>
              <w:t xml:space="preserve"> гарнитуры с встроенным </w:t>
            </w:r>
            <w:r w:rsidR="00E56B54" w:rsidRPr="00E56B54">
              <w:rPr>
                <w:rFonts w:ascii="Times New Roman" w:hAnsi="Times New Roman" w:cs="Times New Roman"/>
              </w:rPr>
              <w:t>ПО</w:t>
            </w:r>
            <w:r w:rsidRPr="00E56B54">
              <w:rPr>
                <w:rFonts w:ascii="Times New Roman" w:hAnsi="Times New Roman" w:cs="Times New Roman"/>
              </w:rPr>
              <w:t xml:space="preserve"> для перевода речи</w:t>
            </w:r>
            <w:r w:rsidR="00E56B54" w:rsidRPr="00E56B54">
              <w:rPr>
                <w:rFonts w:ascii="Times New Roman" w:hAnsi="Times New Roman" w:cs="Times New Roman"/>
              </w:rPr>
              <w:t>;</w:t>
            </w:r>
            <w:r w:rsidR="00E56B54">
              <w:rPr>
                <w:rFonts w:ascii="Times New Roman" w:hAnsi="Times New Roman" w:cs="Times New Roman"/>
                <w:b/>
                <w:bCs/>
              </w:rPr>
              <w:t xml:space="preserve"> </w:t>
            </w:r>
            <w:r w:rsidR="00E56B54" w:rsidRPr="00E56B54">
              <w:rPr>
                <w:rFonts w:ascii="Times New Roman" w:hAnsi="Times New Roman" w:cs="Times New Roman"/>
              </w:rPr>
              <w:t>с</w:t>
            </w:r>
            <w:r w:rsidRPr="00E56B54">
              <w:rPr>
                <w:rFonts w:ascii="Times New Roman" w:hAnsi="Times New Roman" w:cs="Times New Roman"/>
              </w:rPr>
              <w:t>оздание базы данных с языковыми модулями для родных языков студентов</w:t>
            </w:r>
            <w:r w:rsidR="00E56B54" w:rsidRPr="00E56B54">
              <w:rPr>
                <w:rFonts w:ascii="Times New Roman" w:hAnsi="Times New Roman" w:cs="Times New Roman"/>
              </w:rPr>
              <w:t>;</w:t>
            </w:r>
            <w:r w:rsidR="00E56B54">
              <w:rPr>
                <w:rFonts w:ascii="Times New Roman" w:hAnsi="Times New Roman" w:cs="Times New Roman"/>
                <w:b/>
                <w:bCs/>
              </w:rPr>
              <w:t xml:space="preserve"> </w:t>
            </w:r>
            <w:r w:rsidR="00E56B54" w:rsidRPr="00E56B54">
              <w:rPr>
                <w:rFonts w:ascii="Times New Roman" w:hAnsi="Times New Roman" w:cs="Times New Roman"/>
              </w:rPr>
              <w:t>т</w:t>
            </w:r>
            <w:r w:rsidRPr="00E56B54">
              <w:rPr>
                <w:rFonts w:ascii="Times New Roman" w:hAnsi="Times New Roman" w:cs="Times New Roman"/>
              </w:rPr>
              <w:t>естирование</w:t>
            </w:r>
            <w:r w:rsidR="00E56B54" w:rsidRPr="00E56B54">
              <w:rPr>
                <w:rFonts w:ascii="Times New Roman" w:hAnsi="Times New Roman" w:cs="Times New Roman"/>
              </w:rPr>
              <w:t>/</w:t>
            </w:r>
            <w:r w:rsidRPr="00E56B54">
              <w:rPr>
                <w:rFonts w:ascii="Times New Roman" w:hAnsi="Times New Roman" w:cs="Times New Roman"/>
              </w:rPr>
              <w:t>усовершенствование гарнитуры для обеспечения точного и качественного перевода</w:t>
            </w:r>
            <w:r w:rsidR="00E56B54" w:rsidRPr="00E56B54">
              <w:rPr>
                <w:rFonts w:ascii="Times New Roman" w:hAnsi="Times New Roman" w:cs="Times New Roman"/>
              </w:rPr>
              <w:t>;</w:t>
            </w:r>
            <w:r w:rsidR="00E56B54">
              <w:rPr>
                <w:rFonts w:ascii="Times New Roman" w:hAnsi="Times New Roman" w:cs="Times New Roman"/>
                <w:b/>
                <w:bCs/>
              </w:rPr>
              <w:t xml:space="preserve"> </w:t>
            </w:r>
            <w:r w:rsidR="00E56B54" w:rsidRPr="00E56B54">
              <w:rPr>
                <w:rFonts w:ascii="Times New Roman" w:hAnsi="Times New Roman" w:cs="Times New Roman"/>
              </w:rPr>
              <w:t>в</w:t>
            </w:r>
            <w:r w:rsidRPr="00E56B54">
              <w:rPr>
                <w:rFonts w:ascii="Times New Roman" w:hAnsi="Times New Roman" w:cs="Times New Roman"/>
              </w:rPr>
              <w:t>недрение гарнитуры в учебные заведения и обеспечение поддержки и обучения для студентов</w:t>
            </w:r>
            <w:r w:rsidR="00E56B54" w:rsidRPr="00E56B54">
              <w:rPr>
                <w:rFonts w:ascii="Times New Roman" w:hAnsi="Times New Roman" w:cs="Times New Roman"/>
              </w:rPr>
              <w:t>;</w:t>
            </w:r>
          </w:p>
          <w:p w14:paraId="3C22962C" w14:textId="22AC388C" w:rsidR="009E3FBC" w:rsidRDefault="009E3FBC" w:rsidP="009E3FBC">
            <w:pPr>
              <w:spacing w:after="0" w:line="240" w:lineRule="auto"/>
              <w:contextualSpacing/>
              <w:jc w:val="both"/>
              <w:rPr>
                <w:rFonts w:ascii="Times New Roman" w:hAnsi="Times New Roman" w:cs="Times New Roman"/>
              </w:rPr>
            </w:pPr>
            <w:r w:rsidRPr="009E3FBC">
              <w:rPr>
                <w:rFonts w:ascii="Times New Roman" w:hAnsi="Times New Roman" w:cs="Times New Roman"/>
                <w:b/>
                <w:bCs/>
              </w:rPr>
              <w:t>Ожидаемые результаты проекта:</w:t>
            </w:r>
            <w:r w:rsidR="00E56B54">
              <w:rPr>
                <w:rFonts w:ascii="Times New Roman" w:hAnsi="Times New Roman" w:cs="Times New Roman"/>
                <w:b/>
                <w:bCs/>
              </w:rPr>
              <w:t xml:space="preserve"> </w:t>
            </w:r>
            <w:r w:rsidR="00E56B54" w:rsidRPr="00E56B54">
              <w:rPr>
                <w:rFonts w:ascii="Times New Roman" w:hAnsi="Times New Roman" w:cs="Times New Roman"/>
              </w:rPr>
              <w:t>у</w:t>
            </w:r>
            <w:r w:rsidRPr="00E56B54">
              <w:rPr>
                <w:rFonts w:ascii="Times New Roman" w:hAnsi="Times New Roman" w:cs="Times New Roman"/>
              </w:rPr>
              <w:t>лучш</w:t>
            </w:r>
            <w:r w:rsidRPr="009E3FBC">
              <w:rPr>
                <w:rFonts w:ascii="Times New Roman" w:hAnsi="Times New Roman" w:cs="Times New Roman"/>
              </w:rPr>
              <w:t>ение понимания иностранными студентами учебного материала</w:t>
            </w:r>
            <w:r w:rsidR="00E56B54">
              <w:rPr>
                <w:rFonts w:ascii="Times New Roman" w:hAnsi="Times New Roman" w:cs="Times New Roman"/>
              </w:rPr>
              <w:t>;</w:t>
            </w:r>
            <w:r w:rsidR="00E56B54">
              <w:rPr>
                <w:rFonts w:ascii="Times New Roman" w:hAnsi="Times New Roman" w:cs="Times New Roman"/>
                <w:b/>
                <w:bCs/>
              </w:rPr>
              <w:t xml:space="preserve"> у</w:t>
            </w:r>
            <w:r w:rsidRPr="009E3FBC">
              <w:rPr>
                <w:rFonts w:ascii="Times New Roman" w:hAnsi="Times New Roman" w:cs="Times New Roman"/>
              </w:rPr>
              <w:t>величение активного участия студентов в учебном процессе</w:t>
            </w:r>
            <w:r w:rsidR="00E56B54">
              <w:rPr>
                <w:rFonts w:ascii="Times New Roman" w:hAnsi="Times New Roman" w:cs="Times New Roman"/>
              </w:rPr>
              <w:t>; у</w:t>
            </w:r>
            <w:r w:rsidRPr="009E3FBC">
              <w:rPr>
                <w:rFonts w:ascii="Times New Roman" w:hAnsi="Times New Roman" w:cs="Times New Roman"/>
              </w:rPr>
              <w:t>силение межкультурного</w:t>
            </w:r>
            <w:r w:rsidR="00E56B54">
              <w:rPr>
                <w:rFonts w:ascii="Times New Roman" w:hAnsi="Times New Roman" w:cs="Times New Roman"/>
              </w:rPr>
              <w:t xml:space="preserve"> взаимодействия; продажа оборудования в другие ВУЗы, принимающие иностранных студентов.</w:t>
            </w:r>
          </w:p>
          <w:p w14:paraId="77BC1042" w14:textId="3F64FAFF" w:rsidR="009E3FBC" w:rsidRPr="00E56B54" w:rsidRDefault="009E3FBC" w:rsidP="009E3FBC">
            <w:pPr>
              <w:spacing w:after="0" w:line="240" w:lineRule="auto"/>
              <w:contextualSpacing/>
              <w:jc w:val="both"/>
              <w:rPr>
                <w:rFonts w:ascii="Times New Roman" w:hAnsi="Times New Roman" w:cs="Times New Roman"/>
                <w:b/>
                <w:bCs/>
              </w:rPr>
            </w:pPr>
            <w:r w:rsidRPr="009E3FBC">
              <w:rPr>
                <w:rFonts w:ascii="Times New Roman" w:hAnsi="Times New Roman" w:cs="Times New Roman"/>
                <w:b/>
                <w:bCs/>
              </w:rPr>
              <w:t>Потенциальные потребительские сегменты:</w:t>
            </w:r>
            <w:r w:rsidR="00E56B54">
              <w:rPr>
                <w:rFonts w:ascii="Times New Roman" w:hAnsi="Times New Roman" w:cs="Times New Roman"/>
              </w:rPr>
              <w:t xml:space="preserve"> и</w:t>
            </w:r>
            <w:r w:rsidRPr="009E3FBC">
              <w:rPr>
                <w:rFonts w:ascii="Times New Roman" w:hAnsi="Times New Roman" w:cs="Times New Roman"/>
              </w:rPr>
              <w:t xml:space="preserve">ностранные студенты, которые </w:t>
            </w:r>
            <w:r w:rsidR="00E56B54">
              <w:rPr>
                <w:rFonts w:ascii="Times New Roman" w:hAnsi="Times New Roman" w:cs="Times New Roman"/>
              </w:rPr>
              <w:t>обучаются на русском языке,</w:t>
            </w:r>
            <w:r w:rsidR="00E56B54">
              <w:rPr>
                <w:rFonts w:ascii="Times New Roman" w:hAnsi="Times New Roman" w:cs="Times New Roman"/>
                <w:b/>
                <w:bCs/>
              </w:rPr>
              <w:t xml:space="preserve"> у</w:t>
            </w:r>
            <w:r w:rsidRPr="009E3FBC">
              <w:rPr>
                <w:rFonts w:ascii="Times New Roman" w:hAnsi="Times New Roman" w:cs="Times New Roman"/>
              </w:rPr>
              <w:t>чебные заведения, которые принимают иностранных студентов</w:t>
            </w:r>
            <w:r w:rsidR="00E56B54">
              <w:rPr>
                <w:rFonts w:ascii="Times New Roman" w:hAnsi="Times New Roman" w:cs="Times New Roman"/>
              </w:rPr>
              <w:t>;</w:t>
            </w:r>
          </w:p>
        </w:tc>
      </w:tr>
      <w:tr w:rsidR="00C967D3" w:rsidRPr="006978B0" w14:paraId="7EB3537C" w14:textId="77777777" w:rsidTr="00C15BF1">
        <w:trPr>
          <w:trHeight w:val="345"/>
        </w:trPr>
        <w:tc>
          <w:tcPr>
            <w:tcW w:w="568" w:type="dxa"/>
          </w:tcPr>
          <w:p w14:paraId="61C7B0C8"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5A0AAA74" w14:textId="77777777" w:rsidR="00C15BF1" w:rsidRDefault="00C15BF1" w:rsidP="006978B0">
            <w:pPr>
              <w:spacing w:after="0" w:line="240" w:lineRule="auto"/>
              <w:contextualSpacing/>
              <w:jc w:val="center"/>
              <w:rPr>
                <w:rFonts w:ascii="Times New Roman" w:hAnsi="Times New Roman" w:cs="Times New Roman"/>
                <w:b/>
                <w:bCs/>
                <w:sz w:val="28"/>
                <w:szCs w:val="28"/>
              </w:rPr>
            </w:pPr>
          </w:p>
          <w:p w14:paraId="5D29F151" w14:textId="77777777" w:rsidR="00C967D3" w:rsidRDefault="00C967D3" w:rsidP="006978B0">
            <w:pPr>
              <w:spacing w:after="0" w:line="240" w:lineRule="auto"/>
              <w:contextualSpacing/>
              <w:jc w:val="center"/>
              <w:rPr>
                <w:rFonts w:ascii="Times New Roman" w:hAnsi="Times New Roman" w:cs="Times New Roman"/>
                <w:b/>
                <w:bCs/>
                <w:sz w:val="28"/>
                <w:szCs w:val="28"/>
              </w:rPr>
            </w:pPr>
            <w:r w:rsidRPr="00C15BF1">
              <w:rPr>
                <w:rFonts w:ascii="Times New Roman" w:hAnsi="Times New Roman" w:cs="Times New Roman"/>
                <w:b/>
                <w:bCs/>
                <w:sz w:val="28"/>
                <w:szCs w:val="28"/>
              </w:rPr>
              <w:lastRenderedPageBreak/>
              <w:t>Базовая бизнес-идея</w:t>
            </w:r>
          </w:p>
          <w:p w14:paraId="5A761292" w14:textId="0EAB3B32" w:rsidR="00C15BF1" w:rsidRPr="00C15BF1" w:rsidRDefault="00C15BF1" w:rsidP="006978B0">
            <w:pPr>
              <w:spacing w:after="0" w:line="240" w:lineRule="auto"/>
              <w:contextualSpacing/>
              <w:jc w:val="center"/>
              <w:rPr>
                <w:rFonts w:ascii="Times New Roman" w:hAnsi="Times New Roman" w:cs="Times New Roman"/>
                <w:b/>
                <w:bCs/>
                <w:sz w:val="28"/>
                <w:szCs w:val="28"/>
              </w:rPr>
            </w:pPr>
          </w:p>
        </w:tc>
      </w:tr>
      <w:tr w:rsidR="00C967D3" w:rsidRPr="006978B0" w14:paraId="7713572C" w14:textId="77777777" w:rsidTr="00C15BF1">
        <w:trPr>
          <w:trHeight w:val="345"/>
        </w:trPr>
        <w:tc>
          <w:tcPr>
            <w:tcW w:w="568" w:type="dxa"/>
          </w:tcPr>
          <w:p w14:paraId="60AAF880" w14:textId="6CF30FD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9</w:t>
            </w:r>
          </w:p>
        </w:tc>
        <w:tc>
          <w:tcPr>
            <w:tcW w:w="4218" w:type="dxa"/>
          </w:tcPr>
          <w:p w14:paraId="59B18078"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Какой продукт (товар/ услуга/ устройство/ ПО/ технология/ процесс и т.д.) будет продаваться*</w:t>
            </w:r>
          </w:p>
          <w:p w14:paraId="1A0C32D9" w14:textId="66F75993"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5137" w:type="dxa"/>
          </w:tcPr>
          <w:p w14:paraId="393665D1" w14:textId="20CF7AE3" w:rsidR="008D102A" w:rsidRPr="009E3FBC" w:rsidRDefault="008D102A" w:rsidP="008D102A">
            <w:pPr>
              <w:spacing w:after="0" w:line="240" w:lineRule="auto"/>
              <w:contextualSpacing/>
              <w:jc w:val="both"/>
              <w:rPr>
                <w:rFonts w:ascii="Times New Roman" w:hAnsi="Times New Roman" w:cs="Times New Roman"/>
              </w:rPr>
            </w:pPr>
            <w:r>
              <w:rPr>
                <w:rFonts w:ascii="Times New Roman" w:hAnsi="Times New Roman" w:cs="Times New Roman"/>
              </w:rPr>
              <w:t xml:space="preserve">Специальная </w:t>
            </w:r>
            <w:r w:rsidRPr="009E3FBC">
              <w:rPr>
                <w:rFonts w:ascii="Times New Roman" w:hAnsi="Times New Roman" w:cs="Times New Roman"/>
              </w:rPr>
              <w:t>гарнитур</w:t>
            </w:r>
            <w:r>
              <w:rPr>
                <w:rFonts w:ascii="Times New Roman" w:hAnsi="Times New Roman" w:cs="Times New Roman"/>
              </w:rPr>
              <w:t>а</w:t>
            </w:r>
            <w:r w:rsidRPr="009E3FBC">
              <w:rPr>
                <w:rFonts w:ascii="Times New Roman" w:hAnsi="Times New Roman" w:cs="Times New Roman"/>
              </w:rPr>
              <w:t xml:space="preserve">, которая будет переводить речь преподавателя на их родной язык в режиме </w:t>
            </w:r>
            <w:r>
              <w:rPr>
                <w:rFonts w:ascii="Times New Roman" w:hAnsi="Times New Roman" w:cs="Times New Roman"/>
              </w:rPr>
              <w:t>реального времени.</w:t>
            </w:r>
          </w:p>
          <w:p w14:paraId="61077B55" w14:textId="76ECE813" w:rsidR="00C967D3" w:rsidRPr="006978B0" w:rsidRDefault="00C967D3" w:rsidP="006978B0">
            <w:pPr>
              <w:spacing w:after="0" w:line="240" w:lineRule="auto"/>
              <w:contextualSpacing/>
              <w:rPr>
                <w:rFonts w:ascii="Times New Roman" w:hAnsi="Times New Roman" w:cs="Times New Roman"/>
              </w:rPr>
            </w:pPr>
          </w:p>
        </w:tc>
      </w:tr>
      <w:tr w:rsidR="00C967D3" w:rsidRPr="006978B0" w14:paraId="1F9229BF" w14:textId="77777777" w:rsidTr="00C15BF1">
        <w:trPr>
          <w:trHeight w:val="345"/>
        </w:trPr>
        <w:tc>
          <w:tcPr>
            <w:tcW w:w="568" w:type="dxa"/>
          </w:tcPr>
          <w:p w14:paraId="637D0457" w14:textId="7DFF7690"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10</w:t>
            </w:r>
          </w:p>
        </w:tc>
        <w:tc>
          <w:tcPr>
            <w:tcW w:w="4218" w:type="dxa"/>
          </w:tcPr>
          <w:p w14:paraId="04887F97" w14:textId="039380A0"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Какую и чью (какого типа потребителей) проблему решает*</w:t>
            </w:r>
          </w:p>
          <w:p w14:paraId="4E1C7976" w14:textId="21820627"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137" w:type="dxa"/>
          </w:tcPr>
          <w:p w14:paraId="356C875F" w14:textId="6DE535F5" w:rsidR="00C967D3" w:rsidRPr="006978B0" w:rsidRDefault="008D102A" w:rsidP="008D102A">
            <w:pPr>
              <w:spacing w:after="0" w:line="240" w:lineRule="auto"/>
              <w:contextualSpacing/>
              <w:jc w:val="both"/>
              <w:rPr>
                <w:rFonts w:ascii="Times New Roman" w:hAnsi="Times New Roman" w:cs="Times New Roman"/>
              </w:rPr>
            </w:pPr>
            <w:r w:rsidRPr="008D102A">
              <w:rPr>
                <w:rFonts w:ascii="Times New Roman" w:hAnsi="Times New Roman" w:cs="Times New Roman"/>
              </w:rPr>
              <w:t>Проект решает проблему коммуникации и понимания материала для иностранных студентов</w:t>
            </w:r>
            <w:r>
              <w:rPr>
                <w:rFonts w:ascii="Times New Roman" w:hAnsi="Times New Roman" w:cs="Times New Roman"/>
              </w:rPr>
              <w:t xml:space="preserve"> первого курса</w:t>
            </w:r>
            <w:r w:rsidRPr="008D102A">
              <w:rPr>
                <w:rFonts w:ascii="Times New Roman" w:hAnsi="Times New Roman" w:cs="Times New Roman"/>
              </w:rPr>
              <w:t xml:space="preserve">, </w:t>
            </w:r>
            <w:r>
              <w:rPr>
                <w:rFonts w:ascii="Times New Roman" w:hAnsi="Times New Roman" w:cs="Times New Roman"/>
              </w:rPr>
              <w:t>обучающихся на русском языке</w:t>
            </w:r>
            <w:r w:rsidRPr="008D102A">
              <w:rPr>
                <w:rFonts w:ascii="Times New Roman" w:hAnsi="Times New Roman" w:cs="Times New Roman"/>
              </w:rPr>
              <w:t xml:space="preserve">. </w:t>
            </w:r>
          </w:p>
        </w:tc>
      </w:tr>
      <w:tr w:rsidR="00C967D3" w:rsidRPr="006978B0" w14:paraId="67E3996E" w14:textId="77777777" w:rsidTr="00C15BF1">
        <w:trPr>
          <w:trHeight w:val="345"/>
        </w:trPr>
        <w:tc>
          <w:tcPr>
            <w:tcW w:w="568" w:type="dxa"/>
          </w:tcPr>
          <w:p w14:paraId="1568FFC7" w14:textId="6774C728"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11</w:t>
            </w:r>
          </w:p>
        </w:tc>
        <w:tc>
          <w:tcPr>
            <w:tcW w:w="4218" w:type="dxa"/>
          </w:tcPr>
          <w:p w14:paraId="5CD4B09D" w14:textId="77777777" w:rsidR="00C967D3" w:rsidRPr="00C15BF1" w:rsidRDefault="00C967D3" w:rsidP="006978B0">
            <w:pPr>
              <w:spacing w:after="0" w:line="240" w:lineRule="auto"/>
              <w:contextualSpacing/>
              <w:rPr>
                <w:rFonts w:ascii="Times New Roman" w:hAnsi="Times New Roman" w:cs="Times New Roman"/>
                <w:b/>
                <w:bCs/>
              </w:rPr>
            </w:pPr>
            <w:r w:rsidRPr="00C15BF1">
              <w:rPr>
                <w:rFonts w:ascii="Times New Roman" w:hAnsi="Times New Roman" w:cs="Times New Roman"/>
                <w:b/>
                <w:bCs/>
              </w:rPr>
              <w:t>Потенциальные потребительские сегменты*</w:t>
            </w:r>
          </w:p>
          <w:p w14:paraId="78293E59" w14:textId="607C8476" w:rsidR="00C967D3" w:rsidRPr="00C15BF1" w:rsidRDefault="00C967D3" w:rsidP="006978B0">
            <w:pPr>
              <w:spacing w:after="0" w:line="240" w:lineRule="auto"/>
              <w:contextualSpacing/>
              <w:rPr>
                <w:rFonts w:ascii="Times New Roman" w:hAnsi="Times New Roman" w:cs="Times New Roman"/>
                <w:i/>
                <w:iCs/>
                <w:sz w:val="20"/>
                <w:szCs w:val="20"/>
              </w:rPr>
            </w:pPr>
            <w:r w:rsidRPr="00C15BF1">
              <w:rPr>
                <w:rFonts w:ascii="Times New Roman" w:hAnsi="Times New Roman" w:cs="Times New Roman"/>
                <w:i/>
                <w:iCs/>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5137" w:type="dxa"/>
          </w:tcPr>
          <w:p w14:paraId="37B438A7" w14:textId="734A32E3" w:rsidR="008D102A" w:rsidRPr="008D102A" w:rsidRDefault="008D102A" w:rsidP="008D102A">
            <w:pPr>
              <w:spacing w:after="0" w:line="240" w:lineRule="auto"/>
              <w:contextualSpacing/>
              <w:jc w:val="both"/>
              <w:rPr>
                <w:rFonts w:ascii="Times New Roman" w:hAnsi="Times New Roman" w:cs="Times New Roman"/>
              </w:rPr>
            </w:pPr>
            <w:r w:rsidRPr="008D102A">
              <w:rPr>
                <w:rFonts w:ascii="Times New Roman" w:hAnsi="Times New Roman" w:cs="Times New Roman"/>
              </w:rPr>
              <w:t>Потенциальными потребителями проекта являются иностранные студенты</w:t>
            </w:r>
            <w:r>
              <w:rPr>
                <w:rFonts w:ascii="Times New Roman" w:hAnsi="Times New Roman" w:cs="Times New Roman"/>
              </w:rPr>
              <w:t xml:space="preserve"> первого курса</w:t>
            </w:r>
            <w:r w:rsidRPr="008D102A">
              <w:rPr>
                <w:rFonts w:ascii="Times New Roman" w:hAnsi="Times New Roman" w:cs="Times New Roman"/>
              </w:rPr>
              <w:t xml:space="preserve">, которые </w:t>
            </w:r>
            <w:r>
              <w:rPr>
                <w:rFonts w:ascii="Times New Roman" w:hAnsi="Times New Roman" w:cs="Times New Roman"/>
              </w:rPr>
              <w:t xml:space="preserve">обучаются на русском языке: это </w:t>
            </w:r>
            <w:r w:rsidRPr="008D102A">
              <w:rPr>
                <w:rFonts w:ascii="Times New Roman" w:hAnsi="Times New Roman" w:cs="Times New Roman"/>
              </w:rPr>
              <w:t>могут быть студенты</w:t>
            </w:r>
            <w:r>
              <w:rPr>
                <w:rFonts w:ascii="Times New Roman" w:hAnsi="Times New Roman" w:cs="Times New Roman"/>
              </w:rPr>
              <w:t xml:space="preserve"> бакалавриата, магистратуры, аспирантуры</w:t>
            </w:r>
            <w:r w:rsidRPr="008D102A">
              <w:rPr>
                <w:rFonts w:ascii="Times New Roman" w:hAnsi="Times New Roman" w:cs="Times New Roman"/>
              </w:rPr>
              <w:t xml:space="preserve">, </w:t>
            </w:r>
            <w:r>
              <w:rPr>
                <w:rFonts w:ascii="Times New Roman" w:hAnsi="Times New Roman" w:cs="Times New Roman"/>
              </w:rPr>
              <w:t>а также студенты, приехавшие в РФ по</w:t>
            </w:r>
            <w:r w:rsidRPr="008D102A">
              <w:rPr>
                <w:rFonts w:ascii="Times New Roman" w:hAnsi="Times New Roman" w:cs="Times New Roman"/>
              </w:rPr>
              <w:t xml:space="preserve"> программ</w:t>
            </w:r>
            <w:r>
              <w:rPr>
                <w:rFonts w:ascii="Times New Roman" w:hAnsi="Times New Roman" w:cs="Times New Roman"/>
              </w:rPr>
              <w:t>ам</w:t>
            </w:r>
            <w:r w:rsidRPr="008D102A">
              <w:rPr>
                <w:rFonts w:ascii="Times New Roman" w:hAnsi="Times New Roman" w:cs="Times New Roman"/>
              </w:rPr>
              <w:t xml:space="preserve"> обмена.</w:t>
            </w:r>
          </w:p>
          <w:p w14:paraId="285C8C03" w14:textId="56E2E834" w:rsidR="008D102A" w:rsidRPr="008D102A" w:rsidRDefault="008D102A" w:rsidP="008D102A">
            <w:pPr>
              <w:spacing w:after="0" w:line="240" w:lineRule="auto"/>
              <w:contextualSpacing/>
              <w:jc w:val="both"/>
              <w:rPr>
                <w:rFonts w:ascii="Times New Roman" w:hAnsi="Times New Roman" w:cs="Times New Roman"/>
              </w:rPr>
            </w:pPr>
            <w:r w:rsidRPr="008D102A">
              <w:rPr>
                <w:rFonts w:ascii="Times New Roman" w:hAnsi="Times New Roman" w:cs="Times New Roman"/>
              </w:rPr>
              <w:t xml:space="preserve">Потенциальные потребители проекта могут быть студентами разных возрастных групп и образовательных уровней. Они могут изучать различные академические предметы, </w:t>
            </w:r>
            <w:r>
              <w:rPr>
                <w:rFonts w:ascii="Times New Roman" w:hAnsi="Times New Roman" w:cs="Times New Roman"/>
              </w:rPr>
              <w:t>именно поэтому г</w:t>
            </w:r>
            <w:r w:rsidRPr="008D102A">
              <w:rPr>
                <w:rFonts w:ascii="Times New Roman" w:hAnsi="Times New Roman" w:cs="Times New Roman"/>
              </w:rPr>
              <w:t>арнитура будет адаптирована для работы с разными языками и предметами, что позволит привлечь широкую аудиторию студентов.</w:t>
            </w:r>
          </w:p>
          <w:p w14:paraId="6149D0FE" w14:textId="39D4BA97" w:rsidR="00C967D3" w:rsidRPr="006978B0" w:rsidRDefault="008D102A" w:rsidP="008D102A">
            <w:pPr>
              <w:spacing w:after="0" w:line="240" w:lineRule="auto"/>
              <w:contextualSpacing/>
              <w:jc w:val="both"/>
              <w:rPr>
                <w:rFonts w:ascii="Times New Roman" w:hAnsi="Times New Roman" w:cs="Times New Roman"/>
              </w:rPr>
            </w:pPr>
            <w:r>
              <w:rPr>
                <w:rFonts w:ascii="Times New Roman" w:hAnsi="Times New Roman" w:cs="Times New Roman"/>
              </w:rPr>
              <w:t>П</w:t>
            </w:r>
            <w:r w:rsidRPr="008D102A">
              <w:rPr>
                <w:rFonts w:ascii="Times New Roman" w:hAnsi="Times New Roman" w:cs="Times New Roman"/>
              </w:rPr>
              <w:t xml:space="preserve">роект </w:t>
            </w:r>
            <w:r>
              <w:rPr>
                <w:rFonts w:ascii="Times New Roman" w:hAnsi="Times New Roman" w:cs="Times New Roman"/>
              </w:rPr>
              <w:t>будет</w:t>
            </w:r>
            <w:r w:rsidRPr="008D102A">
              <w:rPr>
                <w:rFonts w:ascii="Times New Roman" w:hAnsi="Times New Roman" w:cs="Times New Roman"/>
              </w:rPr>
              <w:t xml:space="preserve"> полезен для преподавателей, работающих с иностранными студентами. Они смогут использовать гарнитуру в своих лекциях и семинарах, чтобы обеспечить более эффективную коммуникацию с иностранными студентами и улучшить качество образования для них.</w:t>
            </w:r>
          </w:p>
        </w:tc>
      </w:tr>
      <w:tr w:rsidR="00C967D3" w:rsidRPr="006978B0" w14:paraId="14A57825" w14:textId="77777777" w:rsidTr="00C15BF1">
        <w:trPr>
          <w:trHeight w:val="345"/>
        </w:trPr>
        <w:tc>
          <w:tcPr>
            <w:tcW w:w="568" w:type="dxa"/>
          </w:tcPr>
          <w:p w14:paraId="7888A04B" w14:textId="7B27D76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12</w:t>
            </w:r>
          </w:p>
        </w:tc>
        <w:tc>
          <w:tcPr>
            <w:tcW w:w="4218" w:type="dxa"/>
          </w:tcPr>
          <w:p w14:paraId="586D7DB3" w14:textId="0770BB72"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w:t>
            </w:r>
            <w:r w:rsidR="008D102A" w:rsidRPr="00D13435">
              <w:rPr>
                <w:rFonts w:ascii="Times New Roman" w:hAnsi="Times New Roman" w:cs="Times New Roman"/>
                <w:b/>
                <w:bCs/>
              </w:rPr>
              <w:t>разработок) *</w:t>
            </w:r>
          </w:p>
          <w:p w14:paraId="2C7A5DF9" w14:textId="008111A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5137" w:type="dxa"/>
          </w:tcPr>
          <w:p w14:paraId="4B5B114B" w14:textId="6C7ECDC6" w:rsidR="00DE62AD" w:rsidRPr="00DE62AD"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Д</w:t>
            </w:r>
            <w:r w:rsidRPr="00DE62AD">
              <w:rPr>
                <w:rFonts w:ascii="Times New Roman" w:hAnsi="Times New Roman" w:cs="Times New Roman"/>
              </w:rPr>
              <w:t>ля создания и выпуска на рынок специальной гарнитуры для перевода речи преподавателя на родной язык иностранных студентов, необходимо использовать следующие научно-технические решения:</w:t>
            </w:r>
          </w:p>
          <w:p w14:paraId="0B7B28C5" w14:textId="1B887700"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1. Распознавание и анализ речи: для перевода речи преподавателя на родной язык студентов, необходимо разработать алгоритмы и программное обеспечение для распознавания и анализа речи. Это позволит улавливать и переводить речь преподавателя в режиме реального времени.</w:t>
            </w:r>
          </w:p>
          <w:p w14:paraId="077A04A3" w14:textId="6B6B0463" w:rsidR="00DE62AD" w:rsidRPr="00DE62AD"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2</w:t>
            </w:r>
            <w:r w:rsidRPr="00DE62AD">
              <w:rPr>
                <w:rFonts w:ascii="Times New Roman" w:hAnsi="Times New Roman" w:cs="Times New Roman"/>
              </w:rPr>
              <w:t>. Акустическая обработка: для обеспечения качественного распознавания и анализа речи, необходимо использовать акустическую обработку. Это включает в себя фильтрацию шума, улучшение качества звука и другие технологии, которые помогут уловить и перевести речь преподавателя на родной язык студентов.</w:t>
            </w:r>
          </w:p>
          <w:p w14:paraId="683C71F5" w14:textId="577B4AE8" w:rsidR="00DE62AD" w:rsidRPr="00DE62AD"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3</w:t>
            </w:r>
            <w:r w:rsidRPr="00DE62AD">
              <w:rPr>
                <w:rFonts w:ascii="Times New Roman" w:hAnsi="Times New Roman" w:cs="Times New Roman"/>
              </w:rPr>
              <w:t xml:space="preserve">. Беспроводная связь: для передачи переведенной речи преподавателя на родной язык студентов, необходимо использовать беспроводную связь. Это позволит студентам получать переведенную речь </w:t>
            </w:r>
            <w:r w:rsidRPr="00DE62AD">
              <w:rPr>
                <w:rFonts w:ascii="Times New Roman" w:hAnsi="Times New Roman" w:cs="Times New Roman"/>
              </w:rPr>
              <w:lastRenderedPageBreak/>
              <w:t>через гарнитуру без необходимости подключения к проводной сети.</w:t>
            </w:r>
          </w:p>
          <w:p w14:paraId="1EE02897" w14:textId="4FA8E725" w:rsidR="00DE62AD" w:rsidRPr="00DE62AD"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4</w:t>
            </w:r>
            <w:r w:rsidRPr="00DE62AD">
              <w:rPr>
                <w:rFonts w:ascii="Times New Roman" w:hAnsi="Times New Roman" w:cs="Times New Roman"/>
              </w:rPr>
              <w:t>. Эргономика и комфорт: для обеспечения удобства использования гарнитуры, необходимо уделить внимание эргономике и комфорту. Гарнитура должна быть легкой, удобной для ношения и иметь регулируемую посадку, чтобы подходить разным пользователям.</w:t>
            </w:r>
          </w:p>
          <w:p w14:paraId="1881E5A0" w14:textId="690181B2" w:rsidR="00DE62AD" w:rsidRPr="00DE62AD"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5</w:t>
            </w:r>
            <w:r w:rsidRPr="00DE62AD">
              <w:rPr>
                <w:rFonts w:ascii="Times New Roman" w:hAnsi="Times New Roman" w:cs="Times New Roman"/>
              </w:rPr>
              <w:t xml:space="preserve">. </w:t>
            </w:r>
            <w:r>
              <w:rPr>
                <w:rFonts w:ascii="Times New Roman" w:hAnsi="Times New Roman" w:cs="Times New Roman"/>
              </w:rPr>
              <w:t>Д</w:t>
            </w:r>
            <w:r w:rsidRPr="00DE62AD">
              <w:rPr>
                <w:rFonts w:ascii="Times New Roman" w:hAnsi="Times New Roman" w:cs="Times New Roman"/>
              </w:rPr>
              <w:t>ля привлечения широкой аудитории студентов гарнитура должна быть совместима с различными языками и предметами. Также она должна быть адаптирована для работы с разными учебными платформами и программами.</w:t>
            </w:r>
          </w:p>
          <w:p w14:paraId="6D73F5B1" w14:textId="1CF128AB" w:rsidR="00C967D3" w:rsidRPr="006978B0" w:rsidRDefault="00DE62AD" w:rsidP="00DE62AD">
            <w:pPr>
              <w:spacing w:after="0" w:line="240" w:lineRule="auto"/>
              <w:contextualSpacing/>
              <w:jc w:val="both"/>
              <w:rPr>
                <w:rFonts w:ascii="Times New Roman" w:hAnsi="Times New Roman" w:cs="Times New Roman"/>
              </w:rPr>
            </w:pPr>
            <w:r>
              <w:rPr>
                <w:rFonts w:ascii="Times New Roman" w:hAnsi="Times New Roman" w:cs="Times New Roman"/>
              </w:rPr>
              <w:t>6</w:t>
            </w:r>
            <w:r w:rsidRPr="00DE62AD">
              <w:rPr>
                <w:rFonts w:ascii="Times New Roman" w:hAnsi="Times New Roman" w:cs="Times New Roman"/>
              </w:rPr>
              <w:t>. Защита данных: поскольку гарнитура будет использоваться в образовательных целях, необходимо обеспечить защиту данных студентов. Гарнитура должна иметь механизмы шифрования и защиты данных, чтобы предотвратить несанкционированный доступ к переводам речи преподавателя.</w:t>
            </w:r>
          </w:p>
        </w:tc>
      </w:tr>
      <w:tr w:rsidR="00C967D3" w:rsidRPr="006978B0" w14:paraId="622503F6" w14:textId="77777777" w:rsidTr="00C15BF1">
        <w:trPr>
          <w:trHeight w:val="345"/>
        </w:trPr>
        <w:tc>
          <w:tcPr>
            <w:tcW w:w="568" w:type="dxa"/>
          </w:tcPr>
          <w:p w14:paraId="365281A5" w14:textId="18232B8B"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13</w:t>
            </w:r>
          </w:p>
        </w:tc>
        <w:tc>
          <w:tcPr>
            <w:tcW w:w="4218" w:type="dxa"/>
          </w:tcPr>
          <w:p w14:paraId="4B4528C3"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Бизнес-модель*</w:t>
            </w:r>
          </w:p>
          <w:p w14:paraId="1644726F" w14:textId="07CF9333"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137" w:type="dxa"/>
          </w:tcPr>
          <w:p w14:paraId="22F5F6DE" w14:textId="568B8991"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t>Способ создания ценности и получения прибыли:</w:t>
            </w:r>
            <w:r w:rsidRPr="00DE62AD">
              <w:rPr>
                <w:rFonts w:ascii="Times New Roman" w:hAnsi="Times New Roman" w:cs="Times New Roman"/>
              </w:rPr>
              <w:t xml:space="preserve"> Основным способом создания ценности и получения прибыли будет продажа специальных гарнитур для перевода речи преподавателя на родной язык иностранных студентов. Гарнитуры могут быть проданы </w:t>
            </w:r>
            <w:r>
              <w:rPr>
                <w:rFonts w:ascii="Times New Roman" w:hAnsi="Times New Roman" w:cs="Times New Roman"/>
              </w:rPr>
              <w:t xml:space="preserve">другим </w:t>
            </w:r>
            <w:r w:rsidRPr="00DE62AD">
              <w:rPr>
                <w:rFonts w:ascii="Times New Roman" w:hAnsi="Times New Roman" w:cs="Times New Roman"/>
              </w:rPr>
              <w:t>университетам, образовательным учреждениям</w:t>
            </w:r>
            <w:r>
              <w:rPr>
                <w:rFonts w:ascii="Times New Roman" w:hAnsi="Times New Roman" w:cs="Times New Roman"/>
              </w:rPr>
              <w:t>, которые принимают на обучение иностранных студентов.</w:t>
            </w:r>
          </w:p>
          <w:p w14:paraId="08FEB4A4" w14:textId="5848C70E"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t>Отношения с потребителями</w:t>
            </w:r>
            <w:r w:rsidRPr="00DE62AD">
              <w:rPr>
                <w:rFonts w:ascii="Times New Roman" w:hAnsi="Times New Roman" w:cs="Times New Roman"/>
              </w:rPr>
              <w:t>: для выстраивания отношений с потребителями планируется использовать подход прямых продаж и обратной связи. Будет предоставлена возможность протестировать гарнитуру перед покупкой, а также будет организована техническая поддержка и обучение по использованию гарнитуры.</w:t>
            </w:r>
          </w:p>
          <w:p w14:paraId="683C5BA9" w14:textId="3C7DADEE"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t>Отношения с поставщиками:</w:t>
            </w:r>
            <w:r w:rsidRPr="00DE62AD">
              <w:rPr>
                <w:rFonts w:ascii="Times New Roman" w:hAnsi="Times New Roman" w:cs="Times New Roman"/>
              </w:rPr>
              <w:t xml:space="preserve"> для обеспечения поставок гарнитур планируется установить долгосрочные отношения с надежными поставщиками компонентов и технологий. Будут заключены контракты на поставку и обеспечение качества компонентов, а также будет проводиться постоянный мониторинг и оценка работы поставщиков.</w:t>
            </w:r>
          </w:p>
          <w:p w14:paraId="6FCFA8F9" w14:textId="452269B9"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t>Привлечение финансовых и иных ресурсов:</w:t>
            </w:r>
            <w:r w:rsidRPr="00DE62AD">
              <w:rPr>
                <w:rFonts w:ascii="Times New Roman" w:hAnsi="Times New Roman" w:cs="Times New Roman"/>
              </w:rPr>
              <w:t xml:space="preserve"> для привлечения финансовых ресурсов планируется использовать комбинацию собственных средств, инвестиций от партнеров. Также можно рассмотреть возможность получения грантов или субсидий от государственных организаций.</w:t>
            </w:r>
          </w:p>
          <w:p w14:paraId="633DF5B6" w14:textId="1FFADEEC"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t>Каналы продвижения и сбыта:</w:t>
            </w:r>
            <w:r w:rsidRPr="00DE62AD">
              <w:rPr>
                <w:rFonts w:ascii="Times New Roman" w:hAnsi="Times New Roman" w:cs="Times New Roman"/>
              </w:rPr>
              <w:t xml:space="preserve"> планируется использовать различные каналы продвижения и сбыта продукта. Это может быть сотрудничество с университетами и образовательными учреждениями для предоставления гарнитур студентам, а также участие в специализированных выставках и конференциях для презентации продукта.</w:t>
            </w:r>
          </w:p>
          <w:p w14:paraId="5AE6C51E" w14:textId="57F0CB2D" w:rsidR="00C967D3" w:rsidRPr="006978B0"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b/>
                <w:bCs/>
              </w:rPr>
              <w:lastRenderedPageBreak/>
              <w:t>Развитие каналов продвижения и сбыта:</w:t>
            </w:r>
            <w:r w:rsidRPr="00DE62AD">
              <w:rPr>
                <w:rFonts w:ascii="Times New Roman" w:hAnsi="Times New Roman" w:cs="Times New Roman"/>
              </w:rPr>
              <w:t xml:space="preserve"> для развития каналов продвижения и сбыта планируется активное использование цифрового маркетинга, включая социальные сети, контент-маркетинг, поисковую оптимизацию и рекламу. Также будет осуществляться работа с партнерами для расширения охвата аудитории и увеличения продаж.</w:t>
            </w:r>
          </w:p>
        </w:tc>
      </w:tr>
      <w:tr w:rsidR="00C967D3" w:rsidRPr="006978B0" w14:paraId="19470450" w14:textId="77777777" w:rsidTr="00C15BF1">
        <w:trPr>
          <w:trHeight w:val="345"/>
        </w:trPr>
        <w:tc>
          <w:tcPr>
            <w:tcW w:w="568" w:type="dxa"/>
          </w:tcPr>
          <w:p w14:paraId="2E21A36E" w14:textId="5AADFE6F"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14</w:t>
            </w:r>
          </w:p>
        </w:tc>
        <w:tc>
          <w:tcPr>
            <w:tcW w:w="4218" w:type="dxa"/>
          </w:tcPr>
          <w:p w14:paraId="15F6C17D"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конкуренты*</w:t>
            </w:r>
          </w:p>
          <w:p w14:paraId="5B8784EE" w14:textId="53E8B874"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Кратко указываются основные конкуренты (не менее 5)</w:t>
            </w:r>
          </w:p>
        </w:tc>
        <w:tc>
          <w:tcPr>
            <w:tcW w:w="5137" w:type="dxa"/>
          </w:tcPr>
          <w:p w14:paraId="40CD2B46" w14:textId="37D01059"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 xml:space="preserve">1. </w:t>
            </w:r>
            <w:r>
              <w:rPr>
                <w:rFonts w:ascii="Times New Roman" w:hAnsi="Times New Roman" w:cs="Times New Roman"/>
              </w:rPr>
              <w:t>Онлайн-переводчики:</w:t>
            </w:r>
            <w:r w:rsidRPr="00DE62AD">
              <w:rPr>
                <w:rFonts w:ascii="Times New Roman" w:hAnsi="Times New Roman" w:cs="Times New Roman"/>
              </w:rPr>
              <w:t xml:space="preserve"> Google Translate</w:t>
            </w:r>
            <w:r>
              <w:rPr>
                <w:rFonts w:ascii="Times New Roman" w:hAnsi="Times New Roman" w:cs="Times New Roman"/>
              </w:rPr>
              <w:t>, Яндекс.Переводчик</w:t>
            </w:r>
            <w:r w:rsidRPr="00DE62AD">
              <w:rPr>
                <w:rFonts w:ascii="Times New Roman" w:hAnsi="Times New Roman" w:cs="Times New Roman"/>
              </w:rPr>
              <w:t xml:space="preserve"> предлага</w:t>
            </w:r>
            <w:r>
              <w:rPr>
                <w:rFonts w:ascii="Times New Roman" w:hAnsi="Times New Roman" w:cs="Times New Roman"/>
              </w:rPr>
              <w:t>ю</w:t>
            </w:r>
            <w:r w:rsidRPr="00DE62AD">
              <w:rPr>
                <w:rFonts w:ascii="Times New Roman" w:hAnsi="Times New Roman" w:cs="Times New Roman"/>
              </w:rPr>
              <w:t>т онлайн-переводчик, который может быть использован для перевода речи преподавателя на родной язык иностранных студентов. Однако, он требует использования смартфона или компьютера, в отличие от специальной гарнитуры.</w:t>
            </w:r>
          </w:p>
          <w:p w14:paraId="573DA0CA" w14:textId="2DA14E1E"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2. Lingmo Translate: Lingmo Translate — компания, предлагающая специальные устройства для перевода речи в режиме реального времени. Они также работают в сфере образования и могут быть конкурентами проекта.</w:t>
            </w:r>
          </w:p>
          <w:p w14:paraId="40ED2795" w14:textId="27957800"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 xml:space="preserve">3. iFlytek Translator: iFlytek Translator </w:t>
            </w:r>
            <w:r w:rsidR="00F60132" w:rsidRPr="00DE62AD">
              <w:rPr>
                <w:rFonts w:ascii="Times New Roman" w:hAnsi="Times New Roman" w:cs="Times New Roman"/>
              </w:rPr>
              <w:t>— это</w:t>
            </w:r>
            <w:r w:rsidRPr="00DE62AD">
              <w:rPr>
                <w:rFonts w:ascii="Times New Roman" w:hAnsi="Times New Roman" w:cs="Times New Roman"/>
              </w:rPr>
              <w:t xml:space="preserve"> китайская компания, специализирующаяся на разработке и производстве устройств для перевода речи. Они предлагают гарнитуры и другие устройства с функцией перевода, которые могут быть конкурентами проекта.</w:t>
            </w:r>
          </w:p>
          <w:p w14:paraId="59F364C3" w14:textId="559F434E" w:rsidR="00DE62AD" w:rsidRPr="00DE62AD"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 xml:space="preserve">4. Bragi Dash Pro: Bragi Dash Pro </w:t>
            </w:r>
            <w:r w:rsidR="00F60132" w:rsidRPr="00DE62AD">
              <w:rPr>
                <w:rFonts w:ascii="Times New Roman" w:hAnsi="Times New Roman" w:cs="Times New Roman"/>
              </w:rPr>
              <w:t>— это</w:t>
            </w:r>
            <w:r w:rsidRPr="00DE62AD">
              <w:rPr>
                <w:rFonts w:ascii="Times New Roman" w:hAnsi="Times New Roman" w:cs="Times New Roman"/>
              </w:rPr>
              <w:t xml:space="preserve"> беспроводные наушники, которые также имеют функцию перевода речи. Хотя они не специализируются на образовательной сфере, их продукт может быть альтернативой для иностранных студентов.</w:t>
            </w:r>
          </w:p>
          <w:p w14:paraId="790393B8" w14:textId="68F8C66E" w:rsidR="00C967D3" w:rsidRPr="006978B0" w:rsidRDefault="00DE62AD" w:rsidP="00DE62AD">
            <w:pPr>
              <w:spacing w:after="0" w:line="240" w:lineRule="auto"/>
              <w:contextualSpacing/>
              <w:jc w:val="both"/>
              <w:rPr>
                <w:rFonts w:ascii="Times New Roman" w:hAnsi="Times New Roman" w:cs="Times New Roman"/>
              </w:rPr>
            </w:pPr>
            <w:r w:rsidRPr="00DE62AD">
              <w:rPr>
                <w:rFonts w:ascii="Times New Roman" w:hAnsi="Times New Roman" w:cs="Times New Roman"/>
              </w:rPr>
              <w:t xml:space="preserve">5. Waverly Labs Pilot: Waverly Labs Pilot </w:t>
            </w:r>
            <w:r w:rsidR="00F60132" w:rsidRPr="00DE62AD">
              <w:rPr>
                <w:rFonts w:ascii="Times New Roman" w:hAnsi="Times New Roman" w:cs="Times New Roman"/>
              </w:rPr>
              <w:t>—</w:t>
            </w:r>
            <w:r w:rsidR="00F60132">
              <w:rPr>
                <w:rFonts w:ascii="Times New Roman" w:hAnsi="Times New Roman" w:cs="Times New Roman"/>
              </w:rPr>
              <w:t xml:space="preserve"> </w:t>
            </w:r>
            <w:r w:rsidRPr="00DE62AD">
              <w:rPr>
                <w:rFonts w:ascii="Times New Roman" w:hAnsi="Times New Roman" w:cs="Times New Roman"/>
              </w:rPr>
              <w:t>компания, предлагающая устройства для перевода речи.</w:t>
            </w:r>
          </w:p>
        </w:tc>
      </w:tr>
      <w:tr w:rsidR="00C967D3" w:rsidRPr="006978B0" w14:paraId="023700EC" w14:textId="77777777" w:rsidTr="00C15BF1">
        <w:trPr>
          <w:trHeight w:val="345"/>
        </w:trPr>
        <w:tc>
          <w:tcPr>
            <w:tcW w:w="568" w:type="dxa"/>
          </w:tcPr>
          <w:p w14:paraId="6CF623DF" w14:textId="3CA5F234"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t>15</w:t>
            </w:r>
          </w:p>
        </w:tc>
        <w:tc>
          <w:tcPr>
            <w:tcW w:w="4218" w:type="dxa"/>
          </w:tcPr>
          <w:p w14:paraId="12228CC6" w14:textId="77777777"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Ценностное предложение*</w:t>
            </w:r>
          </w:p>
          <w:p w14:paraId="39CB0F08" w14:textId="6F24B83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137" w:type="dxa"/>
          </w:tcPr>
          <w:p w14:paraId="756D21FA" w14:textId="193A5374" w:rsidR="00F60132" w:rsidRPr="00F60132" w:rsidRDefault="00F60132" w:rsidP="00F60132">
            <w:pPr>
              <w:spacing w:after="0" w:line="240" w:lineRule="auto"/>
              <w:contextualSpacing/>
              <w:jc w:val="both"/>
              <w:rPr>
                <w:rFonts w:ascii="Times New Roman" w:hAnsi="Times New Roman" w:cs="Times New Roman"/>
              </w:rPr>
            </w:pPr>
            <w:r w:rsidRPr="00F60132">
              <w:rPr>
                <w:rFonts w:ascii="Times New Roman" w:hAnsi="Times New Roman" w:cs="Times New Roman"/>
              </w:rPr>
              <w:t>Мы предлагаем инновационное решение, которое позволяет иностранным студентам мгновенно переводить речь преподавателя на их родной язык, не требуя использования смартфона или компьютера. Наша специальная гарнитура обеспечивает комфорт и удобство, позволяя студентам полностью погрузиться в учебный процесс, не отвлекаясь на поиск перевода или переключение между устройствами.</w:t>
            </w:r>
          </w:p>
          <w:p w14:paraId="58D76CDD" w14:textId="6DA0362C" w:rsidR="00F60132" w:rsidRPr="00F60132" w:rsidRDefault="00F60132" w:rsidP="00F60132">
            <w:pPr>
              <w:spacing w:after="0" w:line="240" w:lineRule="auto"/>
              <w:contextualSpacing/>
              <w:jc w:val="both"/>
              <w:rPr>
                <w:rFonts w:ascii="Times New Roman" w:hAnsi="Times New Roman" w:cs="Times New Roman"/>
              </w:rPr>
            </w:pPr>
            <w:r w:rsidRPr="00F60132">
              <w:rPr>
                <w:rFonts w:ascii="Times New Roman" w:hAnsi="Times New Roman" w:cs="Times New Roman"/>
              </w:rPr>
              <w:t>В отличие от конкурентов, наш продукт разработан специально для образовательных целей и учитывает уникальные потребности иностранных студентов. Мы предлагаем широкий выбор языковых пар и высокое качество перевода, обеспечивая точность и понятность информации, передаваемой преподавателем.</w:t>
            </w:r>
          </w:p>
          <w:p w14:paraId="317F52BE" w14:textId="364B1631" w:rsidR="00F60132" w:rsidRPr="00F60132" w:rsidRDefault="00F60132" w:rsidP="00F60132">
            <w:pPr>
              <w:spacing w:after="0" w:line="240" w:lineRule="auto"/>
              <w:contextualSpacing/>
              <w:jc w:val="both"/>
              <w:rPr>
                <w:rFonts w:ascii="Times New Roman" w:hAnsi="Times New Roman" w:cs="Times New Roman"/>
              </w:rPr>
            </w:pPr>
            <w:r w:rsidRPr="00F60132">
              <w:rPr>
                <w:rFonts w:ascii="Times New Roman" w:hAnsi="Times New Roman" w:cs="Times New Roman"/>
              </w:rPr>
              <w:t>Наши гарнитуры также обладают долгим временем работы и просты в использовании, что делает их идеальным решением для длительных учебных сессий и интенсивных курсов. Мы предоставляем надежную и эффективную технологию, которая помогает студентам преодолеть языковой барьер и достичь максимальных результатов в своем образовании.</w:t>
            </w:r>
          </w:p>
          <w:p w14:paraId="3E0C8AD6" w14:textId="1141041C" w:rsidR="00C967D3" w:rsidRPr="006978B0" w:rsidRDefault="00F60132" w:rsidP="00F60132">
            <w:pPr>
              <w:spacing w:after="0" w:line="240" w:lineRule="auto"/>
              <w:contextualSpacing/>
              <w:jc w:val="both"/>
              <w:rPr>
                <w:rFonts w:ascii="Times New Roman" w:hAnsi="Times New Roman" w:cs="Times New Roman"/>
              </w:rPr>
            </w:pPr>
            <w:r w:rsidRPr="00F60132">
              <w:rPr>
                <w:rFonts w:ascii="Times New Roman" w:hAnsi="Times New Roman" w:cs="Times New Roman"/>
              </w:rPr>
              <w:lastRenderedPageBreak/>
              <w:t>Выбирая нас, клиенты получают не только высококачественный продукт, но и превосходное обслуживание. Мы гарантируем быструю и надежную поддержку, помогая студентам решать любые возникающие вопросы или проблемы. Таким образом, выбирая нашу специальную гарнитуру для перевода речи преподавателя, клиенты получают инновационное и удобное решение, которое поможет им эффективно учиться и легко осваивать новые знания. Мы делаем процесс обучения более доступным и комфортным, обеспечивая успех иностранных студентов в достижении своих образовательных целей.</w:t>
            </w:r>
          </w:p>
        </w:tc>
      </w:tr>
      <w:tr w:rsidR="00C967D3" w:rsidRPr="006978B0" w14:paraId="40E68F34" w14:textId="77777777" w:rsidTr="00C15BF1">
        <w:trPr>
          <w:trHeight w:val="345"/>
        </w:trPr>
        <w:tc>
          <w:tcPr>
            <w:tcW w:w="568" w:type="dxa"/>
          </w:tcPr>
          <w:p w14:paraId="38710743" w14:textId="13C6BAFD" w:rsidR="00C967D3" w:rsidRPr="006978B0" w:rsidRDefault="00C967D3" w:rsidP="006978B0">
            <w:pPr>
              <w:spacing w:after="0" w:line="240" w:lineRule="auto"/>
              <w:contextualSpacing/>
              <w:rPr>
                <w:rFonts w:ascii="Times New Roman" w:hAnsi="Times New Roman" w:cs="Times New Roman"/>
              </w:rPr>
            </w:pPr>
            <w:r w:rsidRPr="006978B0">
              <w:rPr>
                <w:rFonts w:ascii="Times New Roman" w:hAnsi="Times New Roman" w:cs="Times New Roman"/>
              </w:rPr>
              <w:lastRenderedPageBreak/>
              <w:t>16</w:t>
            </w:r>
          </w:p>
        </w:tc>
        <w:tc>
          <w:tcPr>
            <w:tcW w:w="4218" w:type="dxa"/>
          </w:tcPr>
          <w:p w14:paraId="3776BB17" w14:textId="1E0B5DD6" w:rsidR="00C967D3" w:rsidRPr="00D13435" w:rsidRDefault="00C967D3" w:rsidP="006978B0">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sidRPr="00D13435">
              <w:rPr>
                <w:rFonts w:ascii="Times New Roman" w:hAnsi="Times New Roman" w:cs="Times New Roman"/>
                <w:b/>
                <w:bCs/>
              </w:rPr>
              <w:t>т.п.)*</w:t>
            </w:r>
            <w:proofErr w:type="gramEnd"/>
          </w:p>
          <w:p w14:paraId="633060A4" w14:textId="0E2165E9" w:rsidR="00C967D3" w:rsidRPr="00D13435" w:rsidRDefault="00C967D3" w:rsidP="006978B0">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137" w:type="dxa"/>
          </w:tcPr>
          <w:p w14:paraId="5F96D221" w14:textId="440647DD" w:rsidR="003D5E4B" w:rsidRPr="003D5E4B" w:rsidRDefault="003D5E4B" w:rsidP="003D5E4B">
            <w:pPr>
              <w:spacing w:after="0" w:line="240" w:lineRule="auto"/>
              <w:contextualSpacing/>
              <w:jc w:val="both"/>
              <w:rPr>
                <w:rFonts w:ascii="Times New Roman" w:hAnsi="Times New Roman" w:cs="Times New Roman"/>
              </w:rPr>
            </w:pPr>
            <w:r w:rsidRPr="003D5E4B">
              <w:rPr>
                <w:rFonts w:ascii="Times New Roman" w:hAnsi="Times New Roman" w:cs="Times New Roman"/>
                <w:b/>
                <w:bCs/>
              </w:rPr>
              <w:t>Реализуемость проекта</w:t>
            </w:r>
            <w:r w:rsidRPr="003D5E4B">
              <w:rPr>
                <w:rFonts w:ascii="Times New Roman" w:hAnsi="Times New Roman" w:cs="Times New Roman"/>
              </w:rPr>
              <w:t xml:space="preserve"> обосновывается техническими возможностями современных гарнитур и технологий машинного перевода. Такие гарнитуры уже существуют на рынке и используются для различных целей, поэтому адаптировать их для образовательных нужд не представляет особых трудностей.</w:t>
            </w:r>
          </w:p>
          <w:p w14:paraId="2D7E868C" w14:textId="31DBDEC9" w:rsidR="003D5E4B" w:rsidRPr="003D5E4B" w:rsidRDefault="003D5E4B" w:rsidP="003D5E4B">
            <w:pPr>
              <w:spacing w:after="0" w:line="240" w:lineRule="auto"/>
              <w:contextualSpacing/>
              <w:jc w:val="both"/>
              <w:rPr>
                <w:rFonts w:ascii="Times New Roman" w:hAnsi="Times New Roman" w:cs="Times New Roman"/>
              </w:rPr>
            </w:pPr>
            <w:r w:rsidRPr="003D5E4B">
              <w:rPr>
                <w:rFonts w:ascii="Times New Roman" w:hAnsi="Times New Roman" w:cs="Times New Roman"/>
                <w:b/>
                <w:bCs/>
              </w:rPr>
              <w:t>Полезность и востребованность продукта</w:t>
            </w:r>
            <w:r w:rsidRPr="003D5E4B">
              <w:rPr>
                <w:rFonts w:ascii="Times New Roman" w:hAnsi="Times New Roman" w:cs="Times New Roman"/>
              </w:rPr>
              <w:t xml:space="preserve"> заключается в том, что он решает проблему языкового барьера, с которым сталкиваются иностранные студенты. Он позволяет им полностью погрузиться в учебный процесс, не отвлекаясь на поиск перевода или переключение между устройствами. Такой продукт будет особенно полезен для студентов, изучающих язык, который </w:t>
            </w:r>
            <w:r>
              <w:rPr>
                <w:rFonts w:ascii="Times New Roman" w:hAnsi="Times New Roman" w:cs="Times New Roman"/>
              </w:rPr>
              <w:t xml:space="preserve">сильно </w:t>
            </w:r>
            <w:r w:rsidRPr="003D5E4B">
              <w:rPr>
                <w:rFonts w:ascii="Times New Roman" w:hAnsi="Times New Roman" w:cs="Times New Roman"/>
              </w:rPr>
              <w:t>отличается от их родного.</w:t>
            </w:r>
          </w:p>
          <w:p w14:paraId="126655CC" w14:textId="5AFE8A67" w:rsidR="003D5E4B" w:rsidRPr="003D5E4B" w:rsidRDefault="003D5E4B" w:rsidP="003D5E4B">
            <w:pPr>
              <w:spacing w:after="0" w:line="240" w:lineRule="auto"/>
              <w:contextualSpacing/>
              <w:jc w:val="both"/>
              <w:rPr>
                <w:rFonts w:ascii="Times New Roman" w:hAnsi="Times New Roman" w:cs="Times New Roman"/>
              </w:rPr>
            </w:pPr>
            <w:r w:rsidRPr="003D5E4B">
              <w:rPr>
                <w:rFonts w:ascii="Times New Roman" w:hAnsi="Times New Roman" w:cs="Times New Roman"/>
              </w:rPr>
              <w:t>В сравнении с другими продуктами на рынке, наша специальная гарнитура разработана специально для образовательных целей, что делает ее более удобной и эффективной в использовании в учебной среде. Она также предлагает широкий выбор языковых пар и высокое качество перевода, обеспечивая точность и понятность информации, передаваемой преподавателем.</w:t>
            </w:r>
          </w:p>
          <w:p w14:paraId="4EC32AB8" w14:textId="52C0D625" w:rsidR="003D5E4B" w:rsidRPr="003D5E4B" w:rsidRDefault="003D5E4B" w:rsidP="003D5E4B">
            <w:pPr>
              <w:spacing w:after="0" w:line="240" w:lineRule="auto"/>
              <w:contextualSpacing/>
              <w:jc w:val="both"/>
              <w:rPr>
                <w:rFonts w:ascii="Times New Roman" w:hAnsi="Times New Roman" w:cs="Times New Roman"/>
              </w:rPr>
            </w:pPr>
            <w:r w:rsidRPr="003D5E4B">
              <w:rPr>
                <w:rFonts w:ascii="Times New Roman" w:hAnsi="Times New Roman" w:cs="Times New Roman"/>
                <w:b/>
                <w:bCs/>
              </w:rPr>
              <w:t>Потенциальная прибыльность бизнеса</w:t>
            </w:r>
            <w:r w:rsidRPr="003D5E4B">
              <w:rPr>
                <w:rFonts w:ascii="Times New Roman" w:hAnsi="Times New Roman" w:cs="Times New Roman"/>
              </w:rPr>
              <w:t xml:space="preserve"> обосновывается растущим числом иностранных студентов, которые стремятся получить образование за рубежом. Такие студенты часто сталкиваются с языковыми трудностями, и специальная гарнитура может стать неотъемлемым инструментом для них. Более того, такой продукт может быть интересен не только студентам, но и образовательным учреждениям, которые могут использовать его для привлечения иностранных студентов.</w:t>
            </w:r>
          </w:p>
          <w:p w14:paraId="51F86279" w14:textId="4AE4375C" w:rsidR="00C967D3" w:rsidRPr="006978B0" w:rsidRDefault="003D5E4B" w:rsidP="003D5E4B">
            <w:pPr>
              <w:spacing w:after="0" w:line="240" w:lineRule="auto"/>
              <w:contextualSpacing/>
              <w:jc w:val="both"/>
              <w:rPr>
                <w:rFonts w:ascii="Times New Roman" w:hAnsi="Times New Roman" w:cs="Times New Roman"/>
              </w:rPr>
            </w:pPr>
            <w:r w:rsidRPr="003D5E4B">
              <w:rPr>
                <w:rFonts w:ascii="Times New Roman" w:hAnsi="Times New Roman" w:cs="Times New Roman"/>
              </w:rPr>
              <w:t>Бизнес будет устойчивым благодаря постоянному спросу на образование и росту числа иностранных студентов. Также, разработка и продажа специальной гарнитуры может быть дополнительным источником дохода для образовательных учреждений или языковых школ. Кроме того, наша компания гарантирует надежную поддержку и обслуживание клиентов, что способствует удержанию клиентской базы и повторным покупкам.</w:t>
            </w:r>
          </w:p>
        </w:tc>
      </w:tr>
      <w:tr w:rsidR="00C967D3" w:rsidRPr="006978B0" w14:paraId="1D1054A3" w14:textId="77777777" w:rsidTr="00C15BF1">
        <w:trPr>
          <w:trHeight w:val="345"/>
        </w:trPr>
        <w:tc>
          <w:tcPr>
            <w:tcW w:w="568" w:type="dxa"/>
          </w:tcPr>
          <w:p w14:paraId="728B6187" w14:textId="77777777" w:rsidR="00C967D3" w:rsidRPr="006978B0" w:rsidRDefault="00C967D3" w:rsidP="006978B0">
            <w:pPr>
              <w:spacing w:after="0" w:line="240" w:lineRule="auto"/>
              <w:contextualSpacing/>
              <w:rPr>
                <w:rFonts w:ascii="Times New Roman" w:hAnsi="Times New Roman" w:cs="Times New Roman"/>
              </w:rPr>
            </w:pPr>
          </w:p>
        </w:tc>
        <w:tc>
          <w:tcPr>
            <w:tcW w:w="9355" w:type="dxa"/>
            <w:gridSpan w:val="2"/>
          </w:tcPr>
          <w:p w14:paraId="2847A22D" w14:textId="77777777" w:rsidR="00D13435" w:rsidRDefault="00D13435" w:rsidP="006978B0">
            <w:pPr>
              <w:spacing w:after="0" w:line="240" w:lineRule="auto"/>
              <w:contextualSpacing/>
              <w:jc w:val="center"/>
              <w:rPr>
                <w:rFonts w:ascii="Times New Roman" w:hAnsi="Times New Roman" w:cs="Times New Roman"/>
              </w:rPr>
            </w:pPr>
          </w:p>
          <w:p w14:paraId="37F9CB5F" w14:textId="77777777" w:rsidR="00C967D3" w:rsidRPr="00D13435" w:rsidRDefault="00C967D3" w:rsidP="006978B0">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будущего продукта</w:t>
            </w:r>
          </w:p>
          <w:p w14:paraId="1653848A" w14:textId="324F539E" w:rsidR="00D13435" w:rsidRPr="006978B0" w:rsidRDefault="00D13435" w:rsidP="006978B0">
            <w:pPr>
              <w:spacing w:after="0" w:line="240" w:lineRule="auto"/>
              <w:contextualSpacing/>
              <w:jc w:val="center"/>
              <w:rPr>
                <w:rFonts w:ascii="Times New Roman" w:hAnsi="Times New Roman" w:cs="Times New Roman"/>
              </w:rPr>
            </w:pPr>
          </w:p>
        </w:tc>
      </w:tr>
      <w:tr w:rsidR="007D6A35" w:rsidRPr="006978B0" w14:paraId="60B81791" w14:textId="77777777" w:rsidTr="00C15BF1">
        <w:trPr>
          <w:trHeight w:val="345"/>
        </w:trPr>
        <w:tc>
          <w:tcPr>
            <w:tcW w:w="568" w:type="dxa"/>
          </w:tcPr>
          <w:p w14:paraId="3E4DF70C" w14:textId="1DF6B5FA"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17</w:t>
            </w:r>
          </w:p>
        </w:tc>
        <w:tc>
          <w:tcPr>
            <w:tcW w:w="4218" w:type="dxa"/>
          </w:tcPr>
          <w:p w14:paraId="3964AD12" w14:textId="383F05BE"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p w14:paraId="500B5728" w14:textId="166520C0"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137" w:type="dxa"/>
          </w:tcPr>
          <w:p w14:paraId="0D1D159B" w14:textId="77777777" w:rsidR="007D6A35" w:rsidRDefault="007D6A35" w:rsidP="007D6A3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После установки специального приложения на ваш смартфон, вам останется выбрать язык и режим общения (автоматический, сенсорный или режим динамика).  </w:t>
            </w:r>
          </w:p>
          <w:p w14:paraId="2FD29EF8" w14:textId="77777777" w:rsidR="007D6A35" w:rsidRDefault="007D6A35" w:rsidP="00D4381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Наушник распознает голос собеседника и передает переведенный текст в наушники.</w:t>
            </w:r>
          </w:p>
          <w:p w14:paraId="3E296AC2" w14:textId="77777777" w:rsidR="007D6A35" w:rsidRDefault="007D6A35" w:rsidP="00D4381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Наушники работают по Bluetooth.</w:t>
            </w:r>
          </w:p>
          <w:p w14:paraId="55F16613" w14:textId="73EA6E27" w:rsidR="007D6A35" w:rsidRDefault="007D6A35" w:rsidP="00D4381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работы приложения потребуется </w:t>
            </w:r>
            <w:proofErr w:type="spellStart"/>
            <w:r>
              <w:rPr>
                <w:rFonts w:ascii="Times New Roman" w:eastAsia="Times New Roman" w:hAnsi="Times New Roman" w:cs="Times New Roman"/>
                <w:sz w:val="24"/>
                <w:szCs w:val="24"/>
                <w:highlight w:val="white"/>
              </w:rPr>
              <w:t>Wi</w:t>
            </w:r>
            <w:proofErr w:type="spellEnd"/>
            <w:r>
              <w:rPr>
                <w:rFonts w:ascii="Times New Roman" w:eastAsia="Times New Roman" w:hAnsi="Times New Roman" w:cs="Times New Roman"/>
                <w:sz w:val="24"/>
                <w:szCs w:val="24"/>
                <w:highlight w:val="white"/>
              </w:rPr>
              <w:t>-Fi или</w:t>
            </w:r>
            <w:r w:rsidR="00D43817" w:rsidRPr="00D4381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мобильный интернет.</w:t>
            </w:r>
          </w:p>
          <w:p w14:paraId="28E5B953" w14:textId="77777777" w:rsidR="007D6A35" w:rsidRDefault="007D6A35" w:rsidP="007D6A3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 line версия (без интернета) поддерживает английский и китайский в паре с русским.</w:t>
            </w:r>
          </w:p>
          <w:p w14:paraId="10037780" w14:textId="77777777" w:rsidR="007D6A35" w:rsidRDefault="007D6A35" w:rsidP="007D6A35">
            <w:pPr>
              <w:spacing w:after="0" w:line="240" w:lineRule="auto"/>
              <w:rPr>
                <w:rFonts w:ascii="Times New Roman" w:eastAsia="Times New Roman" w:hAnsi="Times New Roman" w:cs="Times New Roman"/>
                <w:sz w:val="24"/>
                <w:szCs w:val="24"/>
                <w:highlight w:val="white"/>
              </w:rPr>
            </w:pPr>
          </w:p>
          <w:p w14:paraId="700C34E0" w14:textId="77777777" w:rsidR="007D6A35" w:rsidRDefault="007D6A35" w:rsidP="007D6A35">
            <w:pPr>
              <w:spacing w:after="0" w:line="240" w:lineRule="auto"/>
              <w:rPr>
                <w:rFonts w:ascii="Times New Roman" w:eastAsia="Times New Roman" w:hAnsi="Times New Roman" w:cs="Times New Roman"/>
                <w:sz w:val="24"/>
                <w:szCs w:val="24"/>
                <w:highlight w:val="white"/>
              </w:rPr>
            </w:pPr>
          </w:p>
          <w:tbl>
            <w:tblPr>
              <w:tblW w:w="4875" w:type="dxa"/>
              <w:tblBorders>
                <w:top w:val="nil"/>
                <w:left w:val="nil"/>
                <w:bottom w:val="nil"/>
                <w:right w:val="nil"/>
                <w:insideH w:val="nil"/>
                <w:insideV w:val="nil"/>
              </w:tblBorders>
              <w:tblLayout w:type="fixed"/>
              <w:tblLook w:val="0600" w:firstRow="0" w:lastRow="0" w:firstColumn="0" w:lastColumn="0" w:noHBand="1" w:noVBand="1"/>
            </w:tblPr>
            <w:tblGrid>
              <w:gridCol w:w="2826"/>
              <w:gridCol w:w="2049"/>
            </w:tblGrid>
            <w:tr w:rsidR="007D6A35" w14:paraId="3335ED0A"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1F556B3D"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Цвет</w:t>
                  </w:r>
                </w:p>
              </w:tc>
              <w:tc>
                <w:tcPr>
                  <w:tcW w:w="2049" w:type="dxa"/>
                  <w:tcBorders>
                    <w:top w:val="nil"/>
                    <w:left w:val="nil"/>
                    <w:bottom w:val="single" w:sz="6" w:space="0" w:color="000000"/>
                    <w:right w:val="nil"/>
                  </w:tcBorders>
                  <w:tcMar>
                    <w:top w:w="140" w:type="dxa"/>
                    <w:left w:w="0" w:type="dxa"/>
                    <w:bottom w:w="140" w:type="dxa"/>
                    <w:right w:w="140" w:type="dxa"/>
                  </w:tcMar>
                </w:tcPr>
                <w:p w14:paraId="2AFFD25C"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Белый, черный, серый графит</w:t>
                  </w:r>
                </w:p>
              </w:tc>
            </w:tr>
            <w:tr w:rsidR="007D6A35" w14:paraId="1FEB454D"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36D35567"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 (2 наушника + чехол), гр.</w:t>
                  </w:r>
                </w:p>
              </w:tc>
              <w:tc>
                <w:tcPr>
                  <w:tcW w:w="2049" w:type="dxa"/>
                  <w:tcBorders>
                    <w:top w:val="nil"/>
                    <w:left w:val="nil"/>
                    <w:bottom w:val="single" w:sz="6" w:space="0" w:color="000000"/>
                    <w:right w:val="nil"/>
                  </w:tcBorders>
                  <w:tcMar>
                    <w:top w:w="140" w:type="dxa"/>
                    <w:left w:w="0" w:type="dxa"/>
                    <w:bottom w:w="140" w:type="dxa"/>
                    <w:right w:w="140" w:type="dxa"/>
                  </w:tcMar>
                </w:tcPr>
                <w:p w14:paraId="64800FCE"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110.3</w:t>
                  </w:r>
                </w:p>
              </w:tc>
            </w:tr>
            <w:tr w:rsidR="007D6A35" w14:paraId="336E6354" w14:textId="77777777" w:rsidTr="003466A6">
              <w:trPr>
                <w:trHeight w:val="587"/>
              </w:trPr>
              <w:tc>
                <w:tcPr>
                  <w:tcW w:w="2825" w:type="dxa"/>
                  <w:tcBorders>
                    <w:top w:val="nil"/>
                    <w:left w:val="nil"/>
                    <w:bottom w:val="single" w:sz="6" w:space="0" w:color="000000"/>
                    <w:right w:val="nil"/>
                  </w:tcBorders>
                  <w:tcMar>
                    <w:top w:w="140" w:type="dxa"/>
                    <w:left w:w="0" w:type="dxa"/>
                    <w:bottom w:w="140" w:type="dxa"/>
                    <w:right w:w="140" w:type="dxa"/>
                  </w:tcMar>
                </w:tcPr>
                <w:p w14:paraId="1FCE714B"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 (1 наушник), гр.</w:t>
                  </w:r>
                </w:p>
              </w:tc>
              <w:tc>
                <w:tcPr>
                  <w:tcW w:w="2049" w:type="dxa"/>
                  <w:tcBorders>
                    <w:top w:val="nil"/>
                    <w:left w:val="nil"/>
                    <w:bottom w:val="single" w:sz="6" w:space="0" w:color="000000"/>
                    <w:right w:val="nil"/>
                  </w:tcBorders>
                  <w:tcMar>
                    <w:top w:w="140" w:type="dxa"/>
                    <w:left w:w="0" w:type="dxa"/>
                    <w:bottom w:w="140" w:type="dxa"/>
                    <w:right w:w="140" w:type="dxa"/>
                  </w:tcMar>
                </w:tcPr>
                <w:p w14:paraId="4DDD0750"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p>
              </w:tc>
            </w:tr>
            <w:tr w:rsidR="007D6A35" w14:paraId="57E090F7"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2CE54A22"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 (с упаковкой), гр.</w:t>
                  </w:r>
                </w:p>
              </w:tc>
              <w:tc>
                <w:tcPr>
                  <w:tcW w:w="2049" w:type="dxa"/>
                  <w:tcBorders>
                    <w:top w:val="nil"/>
                    <w:left w:val="nil"/>
                    <w:bottom w:val="single" w:sz="6" w:space="0" w:color="000000"/>
                    <w:right w:val="nil"/>
                  </w:tcBorders>
                  <w:tcMar>
                    <w:top w:w="140" w:type="dxa"/>
                    <w:left w:w="0" w:type="dxa"/>
                    <w:bottom w:w="140" w:type="dxa"/>
                    <w:right w:w="140" w:type="dxa"/>
                  </w:tcMar>
                </w:tcPr>
                <w:p w14:paraId="7359D22A"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359.6</w:t>
                  </w:r>
                </w:p>
              </w:tc>
            </w:tr>
            <w:tr w:rsidR="007D6A35" w14:paraId="62F9F4A1"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5D26295F"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Bluetooth</w:t>
                  </w:r>
                </w:p>
              </w:tc>
              <w:tc>
                <w:tcPr>
                  <w:tcW w:w="2049" w:type="dxa"/>
                  <w:tcBorders>
                    <w:top w:val="nil"/>
                    <w:left w:val="nil"/>
                    <w:bottom w:val="single" w:sz="6" w:space="0" w:color="000000"/>
                    <w:right w:val="nil"/>
                  </w:tcBorders>
                  <w:tcMar>
                    <w:top w:w="140" w:type="dxa"/>
                    <w:left w:w="0" w:type="dxa"/>
                    <w:bottom w:w="140" w:type="dxa"/>
                    <w:right w:w="140" w:type="dxa"/>
                  </w:tcMar>
                </w:tcPr>
                <w:p w14:paraId="1C0E12F5"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BLE 6.0</w:t>
                  </w:r>
                </w:p>
              </w:tc>
            </w:tr>
            <w:tr w:rsidR="007D6A35" w14:paraId="5808BA68"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2A2AA419"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Дистанция подключения, м.</w:t>
                  </w:r>
                </w:p>
              </w:tc>
              <w:tc>
                <w:tcPr>
                  <w:tcW w:w="2049" w:type="dxa"/>
                  <w:tcBorders>
                    <w:top w:val="nil"/>
                    <w:left w:val="nil"/>
                    <w:bottom w:val="single" w:sz="6" w:space="0" w:color="000000"/>
                    <w:right w:val="nil"/>
                  </w:tcBorders>
                  <w:tcMar>
                    <w:top w:w="140" w:type="dxa"/>
                    <w:left w:w="0" w:type="dxa"/>
                    <w:bottom w:w="140" w:type="dxa"/>
                    <w:right w:w="140" w:type="dxa"/>
                  </w:tcMar>
                </w:tcPr>
                <w:p w14:paraId="40E6243B"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r>
            <w:tr w:rsidR="007D6A35" w14:paraId="6AF05890"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61E412DA"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Емкость аккумулятора, А·ч</w:t>
                  </w:r>
                </w:p>
              </w:tc>
              <w:tc>
                <w:tcPr>
                  <w:tcW w:w="2049" w:type="dxa"/>
                  <w:tcBorders>
                    <w:top w:val="nil"/>
                    <w:left w:val="nil"/>
                    <w:bottom w:val="single" w:sz="6" w:space="0" w:color="000000"/>
                    <w:right w:val="nil"/>
                  </w:tcBorders>
                  <w:tcMar>
                    <w:top w:w="140" w:type="dxa"/>
                    <w:left w:w="0" w:type="dxa"/>
                    <w:bottom w:w="140" w:type="dxa"/>
                    <w:right w:w="140" w:type="dxa"/>
                  </w:tcMar>
                </w:tcPr>
                <w:p w14:paraId="05B424B1"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330</w:t>
                  </w:r>
                </w:p>
              </w:tc>
            </w:tr>
            <w:tr w:rsidR="007D6A35" w14:paraId="739A156C"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21828A58"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Автоподключение</w:t>
                  </w:r>
                </w:p>
              </w:tc>
              <w:tc>
                <w:tcPr>
                  <w:tcW w:w="2049" w:type="dxa"/>
                  <w:tcBorders>
                    <w:top w:val="nil"/>
                    <w:left w:val="nil"/>
                    <w:bottom w:val="single" w:sz="6" w:space="0" w:color="000000"/>
                    <w:right w:val="nil"/>
                  </w:tcBorders>
                  <w:tcMar>
                    <w:top w:w="140" w:type="dxa"/>
                    <w:left w:w="0" w:type="dxa"/>
                    <w:bottom w:w="140" w:type="dxa"/>
                    <w:right w:w="140" w:type="dxa"/>
                  </w:tcMar>
                </w:tcPr>
                <w:p w14:paraId="28021987"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Автоматическое подключение в радиусе 0.5 м. от телефона</w:t>
                  </w:r>
                </w:p>
              </w:tc>
            </w:tr>
            <w:tr w:rsidR="007D6A35" w14:paraId="21CFF59B" w14:textId="77777777" w:rsidTr="003466A6">
              <w:trPr>
                <w:trHeight w:val="1177"/>
              </w:trPr>
              <w:tc>
                <w:tcPr>
                  <w:tcW w:w="2825" w:type="dxa"/>
                  <w:tcBorders>
                    <w:top w:val="nil"/>
                    <w:left w:val="nil"/>
                    <w:bottom w:val="single" w:sz="6" w:space="0" w:color="000000"/>
                    <w:right w:val="nil"/>
                  </w:tcBorders>
                  <w:tcMar>
                    <w:top w:w="140" w:type="dxa"/>
                    <w:left w:w="0" w:type="dxa"/>
                    <w:bottom w:w="140" w:type="dxa"/>
                    <w:right w:w="140" w:type="dxa"/>
                  </w:tcMar>
                </w:tcPr>
                <w:p w14:paraId="7934D814" w14:textId="77777777" w:rsidR="007D6A35" w:rsidRDefault="007D6A35" w:rsidP="007D6A3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Емкость аккумулятора чехла, А·ч</w:t>
                  </w:r>
                </w:p>
              </w:tc>
              <w:tc>
                <w:tcPr>
                  <w:tcW w:w="2049" w:type="dxa"/>
                  <w:tcBorders>
                    <w:top w:val="nil"/>
                    <w:left w:val="nil"/>
                    <w:bottom w:val="single" w:sz="6" w:space="0" w:color="000000"/>
                    <w:right w:val="nil"/>
                  </w:tcBorders>
                  <w:tcMar>
                    <w:top w:w="140" w:type="dxa"/>
                    <w:left w:w="0" w:type="dxa"/>
                    <w:bottom w:w="140" w:type="dxa"/>
                    <w:right w:w="140" w:type="dxa"/>
                  </w:tcMar>
                </w:tcPr>
                <w:p w14:paraId="7B525D3D"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330 (2 полных цикла зарядки для одного наушника)</w:t>
                  </w:r>
                </w:p>
              </w:tc>
            </w:tr>
            <w:tr w:rsidR="007D6A35" w14:paraId="4965669C"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420E0C4E"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Емкость аккумулятора наушника, А·ч</w:t>
                  </w:r>
                </w:p>
              </w:tc>
              <w:tc>
                <w:tcPr>
                  <w:tcW w:w="2049" w:type="dxa"/>
                  <w:tcBorders>
                    <w:top w:val="nil"/>
                    <w:left w:val="nil"/>
                    <w:bottom w:val="single" w:sz="6" w:space="0" w:color="000000"/>
                    <w:right w:val="nil"/>
                  </w:tcBorders>
                  <w:tcMar>
                    <w:top w:w="140" w:type="dxa"/>
                    <w:left w:w="0" w:type="dxa"/>
                    <w:bottom w:w="140" w:type="dxa"/>
                    <w:right w:w="140" w:type="dxa"/>
                  </w:tcMar>
                </w:tcPr>
                <w:p w14:paraId="2FFAF3BD"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105</w:t>
                  </w:r>
                </w:p>
              </w:tc>
            </w:tr>
            <w:tr w:rsidR="007D6A35" w14:paraId="029E9A3A"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521E5D6A"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Время работы наушника, ч.</w:t>
                  </w:r>
                </w:p>
              </w:tc>
              <w:tc>
                <w:tcPr>
                  <w:tcW w:w="2049" w:type="dxa"/>
                  <w:tcBorders>
                    <w:top w:val="nil"/>
                    <w:left w:val="nil"/>
                    <w:bottom w:val="single" w:sz="6" w:space="0" w:color="000000"/>
                    <w:right w:val="nil"/>
                  </w:tcBorders>
                  <w:tcMar>
                    <w:top w:w="140" w:type="dxa"/>
                    <w:left w:w="0" w:type="dxa"/>
                    <w:bottom w:w="140" w:type="dxa"/>
                    <w:right w:w="140" w:type="dxa"/>
                  </w:tcMar>
                </w:tcPr>
                <w:p w14:paraId="71F2972D"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r>
            <w:tr w:rsidR="007D6A35" w14:paraId="14224C2F"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198F66BC"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Время заряда от чехла, ч.</w:t>
                  </w:r>
                </w:p>
              </w:tc>
              <w:tc>
                <w:tcPr>
                  <w:tcW w:w="2049" w:type="dxa"/>
                  <w:tcBorders>
                    <w:top w:val="nil"/>
                    <w:left w:val="nil"/>
                    <w:bottom w:val="single" w:sz="6" w:space="0" w:color="000000"/>
                    <w:right w:val="nil"/>
                  </w:tcBorders>
                  <w:tcMar>
                    <w:top w:w="140" w:type="dxa"/>
                    <w:left w:w="0" w:type="dxa"/>
                    <w:bottom w:w="140" w:type="dxa"/>
                    <w:right w:w="140" w:type="dxa"/>
                  </w:tcMar>
                </w:tcPr>
                <w:p w14:paraId="2D64EE9A"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r>
            <w:tr w:rsidR="007D6A35" w14:paraId="349286A8" w14:textId="77777777" w:rsidTr="003466A6">
              <w:tc>
                <w:tcPr>
                  <w:tcW w:w="2825" w:type="dxa"/>
                  <w:tcBorders>
                    <w:top w:val="nil"/>
                    <w:left w:val="nil"/>
                    <w:bottom w:val="single" w:sz="6" w:space="0" w:color="000000"/>
                    <w:right w:val="nil"/>
                  </w:tcBorders>
                  <w:tcMar>
                    <w:top w:w="140" w:type="dxa"/>
                    <w:left w:w="0" w:type="dxa"/>
                    <w:bottom w:w="140" w:type="dxa"/>
                    <w:right w:w="140" w:type="dxa"/>
                  </w:tcMar>
                </w:tcPr>
                <w:p w14:paraId="02D1706F"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Порт</w:t>
                  </w:r>
                </w:p>
              </w:tc>
              <w:tc>
                <w:tcPr>
                  <w:tcW w:w="2049" w:type="dxa"/>
                  <w:tcBorders>
                    <w:top w:val="nil"/>
                    <w:left w:val="nil"/>
                    <w:bottom w:val="single" w:sz="6" w:space="0" w:color="000000"/>
                    <w:right w:val="nil"/>
                  </w:tcBorders>
                  <w:tcMar>
                    <w:top w:w="140" w:type="dxa"/>
                    <w:left w:w="0" w:type="dxa"/>
                    <w:bottom w:w="140" w:type="dxa"/>
                    <w:right w:w="140" w:type="dxa"/>
                  </w:tcMar>
                </w:tcPr>
                <w:p w14:paraId="37D2FF22"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Micro USB</w:t>
                  </w:r>
                </w:p>
              </w:tc>
            </w:tr>
            <w:tr w:rsidR="007D6A35" w14:paraId="6397A2CD" w14:textId="77777777" w:rsidTr="003466A6">
              <w:trPr>
                <w:trHeight w:val="516"/>
              </w:trPr>
              <w:tc>
                <w:tcPr>
                  <w:tcW w:w="2825" w:type="dxa"/>
                  <w:tcBorders>
                    <w:top w:val="nil"/>
                    <w:left w:val="nil"/>
                    <w:bottom w:val="nil"/>
                    <w:right w:val="nil"/>
                  </w:tcBorders>
                  <w:tcMar>
                    <w:top w:w="140" w:type="dxa"/>
                    <w:left w:w="0" w:type="dxa"/>
                    <w:bottom w:w="140" w:type="dxa"/>
                    <w:right w:w="140" w:type="dxa"/>
                  </w:tcMar>
                </w:tcPr>
                <w:p w14:paraId="7444BA90"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Шумоподавление</w:t>
                  </w:r>
                </w:p>
              </w:tc>
              <w:tc>
                <w:tcPr>
                  <w:tcW w:w="2049" w:type="dxa"/>
                  <w:tcBorders>
                    <w:top w:val="nil"/>
                    <w:left w:val="nil"/>
                    <w:bottom w:val="nil"/>
                    <w:right w:val="nil"/>
                  </w:tcBorders>
                  <w:tcMar>
                    <w:top w:w="140" w:type="dxa"/>
                    <w:left w:w="0" w:type="dxa"/>
                    <w:bottom w:w="140" w:type="dxa"/>
                    <w:right w:w="140" w:type="dxa"/>
                  </w:tcMar>
                </w:tcPr>
                <w:p w14:paraId="0BB616DC" w14:textId="77777777" w:rsidR="007D6A35" w:rsidRDefault="007D6A35" w:rsidP="007D6A35">
                  <w:pP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Есть</w:t>
                  </w:r>
                </w:p>
              </w:tc>
            </w:tr>
          </w:tbl>
          <w:p w14:paraId="5E1B8487" w14:textId="77777777" w:rsidR="007D6A35" w:rsidRPr="006978B0" w:rsidRDefault="007D6A35" w:rsidP="007D6A35">
            <w:pPr>
              <w:spacing w:after="0" w:line="240" w:lineRule="auto"/>
              <w:contextualSpacing/>
              <w:rPr>
                <w:rFonts w:ascii="Times New Roman" w:hAnsi="Times New Roman" w:cs="Times New Roman"/>
              </w:rPr>
            </w:pPr>
          </w:p>
        </w:tc>
      </w:tr>
      <w:tr w:rsidR="007D6A35" w:rsidRPr="006978B0" w14:paraId="212276C6" w14:textId="77777777" w:rsidTr="00C15BF1">
        <w:trPr>
          <w:trHeight w:val="345"/>
        </w:trPr>
        <w:tc>
          <w:tcPr>
            <w:tcW w:w="568" w:type="dxa"/>
          </w:tcPr>
          <w:p w14:paraId="29D79BA8" w14:textId="258200F2"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18</w:t>
            </w:r>
          </w:p>
        </w:tc>
        <w:tc>
          <w:tcPr>
            <w:tcW w:w="4218" w:type="dxa"/>
          </w:tcPr>
          <w:p w14:paraId="51AE58FD" w14:textId="09BBDB49" w:rsidR="007D6A35" w:rsidRPr="006978B0" w:rsidRDefault="007D6A35" w:rsidP="007D6A35">
            <w:pPr>
              <w:spacing w:after="0" w:line="240" w:lineRule="auto"/>
              <w:contextualSpacing/>
              <w:rPr>
                <w:rFonts w:ascii="Times New Roman" w:hAnsi="Times New Roman" w:cs="Times New Roman"/>
              </w:rPr>
            </w:pPr>
            <w:r w:rsidRPr="00D13435">
              <w:rPr>
                <w:rFonts w:ascii="Times New Roman" w:hAnsi="Times New Roman" w:cs="Times New Roman"/>
                <w:b/>
                <w:bCs/>
              </w:rPr>
              <w:t>Организационные, производственные и финансовые параметры бизнеса</w:t>
            </w:r>
            <w:r w:rsidRPr="006978B0">
              <w:rPr>
                <w:rFonts w:ascii="Times New Roman" w:hAnsi="Times New Roman" w:cs="Times New Roman"/>
              </w:rPr>
              <w:t>*</w:t>
            </w:r>
          </w:p>
          <w:p w14:paraId="4F7B48FB" w14:textId="4DF8C1F4"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137" w:type="dxa"/>
          </w:tcPr>
          <w:p w14:paraId="2956BC0F"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 параметры:</w:t>
            </w:r>
          </w:p>
          <w:p w14:paraId="7F794F8E" w14:textId="77777777" w:rsidR="007D6A35" w:rsidRDefault="007D6A35" w:rsidP="007D6A35">
            <w:pPr>
              <w:numPr>
                <w:ilvl w:val="0"/>
                <w:numId w:val="9"/>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Бизнес-план: подробный бизнес-план, включающий в себя стратегию, цели, миссию, анализ рынка, маркетинговые и финансовые планы.</w:t>
            </w:r>
          </w:p>
          <w:p w14:paraId="6BEDFF0F" w14:textId="77777777" w:rsidR="007D6A35" w:rsidRDefault="007D6A35" w:rsidP="007D6A35">
            <w:pPr>
              <w:numPr>
                <w:ilvl w:val="0"/>
                <w:numId w:val="9"/>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Команда профессионалов с навыками в области производства, маркетинга, технологий и управления.</w:t>
            </w:r>
          </w:p>
          <w:p w14:paraId="245EC1AF" w14:textId="77777777" w:rsidR="007D6A35" w:rsidRDefault="007D6A35" w:rsidP="007D6A35">
            <w:pPr>
              <w:numPr>
                <w:ilvl w:val="0"/>
                <w:numId w:val="9"/>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Лицензии и разрешения: получение необходимых лицензии и разрешений для производства и продажи электроники.</w:t>
            </w:r>
          </w:p>
          <w:p w14:paraId="62392B51"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 параметры:</w:t>
            </w:r>
          </w:p>
          <w:p w14:paraId="463FACF9" w14:textId="77777777" w:rsidR="007D6A35" w:rsidRDefault="007D6A35" w:rsidP="007D6A35">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Технология: Определены технологии, которые вы будете использовать для создания наушников и встроенного переводчика.</w:t>
            </w:r>
          </w:p>
          <w:p w14:paraId="13DBB18A" w14:textId="77777777" w:rsidR="007D6A35" w:rsidRDefault="007D6A35" w:rsidP="007D6A35">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Снабжение и логистика: поставка компонентов, оборудования и материалов для производства, а также оптимизация логистики.</w:t>
            </w:r>
          </w:p>
          <w:p w14:paraId="6E36AFE1" w14:textId="77777777" w:rsidR="007D6A35" w:rsidRDefault="007D6A35" w:rsidP="007D6A35">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Качество: Разработка процедуры контроля качества, чтобы обеспечить высокое качество продукции.</w:t>
            </w:r>
          </w:p>
          <w:p w14:paraId="43064625" w14:textId="77777777" w:rsidR="007D6A35" w:rsidRDefault="007D6A35" w:rsidP="007D6A35">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Производственный процесс: Создание оптимизированного производственного процесса с учетом стандартов и эффективности.</w:t>
            </w:r>
          </w:p>
          <w:p w14:paraId="62BDD993"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 параметры:</w:t>
            </w:r>
          </w:p>
          <w:p w14:paraId="2850B7F7" w14:textId="77777777" w:rsidR="007D6A35" w:rsidRDefault="007D6A35" w:rsidP="007D6A35">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Финансирование: Оценка потребности в финансировании для начала бизнеса, включая средства на исследования и разработку, производство и маркетинг.</w:t>
            </w:r>
          </w:p>
          <w:p w14:paraId="3BAE5739" w14:textId="77777777" w:rsidR="007D6A35" w:rsidRDefault="007D6A35" w:rsidP="007D6A35">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Бюджет: Разработка финансового бюджета с учетом всех расходов и доходов, а также определите точку безубыточности.</w:t>
            </w:r>
          </w:p>
          <w:p w14:paraId="2A54ED0A" w14:textId="77777777" w:rsidR="007D6A35" w:rsidRDefault="007D6A35" w:rsidP="007D6A35">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Инвестиции: возможность привлечения инвесторов или кредитов для обеспечения финансовой устойчивости.</w:t>
            </w:r>
          </w:p>
          <w:p w14:paraId="659D406E" w14:textId="076EE257" w:rsidR="007D6A35" w:rsidRPr="00D43817" w:rsidRDefault="007D6A35" w:rsidP="007D6A35">
            <w:pPr>
              <w:numPr>
                <w:ilvl w:val="0"/>
                <w:numId w:val="7"/>
              </w:numPr>
              <w:pBdr>
                <w:top w:val="none" w:sz="0" w:space="0" w:color="D9D9E3"/>
                <w:left w:val="none" w:sz="0" w:space="0" w:color="D9D9E3"/>
                <w:bottom w:val="none" w:sz="0" w:space="0" w:color="D9D9E3"/>
                <w:right w:val="none" w:sz="0" w:space="0" w:color="D9D9E3"/>
                <w:between w:val="none" w:sz="0" w:space="0" w:color="D9D9E3"/>
              </w:pBdr>
              <w:spacing w:after="60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Мониторинг и отчетность: строгий финансовый учет и регулярно </w:t>
            </w:r>
            <w:r>
              <w:rPr>
                <w:rFonts w:ascii="Times New Roman" w:eastAsia="Times New Roman" w:hAnsi="Times New Roman" w:cs="Times New Roman"/>
                <w:sz w:val="24"/>
                <w:szCs w:val="24"/>
              </w:rPr>
              <w:lastRenderedPageBreak/>
              <w:t>анализируйте свои финансовые показатели.</w:t>
            </w:r>
          </w:p>
          <w:p w14:paraId="16051671" w14:textId="77777777" w:rsidR="00D43817" w:rsidRPr="006D0271" w:rsidRDefault="00D43817" w:rsidP="00D43817">
            <w:pPr>
              <w:spacing w:after="0" w:line="240" w:lineRule="auto"/>
              <w:jc w:val="center"/>
              <w:rPr>
                <w:rFonts w:ascii="Times New Roman" w:hAnsi="Times New Roman" w:cs="Times New Roman"/>
                <w:sz w:val="24"/>
                <w:szCs w:val="24"/>
              </w:rPr>
            </w:pPr>
            <w:r w:rsidRPr="007F3C0C">
              <w:rPr>
                <w:rFonts w:ascii="Times New Roman" w:hAnsi="Times New Roman" w:cs="Times New Roman"/>
                <w:sz w:val="24"/>
                <w:szCs w:val="24"/>
              </w:rPr>
              <w:t>Календарный</w:t>
            </w:r>
            <w:r w:rsidRPr="007F3C0C">
              <w:rPr>
                <w:rFonts w:ascii="Times New Roman" w:hAnsi="Times New Roman" w:cs="Times New Roman"/>
                <w:spacing w:val="-2"/>
                <w:sz w:val="24"/>
                <w:szCs w:val="24"/>
              </w:rPr>
              <w:t xml:space="preserve"> </w:t>
            </w:r>
            <w:r w:rsidRPr="007F3C0C">
              <w:rPr>
                <w:rFonts w:ascii="Times New Roman" w:hAnsi="Times New Roman" w:cs="Times New Roman"/>
                <w:sz w:val="24"/>
                <w:szCs w:val="24"/>
              </w:rPr>
              <w:t>план</w:t>
            </w:r>
            <w:r w:rsidRPr="007F3C0C">
              <w:rPr>
                <w:rFonts w:ascii="Times New Roman" w:hAnsi="Times New Roman" w:cs="Times New Roman"/>
                <w:spacing w:val="-1"/>
                <w:sz w:val="24"/>
                <w:szCs w:val="24"/>
              </w:rPr>
              <w:t xml:space="preserve"> </w:t>
            </w:r>
            <w:r w:rsidRPr="007F3C0C">
              <w:rPr>
                <w:rFonts w:ascii="Times New Roman" w:hAnsi="Times New Roman" w:cs="Times New Roman"/>
                <w:sz w:val="24"/>
                <w:szCs w:val="24"/>
              </w:rPr>
              <w:t>стартап-проекта</w:t>
            </w:r>
          </w:p>
          <w:tbl>
            <w:tblPr>
              <w:tblStyle w:val="a4"/>
              <w:tblW w:w="4819" w:type="dxa"/>
              <w:tblInd w:w="29" w:type="dxa"/>
              <w:tblLayout w:type="fixed"/>
              <w:tblLook w:val="04A0" w:firstRow="1" w:lastRow="0" w:firstColumn="1" w:lastColumn="0" w:noHBand="0" w:noVBand="1"/>
            </w:tblPr>
            <w:tblGrid>
              <w:gridCol w:w="2015"/>
              <w:gridCol w:w="1387"/>
              <w:gridCol w:w="1417"/>
            </w:tblGrid>
            <w:tr w:rsidR="00D43817" w:rsidRPr="0057563D" w14:paraId="575CAF97" w14:textId="77777777" w:rsidTr="00B9557C">
              <w:tc>
                <w:tcPr>
                  <w:tcW w:w="2015" w:type="dxa"/>
                </w:tcPr>
                <w:p w14:paraId="5C3AB0DC" w14:textId="77777777" w:rsidR="00D43817" w:rsidRPr="0057563D" w:rsidRDefault="00D43817" w:rsidP="00D43817">
                  <w:pPr>
                    <w:pStyle w:val="TableParagraph"/>
                    <w:ind w:left="0"/>
                    <w:contextualSpacing/>
                    <w:jc w:val="center"/>
                    <w:rPr>
                      <w:sz w:val="24"/>
                      <w:szCs w:val="24"/>
                    </w:rPr>
                  </w:pPr>
                  <w:r w:rsidRPr="0057563D">
                    <w:rPr>
                      <w:sz w:val="24"/>
                      <w:szCs w:val="24"/>
                    </w:rPr>
                    <w:t>Название</w:t>
                  </w:r>
                  <w:r w:rsidRPr="0057563D">
                    <w:rPr>
                      <w:spacing w:val="-5"/>
                      <w:sz w:val="24"/>
                      <w:szCs w:val="24"/>
                    </w:rPr>
                    <w:t xml:space="preserve"> </w:t>
                  </w:r>
                  <w:r w:rsidRPr="0057563D">
                    <w:rPr>
                      <w:sz w:val="24"/>
                      <w:szCs w:val="24"/>
                    </w:rPr>
                    <w:t>этапа</w:t>
                  </w:r>
                </w:p>
                <w:p w14:paraId="529FD085" w14:textId="77777777" w:rsidR="00D43817" w:rsidRPr="0057563D" w:rsidRDefault="00D43817" w:rsidP="00D43817">
                  <w:pPr>
                    <w:pStyle w:val="TableParagraph"/>
                    <w:ind w:left="0"/>
                    <w:contextualSpacing/>
                    <w:jc w:val="center"/>
                    <w:rPr>
                      <w:sz w:val="24"/>
                      <w:szCs w:val="24"/>
                    </w:rPr>
                  </w:pPr>
                  <w:r w:rsidRPr="0057563D">
                    <w:rPr>
                      <w:sz w:val="24"/>
                      <w:szCs w:val="24"/>
                    </w:rPr>
                    <w:t>календарного</w:t>
                  </w:r>
                  <w:r w:rsidRPr="0057563D">
                    <w:rPr>
                      <w:spacing w:val="-2"/>
                      <w:sz w:val="24"/>
                      <w:szCs w:val="24"/>
                    </w:rPr>
                    <w:t xml:space="preserve"> </w:t>
                  </w:r>
                  <w:r w:rsidRPr="0057563D">
                    <w:rPr>
                      <w:sz w:val="24"/>
                      <w:szCs w:val="24"/>
                    </w:rPr>
                    <w:t>плана</w:t>
                  </w:r>
                </w:p>
              </w:tc>
              <w:tc>
                <w:tcPr>
                  <w:tcW w:w="1387" w:type="dxa"/>
                </w:tcPr>
                <w:p w14:paraId="580F6E09" w14:textId="77777777" w:rsidR="00D43817" w:rsidRPr="00B9557C" w:rsidRDefault="00D43817" w:rsidP="00D43817">
                  <w:pPr>
                    <w:pStyle w:val="TableParagraph"/>
                    <w:ind w:left="0"/>
                    <w:contextualSpacing/>
                    <w:jc w:val="center"/>
                    <w:rPr>
                      <w:sz w:val="18"/>
                      <w:szCs w:val="18"/>
                    </w:rPr>
                  </w:pPr>
                  <w:r w:rsidRPr="00B9557C">
                    <w:rPr>
                      <w:sz w:val="18"/>
                      <w:szCs w:val="18"/>
                    </w:rPr>
                    <w:t>Длительность</w:t>
                  </w:r>
                </w:p>
                <w:p w14:paraId="62FD2270" w14:textId="77777777" w:rsidR="00D43817" w:rsidRPr="0057563D" w:rsidRDefault="00D43817" w:rsidP="00D43817">
                  <w:pPr>
                    <w:pStyle w:val="TableParagraph"/>
                    <w:ind w:left="0"/>
                    <w:contextualSpacing/>
                    <w:jc w:val="center"/>
                    <w:rPr>
                      <w:sz w:val="24"/>
                      <w:szCs w:val="24"/>
                    </w:rPr>
                  </w:pPr>
                  <w:r w:rsidRPr="0057563D">
                    <w:rPr>
                      <w:sz w:val="24"/>
                      <w:szCs w:val="24"/>
                    </w:rPr>
                    <w:t>этапа,</w:t>
                  </w:r>
                  <w:r w:rsidRPr="0057563D">
                    <w:rPr>
                      <w:spacing w:val="-3"/>
                      <w:sz w:val="24"/>
                      <w:szCs w:val="24"/>
                    </w:rPr>
                    <w:t xml:space="preserve"> </w:t>
                  </w:r>
                  <w:r>
                    <w:rPr>
                      <w:sz w:val="24"/>
                      <w:szCs w:val="24"/>
                    </w:rPr>
                    <w:t>мес.</w:t>
                  </w:r>
                </w:p>
              </w:tc>
              <w:tc>
                <w:tcPr>
                  <w:tcW w:w="1417" w:type="dxa"/>
                </w:tcPr>
                <w:p w14:paraId="241F145B" w14:textId="77777777" w:rsidR="00D43817" w:rsidRPr="0057563D" w:rsidRDefault="00D43817" w:rsidP="00D43817">
                  <w:pPr>
                    <w:pStyle w:val="TableParagraph"/>
                    <w:ind w:left="0"/>
                    <w:contextualSpacing/>
                    <w:jc w:val="center"/>
                    <w:rPr>
                      <w:sz w:val="24"/>
                      <w:szCs w:val="24"/>
                    </w:rPr>
                  </w:pPr>
                  <w:r w:rsidRPr="0057563D">
                    <w:rPr>
                      <w:sz w:val="24"/>
                      <w:szCs w:val="24"/>
                    </w:rPr>
                    <w:t>Стоимость, руб.</w:t>
                  </w:r>
                </w:p>
              </w:tc>
            </w:tr>
            <w:tr w:rsidR="00D43817" w:rsidRPr="0057563D" w14:paraId="6947FE3B" w14:textId="77777777" w:rsidTr="00B9557C">
              <w:tc>
                <w:tcPr>
                  <w:tcW w:w="2015" w:type="dxa"/>
                </w:tcPr>
                <w:p w14:paraId="19C9071A" w14:textId="77777777" w:rsidR="00D43817" w:rsidRPr="0057563D" w:rsidRDefault="00D43817" w:rsidP="00D43817">
                  <w:pPr>
                    <w:contextualSpacing/>
                    <w:jc w:val="center"/>
                    <w:rPr>
                      <w:rFonts w:ascii="Times New Roman" w:hAnsi="Times New Roman" w:cs="Times New Roman"/>
                      <w:sz w:val="24"/>
                      <w:szCs w:val="24"/>
                    </w:rPr>
                  </w:pPr>
                  <w:r>
                    <w:rPr>
                      <w:rFonts w:ascii="Times New Roman" w:hAnsi="Times New Roman" w:cs="Times New Roman"/>
                      <w:sz w:val="24"/>
                      <w:szCs w:val="24"/>
                    </w:rPr>
                    <w:t>Концептуализация</w:t>
                  </w:r>
                </w:p>
              </w:tc>
              <w:tc>
                <w:tcPr>
                  <w:tcW w:w="1387" w:type="dxa"/>
                </w:tcPr>
                <w:p w14:paraId="502242B7" w14:textId="72E0C0E5" w:rsidR="00D43817" w:rsidRPr="0057563D" w:rsidRDefault="00D43817" w:rsidP="00D43817">
                  <w:pPr>
                    <w:contextualSpacing/>
                    <w:jc w:val="center"/>
                    <w:rPr>
                      <w:rFonts w:ascii="Times New Roman" w:hAnsi="Times New Roman" w:cs="Times New Roman"/>
                      <w:sz w:val="24"/>
                      <w:szCs w:val="24"/>
                    </w:rPr>
                  </w:pPr>
                  <w:r>
                    <w:rPr>
                      <w:rFonts w:ascii="Times New Roman" w:hAnsi="Times New Roman" w:cs="Times New Roman"/>
                      <w:sz w:val="24"/>
                      <w:szCs w:val="24"/>
                    </w:rPr>
                    <w:t>0,</w:t>
                  </w:r>
                  <w:r w:rsidR="00B9557C">
                    <w:rPr>
                      <w:rFonts w:ascii="Times New Roman" w:hAnsi="Times New Roman" w:cs="Times New Roman"/>
                      <w:sz w:val="24"/>
                      <w:szCs w:val="24"/>
                    </w:rPr>
                    <w:t>5</w:t>
                  </w:r>
                </w:p>
              </w:tc>
              <w:tc>
                <w:tcPr>
                  <w:tcW w:w="1417" w:type="dxa"/>
                </w:tcPr>
                <w:p w14:paraId="4D665141" w14:textId="37D9F76A"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7</w:t>
                  </w:r>
                  <w:r w:rsidR="00D43817">
                    <w:rPr>
                      <w:rFonts w:ascii="Times New Roman" w:hAnsi="Times New Roman" w:cs="Times New Roman"/>
                      <w:sz w:val="24"/>
                      <w:szCs w:val="24"/>
                    </w:rPr>
                    <w:t>0 000</w:t>
                  </w:r>
                </w:p>
              </w:tc>
            </w:tr>
            <w:tr w:rsidR="00D43817" w:rsidRPr="0057563D" w14:paraId="1044C9C7" w14:textId="77777777" w:rsidTr="00B9557C">
              <w:tc>
                <w:tcPr>
                  <w:tcW w:w="2015" w:type="dxa"/>
                </w:tcPr>
                <w:p w14:paraId="09F1128D" w14:textId="77777777" w:rsidR="00D43817" w:rsidRPr="0057563D" w:rsidRDefault="00D43817" w:rsidP="00D43817">
                  <w:pPr>
                    <w:pStyle w:val="TableParagraph"/>
                    <w:ind w:left="0"/>
                    <w:contextualSpacing/>
                    <w:jc w:val="center"/>
                    <w:rPr>
                      <w:sz w:val="24"/>
                      <w:szCs w:val="24"/>
                    </w:rPr>
                  </w:pPr>
                  <w:r w:rsidRPr="008C5E55">
                    <w:rPr>
                      <w:sz w:val="24"/>
                      <w:szCs w:val="24"/>
                    </w:rPr>
                    <w:t>Подготовка бизнес-плана</w:t>
                  </w:r>
                </w:p>
              </w:tc>
              <w:tc>
                <w:tcPr>
                  <w:tcW w:w="1387" w:type="dxa"/>
                </w:tcPr>
                <w:p w14:paraId="00615B08" w14:textId="6F33D5AD"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31EDF10A" w14:textId="04558A75"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10</w:t>
                  </w:r>
                  <w:r w:rsidR="00D43817">
                    <w:rPr>
                      <w:rFonts w:ascii="Times New Roman" w:hAnsi="Times New Roman" w:cs="Times New Roman"/>
                      <w:sz w:val="24"/>
                      <w:szCs w:val="24"/>
                    </w:rPr>
                    <w:t>0 000</w:t>
                  </w:r>
                </w:p>
              </w:tc>
            </w:tr>
            <w:tr w:rsidR="00D43817" w:rsidRPr="0057563D" w14:paraId="13891718" w14:textId="77777777" w:rsidTr="00B9557C">
              <w:tc>
                <w:tcPr>
                  <w:tcW w:w="2015" w:type="dxa"/>
                </w:tcPr>
                <w:p w14:paraId="39FDA18C" w14:textId="77777777" w:rsidR="00D43817" w:rsidRPr="008C5E55" w:rsidRDefault="00D43817" w:rsidP="00D43817">
                  <w:pPr>
                    <w:pStyle w:val="TableParagraph"/>
                    <w:ind w:left="0"/>
                    <w:contextualSpacing/>
                    <w:jc w:val="center"/>
                    <w:rPr>
                      <w:sz w:val="24"/>
                      <w:szCs w:val="24"/>
                    </w:rPr>
                  </w:pPr>
                  <w:r w:rsidRPr="008C5E55">
                    <w:rPr>
                      <w:sz w:val="24"/>
                      <w:szCs w:val="24"/>
                    </w:rPr>
                    <w:t>Научно-исследовательская работа</w:t>
                  </w:r>
                </w:p>
              </w:tc>
              <w:tc>
                <w:tcPr>
                  <w:tcW w:w="1387" w:type="dxa"/>
                </w:tcPr>
                <w:p w14:paraId="522B51EC" w14:textId="6BF9A26B" w:rsidR="00D43817" w:rsidRPr="00B9557C" w:rsidRDefault="00B9557C" w:rsidP="00D43817">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14:paraId="62F2B14F" w14:textId="77777777" w:rsidR="00D43817" w:rsidRPr="0057563D" w:rsidRDefault="00D43817" w:rsidP="00D43817">
                  <w:pPr>
                    <w:contextualSpacing/>
                    <w:jc w:val="center"/>
                    <w:rPr>
                      <w:rFonts w:ascii="Times New Roman" w:hAnsi="Times New Roman" w:cs="Times New Roman"/>
                      <w:sz w:val="24"/>
                      <w:szCs w:val="24"/>
                    </w:rPr>
                  </w:pPr>
                  <w:r>
                    <w:rPr>
                      <w:rFonts w:ascii="Times New Roman" w:hAnsi="Times New Roman" w:cs="Times New Roman"/>
                      <w:sz w:val="24"/>
                      <w:szCs w:val="24"/>
                    </w:rPr>
                    <w:t>150 000</w:t>
                  </w:r>
                </w:p>
              </w:tc>
            </w:tr>
            <w:tr w:rsidR="00D43817" w:rsidRPr="0057563D" w14:paraId="6BACB330" w14:textId="77777777" w:rsidTr="00B9557C">
              <w:tc>
                <w:tcPr>
                  <w:tcW w:w="2015" w:type="dxa"/>
                </w:tcPr>
                <w:p w14:paraId="0D479CB5" w14:textId="187516D1" w:rsidR="00D43817" w:rsidRPr="00B9557C" w:rsidRDefault="00B9557C" w:rsidP="00B9557C">
                  <w:pPr>
                    <w:pStyle w:val="TableParagraph"/>
                    <w:ind w:left="0"/>
                    <w:contextualSpacing/>
                    <w:rPr>
                      <w:sz w:val="24"/>
                      <w:szCs w:val="24"/>
                    </w:rPr>
                  </w:pPr>
                  <w:r w:rsidRPr="00B9557C">
                    <w:t>Поиск поставщиков и производителей</w:t>
                  </w:r>
                </w:p>
              </w:tc>
              <w:tc>
                <w:tcPr>
                  <w:tcW w:w="1387" w:type="dxa"/>
                </w:tcPr>
                <w:p w14:paraId="0F538CF2" w14:textId="5F2A9CA6"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14:paraId="1352D471" w14:textId="1345C14E"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10</w:t>
                  </w:r>
                  <w:r w:rsidR="00D43817">
                    <w:rPr>
                      <w:rFonts w:ascii="Times New Roman" w:hAnsi="Times New Roman" w:cs="Times New Roman"/>
                      <w:sz w:val="24"/>
                      <w:szCs w:val="24"/>
                    </w:rPr>
                    <w:t xml:space="preserve"> 000</w:t>
                  </w:r>
                </w:p>
              </w:tc>
            </w:tr>
            <w:tr w:rsidR="001E3893" w:rsidRPr="0057563D" w14:paraId="62D31AA1" w14:textId="77777777" w:rsidTr="00B9557C">
              <w:tc>
                <w:tcPr>
                  <w:tcW w:w="2015" w:type="dxa"/>
                </w:tcPr>
                <w:p w14:paraId="343AACF4" w14:textId="284BEF7F" w:rsidR="001E3893" w:rsidRPr="00B9557C" w:rsidRDefault="001E3893" w:rsidP="00B9557C">
                  <w:pPr>
                    <w:pStyle w:val="TableParagraph"/>
                    <w:ind w:left="0"/>
                    <w:contextualSpacing/>
                  </w:pPr>
                  <w:r>
                    <w:t>Разработка</w:t>
                  </w:r>
                </w:p>
              </w:tc>
              <w:tc>
                <w:tcPr>
                  <w:tcW w:w="1387" w:type="dxa"/>
                </w:tcPr>
                <w:p w14:paraId="4A09DB64" w14:textId="291D11F8" w:rsidR="001E3893" w:rsidRDefault="001E3893" w:rsidP="00D43817">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14:paraId="7732617E" w14:textId="1C83892C" w:rsidR="001E3893" w:rsidRDefault="001E3893" w:rsidP="00D43817">
                  <w:pPr>
                    <w:contextualSpacing/>
                    <w:jc w:val="center"/>
                    <w:rPr>
                      <w:rFonts w:ascii="Times New Roman" w:hAnsi="Times New Roman" w:cs="Times New Roman"/>
                      <w:sz w:val="24"/>
                      <w:szCs w:val="24"/>
                    </w:rPr>
                  </w:pPr>
                  <w:r>
                    <w:rPr>
                      <w:rFonts w:ascii="Times New Roman" w:hAnsi="Times New Roman" w:cs="Times New Roman"/>
                      <w:sz w:val="24"/>
                      <w:szCs w:val="24"/>
                    </w:rPr>
                    <w:t>2 000 000</w:t>
                  </w:r>
                </w:p>
              </w:tc>
            </w:tr>
            <w:tr w:rsidR="00D43817" w:rsidRPr="0057563D" w14:paraId="0A1D2B2B" w14:textId="77777777" w:rsidTr="00B9557C">
              <w:tc>
                <w:tcPr>
                  <w:tcW w:w="2015" w:type="dxa"/>
                </w:tcPr>
                <w:p w14:paraId="5B6324DB" w14:textId="77777777" w:rsidR="00D43817" w:rsidRPr="008C5E55" w:rsidRDefault="00D43817" w:rsidP="00D43817">
                  <w:pPr>
                    <w:pStyle w:val="TableParagraph"/>
                    <w:ind w:left="0"/>
                    <w:contextualSpacing/>
                    <w:jc w:val="center"/>
                    <w:rPr>
                      <w:sz w:val="24"/>
                      <w:szCs w:val="24"/>
                    </w:rPr>
                  </w:pPr>
                  <w:r w:rsidRPr="008C5E55">
                    <w:rPr>
                      <w:sz w:val="24"/>
                      <w:szCs w:val="24"/>
                    </w:rPr>
                    <w:t>Запуск рекламной кампании</w:t>
                  </w:r>
                </w:p>
              </w:tc>
              <w:tc>
                <w:tcPr>
                  <w:tcW w:w="1387" w:type="dxa"/>
                </w:tcPr>
                <w:p w14:paraId="0589DF79" w14:textId="16FF95C4"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154EC661" w14:textId="7E91D234"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1 4</w:t>
                  </w:r>
                  <w:r w:rsidR="00D43817">
                    <w:rPr>
                      <w:rFonts w:ascii="Times New Roman" w:hAnsi="Times New Roman" w:cs="Times New Roman"/>
                      <w:sz w:val="24"/>
                      <w:szCs w:val="24"/>
                    </w:rPr>
                    <w:t>00 000</w:t>
                  </w:r>
                </w:p>
              </w:tc>
            </w:tr>
            <w:tr w:rsidR="00D43817" w:rsidRPr="0057563D" w14:paraId="2078DB51" w14:textId="77777777" w:rsidTr="00B9557C">
              <w:tc>
                <w:tcPr>
                  <w:tcW w:w="2015" w:type="dxa"/>
                </w:tcPr>
                <w:p w14:paraId="1C0DBF61" w14:textId="03EC2483" w:rsidR="00D43817" w:rsidRPr="008C5E55" w:rsidRDefault="00B9557C" w:rsidP="00D43817">
                  <w:pPr>
                    <w:pStyle w:val="TableParagraph"/>
                    <w:ind w:left="0"/>
                    <w:contextualSpacing/>
                    <w:jc w:val="center"/>
                    <w:rPr>
                      <w:sz w:val="24"/>
                      <w:szCs w:val="24"/>
                    </w:rPr>
                  </w:pPr>
                  <w:r>
                    <w:rPr>
                      <w:sz w:val="24"/>
                      <w:szCs w:val="24"/>
                    </w:rPr>
                    <w:t xml:space="preserve">Заключение партнерских договоров </w:t>
                  </w:r>
                </w:p>
              </w:tc>
              <w:tc>
                <w:tcPr>
                  <w:tcW w:w="1387" w:type="dxa"/>
                </w:tcPr>
                <w:p w14:paraId="5673ACE6" w14:textId="29E207FE"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2EBCEA64" w14:textId="1356E916" w:rsidR="00D43817" w:rsidRPr="0057563D"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3</w:t>
                  </w:r>
                  <w:r w:rsidR="00D43817">
                    <w:rPr>
                      <w:rFonts w:ascii="Times New Roman" w:hAnsi="Times New Roman" w:cs="Times New Roman"/>
                      <w:sz w:val="24"/>
                      <w:szCs w:val="24"/>
                    </w:rPr>
                    <w:t>00</w:t>
                  </w:r>
                  <w:r>
                    <w:rPr>
                      <w:rFonts w:ascii="Times New Roman" w:hAnsi="Times New Roman" w:cs="Times New Roman"/>
                      <w:sz w:val="24"/>
                      <w:szCs w:val="24"/>
                    </w:rPr>
                    <w:t xml:space="preserve"> 000</w:t>
                  </w:r>
                </w:p>
              </w:tc>
            </w:tr>
            <w:tr w:rsidR="00B9557C" w:rsidRPr="0057563D" w14:paraId="5E9EC20D" w14:textId="77777777" w:rsidTr="00B9557C">
              <w:tc>
                <w:tcPr>
                  <w:tcW w:w="2015" w:type="dxa"/>
                </w:tcPr>
                <w:p w14:paraId="78B1F541" w14:textId="21BFF205" w:rsidR="00B9557C" w:rsidRDefault="00B9557C" w:rsidP="00D43817">
                  <w:pPr>
                    <w:pStyle w:val="TableParagraph"/>
                    <w:ind w:left="0"/>
                    <w:contextualSpacing/>
                    <w:jc w:val="center"/>
                    <w:rPr>
                      <w:sz w:val="24"/>
                      <w:szCs w:val="24"/>
                    </w:rPr>
                  </w:pPr>
                  <w:r>
                    <w:rPr>
                      <w:sz w:val="24"/>
                      <w:szCs w:val="24"/>
                    </w:rPr>
                    <w:t>Закупка техники и поставка в точки сбыта</w:t>
                  </w:r>
                </w:p>
              </w:tc>
              <w:tc>
                <w:tcPr>
                  <w:tcW w:w="1387" w:type="dxa"/>
                </w:tcPr>
                <w:p w14:paraId="5E1AC6FB" w14:textId="755072B0" w:rsidR="00B9557C"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44507B80" w14:textId="521CC31F" w:rsidR="00B9557C" w:rsidRDefault="00B9557C" w:rsidP="00D43817">
                  <w:pPr>
                    <w:contextualSpacing/>
                    <w:jc w:val="center"/>
                    <w:rPr>
                      <w:rFonts w:ascii="Times New Roman" w:hAnsi="Times New Roman" w:cs="Times New Roman"/>
                      <w:sz w:val="24"/>
                      <w:szCs w:val="24"/>
                    </w:rPr>
                  </w:pPr>
                  <w:r>
                    <w:rPr>
                      <w:rFonts w:ascii="Times New Roman" w:hAnsi="Times New Roman" w:cs="Times New Roman"/>
                      <w:sz w:val="24"/>
                      <w:szCs w:val="24"/>
                    </w:rPr>
                    <w:t>2 000 000</w:t>
                  </w:r>
                </w:p>
              </w:tc>
            </w:tr>
            <w:tr w:rsidR="00D43817" w:rsidRPr="0057563D" w14:paraId="2B9FB2FA" w14:textId="77777777" w:rsidTr="00B9557C">
              <w:tc>
                <w:tcPr>
                  <w:tcW w:w="2015" w:type="dxa"/>
                </w:tcPr>
                <w:p w14:paraId="64FCA2E2" w14:textId="77777777" w:rsidR="00D43817" w:rsidRPr="008C5E55" w:rsidRDefault="00D43817" w:rsidP="00D43817">
                  <w:pPr>
                    <w:pStyle w:val="TableParagraph"/>
                    <w:ind w:left="0"/>
                    <w:contextualSpacing/>
                    <w:jc w:val="center"/>
                    <w:rPr>
                      <w:sz w:val="24"/>
                      <w:szCs w:val="24"/>
                    </w:rPr>
                  </w:pPr>
                  <w:r>
                    <w:rPr>
                      <w:sz w:val="24"/>
                      <w:szCs w:val="24"/>
                    </w:rPr>
                    <w:t>Итого</w:t>
                  </w:r>
                </w:p>
              </w:tc>
              <w:tc>
                <w:tcPr>
                  <w:tcW w:w="1387" w:type="dxa"/>
                </w:tcPr>
                <w:p w14:paraId="4B019AEE" w14:textId="055DA8A7" w:rsidR="00D43817" w:rsidRPr="00B9557C" w:rsidRDefault="00B9557C" w:rsidP="00D43817">
                  <w:pPr>
                    <w:contextualSpacing/>
                    <w:jc w:val="center"/>
                    <w:rPr>
                      <w:rFonts w:ascii="Times New Roman" w:hAnsi="Times New Roman" w:cs="Times New Roman"/>
                      <w:sz w:val="21"/>
                      <w:szCs w:val="21"/>
                    </w:rPr>
                  </w:pPr>
                  <w:r w:rsidRPr="00B9557C">
                    <w:rPr>
                      <w:rFonts w:ascii="Times New Roman" w:hAnsi="Times New Roman" w:cs="Times New Roman"/>
                      <w:sz w:val="21"/>
                      <w:szCs w:val="21"/>
                    </w:rPr>
                    <w:t xml:space="preserve">1 год и </w:t>
                  </w:r>
                  <w:r w:rsidR="001E3893">
                    <w:rPr>
                      <w:rFonts w:ascii="Times New Roman" w:hAnsi="Times New Roman" w:cs="Times New Roman"/>
                      <w:sz w:val="21"/>
                      <w:szCs w:val="21"/>
                    </w:rPr>
                    <w:t>5</w:t>
                  </w:r>
                  <w:r w:rsidR="00D43817" w:rsidRPr="00B9557C">
                    <w:rPr>
                      <w:rFonts w:ascii="Times New Roman" w:hAnsi="Times New Roman" w:cs="Times New Roman"/>
                      <w:sz w:val="21"/>
                      <w:szCs w:val="21"/>
                    </w:rPr>
                    <w:t xml:space="preserve"> </w:t>
                  </w:r>
                  <w:proofErr w:type="spellStart"/>
                  <w:r w:rsidR="00D43817" w:rsidRPr="00B9557C">
                    <w:rPr>
                      <w:rFonts w:ascii="Times New Roman" w:hAnsi="Times New Roman" w:cs="Times New Roman"/>
                      <w:sz w:val="21"/>
                      <w:szCs w:val="21"/>
                    </w:rPr>
                    <w:t>мес</w:t>
                  </w:r>
                  <w:proofErr w:type="spellEnd"/>
                </w:p>
              </w:tc>
              <w:tc>
                <w:tcPr>
                  <w:tcW w:w="1417" w:type="dxa"/>
                </w:tcPr>
                <w:p w14:paraId="17A18CB5" w14:textId="4777BA25" w:rsidR="00D43817" w:rsidRDefault="001E3893" w:rsidP="00D43817">
                  <w:pPr>
                    <w:contextualSpacing/>
                    <w:jc w:val="center"/>
                    <w:rPr>
                      <w:rFonts w:ascii="Times New Roman" w:hAnsi="Times New Roman" w:cs="Times New Roman"/>
                      <w:sz w:val="24"/>
                      <w:szCs w:val="24"/>
                    </w:rPr>
                  </w:pPr>
                  <w:r>
                    <w:rPr>
                      <w:rFonts w:ascii="Times New Roman" w:hAnsi="Times New Roman" w:cs="Times New Roman"/>
                      <w:sz w:val="24"/>
                      <w:szCs w:val="24"/>
                    </w:rPr>
                    <w:t>6</w:t>
                  </w:r>
                  <w:r w:rsidR="00B9557C">
                    <w:rPr>
                      <w:rFonts w:ascii="Times New Roman" w:hAnsi="Times New Roman" w:cs="Times New Roman"/>
                      <w:sz w:val="24"/>
                      <w:szCs w:val="24"/>
                    </w:rPr>
                    <w:t xml:space="preserve"> 03</w:t>
                  </w:r>
                  <w:r w:rsidR="00D43817">
                    <w:rPr>
                      <w:rFonts w:ascii="Times New Roman" w:hAnsi="Times New Roman" w:cs="Times New Roman"/>
                      <w:sz w:val="24"/>
                      <w:szCs w:val="24"/>
                    </w:rPr>
                    <w:t>0 000</w:t>
                  </w:r>
                </w:p>
              </w:tc>
            </w:tr>
          </w:tbl>
          <w:p w14:paraId="47ABB3ED" w14:textId="0390D08C" w:rsidR="00D43817" w:rsidRPr="007D6A35" w:rsidRDefault="00D43817" w:rsidP="00D43817">
            <w:pPr>
              <w:pBdr>
                <w:top w:val="none" w:sz="0" w:space="0" w:color="D9D9E3"/>
                <w:left w:val="none" w:sz="0" w:space="0" w:color="D9D9E3"/>
                <w:bottom w:val="none" w:sz="0" w:space="0" w:color="D9D9E3"/>
                <w:right w:val="none" w:sz="0" w:space="0" w:color="D9D9E3"/>
                <w:between w:val="none" w:sz="0" w:space="0" w:color="D9D9E3"/>
              </w:pBdr>
              <w:spacing w:after="600" w:line="240" w:lineRule="auto"/>
              <w:rPr>
                <w:rFonts w:ascii="Times New Roman" w:eastAsia="Times New Roman" w:hAnsi="Times New Roman" w:cs="Times New Roman"/>
                <w:color w:val="000000"/>
              </w:rPr>
            </w:pPr>
          </w:p>
        </w:tc>
      </w:tr>
      <w:tr w:rsidR="007D6A35" w:rsidRPr="006978B0" w14:paraId="3BE0D575" w14:textId="77777777" w:rsidTr="00C15BF1">
        <w:trPr>
          <w:trHeight w:val="345"/>
        </w:trPr>
        <w:tc>
          <w:tcPr>
            <w:tcW w:w="568" w:type="dxa"/>
          </w:tcPr>
          <w:p w14:paraId="22DA3263" w14:textId="246EF3BE"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19</w:t>
            </w:r>
          </w:p>
        </w:tc>
        <w:tc>
          <w:tcPr>
            <w:tcW w:w="4218" w:type="dxa"/>
          </w:tcPr>
          <w:p w14:paraId="461F20D6"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Основные конкурентные преимущества*</w:t>
            </w:r>
          </w:p>
          <w:p w14:paraId="1DC49097" w14:textId="24C5028C"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14:paraId="27CBB22B" w14:textId="4A5A42FA" w:rsidR="007D6A35" w:rsidRPr="006978B0" w:rsidRDefault="007D6A35" w:rsidP="007D6A35">
            <w:pPr>
              <w:spacing w:after="0" w:line="240" w:lineRule="auto"/>
              <w:contextualSpacing/>
              <w:rPr>
                <w:rFonts w:ascii="Times New Roman" w:hAnsi="Times New Roman" w:cs="Times New Roman"/>
              </w:rPr>
            </w:pPr>
            <w:r w:rsidRPr="00D13435">
              <w:rPr>
                <w:rFonts w:ascii="Times New Roman" w:hAnsi="Times New Roman" w:cs="Times New Roman"/>
                <w:i/>
                <w:iCs/>
                <w:sz w:val="20"/>
                <w:szCs w:val="20"/>
              </w:rPr>
              <w:t>сравнении с существующими аналогами (сравнение по стоимостным, техническим параметрам и проч.)</w:t>
            </w:r>
          </w:p>
        </w:tc>
        <w:tc>
          <w:tcPr>
            <w:tcW w:w="5137" w:type="dxa"/>
          </w:tcPr>
          <w:p w14:paraId="7DE754C0"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Беспроводные наушники с встроенным переводчиком могут иметь ряд конкурентных преимуществ, которые делают их привлекательными на рынке:</w:t>
            </w:r>
          </w:p>
          <w:p w14:paraId="2EAB4E99"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before="600"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Многоязычность: Способность переводить разные языки в режиме реального времени делает такие наушники универсальными для многих аудиторий, включая туристов, бизнесменов и международных путешественников.</w:t>
            </w:r>
          </w:p>
          <w:p w14:paraId="7CF31F5E"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Удобство и мобильность: Беспроводные наушники обеспечивают удобство и мобильность, позволяя пользователям слушать музыку и осуществлять переводы без неудобных проводов.</w:t>
            </w:r>
          </w:p>
          <w:p w14:paraId="1607468C"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Персональная аудиоинтеграция: Переводы передаются непосредственно в уши пользователя, обеспечивая конфиденциальность и предотвращая шум в окружающей среде.</w:t>
            </w:r>
          </w:p>
          <w:p w14:paraId="302A23D4"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Технологические инновации: Встроенные переводчики используют передовые технологии распознавания речи и искусственного интеллекта, что повышает точность и быстродействие переводов.</w:t>
            </w:r>
          </w:p>
          <w:p w14:paraId="5BAD53FB"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Автономность и заряд: Современные наушники обычно имеют длительное время автономной работы и быструю зарядку, что повышает удобство использования.</w:t>
            </w:r>
          </w:p>
          <w:p w14:paraId="237BA777"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Развлечение и обучение: В дополнение к переводам, беспроводные наушники могут предоставлять развлекательный и образовательный контент, что делает их многофункциональными.</w:t>
            </w:r>
          </w:p>
          <w:p w14:paraId="59D44D8E"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Интеграция с устройствами: Многие модели наушников могут интегрироваться с смартфонами и другими устройствами, обеспечивая дополнительные функции и удобство управления.</w:t>
            </w:r>
          </w:p>
          <w:p w14:paraId="40B02BCF"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Бренд и маркетинг: Сильный бренд и эффективная маркетинговая стратегия могут создать дополнительное преимущество на рынке.</w:t>
            </w:r>
          </w:p>
          <w:p w14:paraId="418D7B44"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Постоянное обновление ПО: Регулярные обновления программного обеспечения могут улучшать функциональность и точность переводов.</w:t>
            </w:r>
          </w:p>
          <w:p w14:paraId="6BBEBC16" w14:textId="77777777" w:rsidR="007D6A35" w:rsidRDefault="007D6A35" w:rsidP="007D6A35">
            <w:pPr>
              <w:numPr>
                <w:ilvl w:val="0"/>
                <w:numId w:val="6"/>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Служба поддержки и гарантии: Профессиональная служба поддержки и долгосрочные гарантии могут увеличить доверие клиентов к продукту.</w:t>
            </w:r>
          </w:p>
          <w:p w14:paraId="4C7EE9EC" w14:textId="77777777" w:rsidR="007D6A35" w:rsidRPr="006978B0" w:rsidRDefault="007D6A35" w:rsidP="007D6A35">
            <w:pPr>
              <w:spacing w:after="0" w:line="240" w:lineRule="auto"/>
              <w:contextualSpacing/>
              <w:rPr>
                <w:rFonts w:ascii="Times New Roman" w:hAnsi="Times New Roman" w:cs="Times New Roman"/>
              </w:rPr>
            </w:pPr>
          </w:p>
        </w:tc>
      </w:tr>
      <w:tr w:rsidR="007D6A35" w:rsidRPr="006978B0" w14:paraId="3A4CE8DB" w14:textId="77777777" w:rsidTr="00C15BF1">
        <w:trPr>
          <w:trHeight w:val="345"/>
        </w:trPr>
        <w:tc>
          <w:tcPr>
            <w:tcW w:w="568" w:type="dxa"/>
          </w:tcPr>
          <w:p w14:paraId="38B35E13" w14:textId="02B4F6A0"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20</w:t>
            </w:r>
          </w:p>
        </w:tc>
        <w:tc>
          <w:tcPr>
            <w:tcW w:w="4218" w:type="dxa"/>
          </w:tcPr>
          <w:p w14:paraId="4BB2C9AA" w14:textId="11B2F194" w:rsidR="007D6A35" w:rsidRPr="006978B0" w:rsidRDefault="007D6A35" w:rsidP="007D6A35">
            <w:pPr>
              <w:spacing w:after="0" w:line="240" w:lineRule="auto"/>
              <w:contextualSpacing/>
              <w:rPr>
                <w:rFonts w:ascii="Times New Roman" w:hAnsi="Times New Roman" w:cs="Times New Roman"/>
              </w:rPr>
            </w:pPr>
            <w:r w:rsidRPr="00D13435">
              <w:rPr>
                <w:rFonts w:ascii="Times New Roman" w:hAnsi="Times New Roman" w:cs="Times New Roman"/>
                <w:b/>
                <w:bCs/>
              </w:rPr>
              <w:t>Научно-техническое решение и/или результаты, необходимые для создания продукции</w:t>
            </w:r>
            <w:r w:rsidRPr="006978B0">
              <w:rPr>
                <w:rFonts w:ascii="Times New Roman" w:hAnsi="Times New Roman" w:cs="Times New Roman"/>
              </w:rPr>
              <w:t>*</w:t>
            </w:r>
          </w:p>
          <w:p w14:paraId="542CC243" w14:textId="27C16BB5"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137" w:type="dxa"/>
          </w:tcPr>
          <w:p w14:paraId="1BF0697C"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создания беспроводных наушников с встроенным переводчиком требуются несколько научно-технических решений и результатов:</w:t>
            </w:r>
          </w:p>
          <w:p w14:paraId="710B6893"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before="600"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Распознавание и сжатие речи: Разработка алгоритмов для распознавания и сжатия речи является ключевым элементом, чтобы преобразовать аудиосигнал в цифровой формат и оптимизировать его для передачи и хранения.</w:t>
            </w:r>
          </w:p>
          <w:p w14:paraId="5DB7C7E3"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Искусственный интеллект и машинное обучение: Использование методов машинного обучения и нейронных сетей для обучения системы перевода, </w:t>
            </w:r>
            <w:r>
              <w:rPr>
                <w:rFonts w:ascii="Times New Roman" w:eastAsia="Times New Roman" w:hAnsi="Times New Roman" w:cs="Times New Roman"/>
                <w:sz w:val="24"/>
                <w:szCs w:val="24"/>
              </w:rPr>
              <w:lastRenderedPageBreak/>
              <w:t>улучшения качества перевода и адаптации к разным языкам и акцентам.</w:t>
            </w:r>
          </w:p>
          <w:p w14:paraId="6E7C2C4C"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Технологии беспроводной связи: Внедрение беспроводных технологий, таких как Bluetooth или Wi-Fi, для связи наушников с другими устройствами и интернетом, что позволяет получать переводы из онлайн-сервисов.</w:t>
            </w:r>
          </w:p>
          <w:p w14:paraId="2CBC61D6"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Аудиообработка: Разработка алгоритмов обработки аудиосигнала для улучшения качества звука и подавления шума в окружающей среде.</w:t>
            </w:r>
          </w:p>
          <w:p w14:paraId="52021CE4"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Микрофоны и динамики: Высококачественные микрофоны и динамики, специально разработанные для наушников, обеспечивают высокую четкость и чувствительность воспроизведения звука.</w:t>
            </w:r>
          </w:p>
          <w:p w14:paraId="361B41FA"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Энергосберегающие решения: Разработка систем управления энергопотреблением, чтобы обеспечить долгий срок службы аккумуляторов.</w:t>
            </w:r>
          </w:p>
          <w:p w14:paraId="4EBEE3EB"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Программное обеспечение и мобильные приложения: Создание приложений для смартфонов или других устройств, обеспечивающих управление наушниками и удобный доступ к функциям перевода.</w:t>
            </w:r>
          </w:p>
          <w:p w14:paraId="0C3A8EE2"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Базы данных и облачные ресурсы: Хранение и доступ к большим объемам данных, необходимых для перевода, на удаленных серверах или в облаке.</w:t>
            </w:r>
          </w:p>
          <w:p w14:paraId="3D8825C8" w14:textId="77777777" w:rsid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Безопасность и конфиденциальность: Разработка систем шифрования и защиты данных для обеспечения конфиденциальности пользовательской информации.</w:t>
            </w:r>
          </w:p>
          <w:p w14:paraId="5425697E" w14:textId="67CF145B" w:rsidR="007D6A35" w:rsidRPr="007D6A35" w:rsidRDefault="007D6A35" w:rsidP="007D6A35">
            <w:pPr>
              <w:numPr>
                <w:ilvl w:val="0"/>
                <w:numId w:val="5"/>
              </w:numPr>
              <w:pBdr>
                <w:top w:val="none" w:sz="0" w:space="0" w:color="D9D9E3"/>
                <w:left w:val="none" w:sz="0" w:space="0" w:color="D9D9E3"/>
                <w:bottom w:val="none" w:sz="0" w:space="0" w:color="D9D9E3"/>
                <w:right w:val="none" w:sz="0" w:space="0" w:color="D9D9E3"/>
                <w:between w:val="none" w:sz="0" w:space="0" w:color="D9D9E3"/>
              </w:pBdr>
              <w:spacing w:after="60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Эргономика и дизайн: Разработка удобного и эстетичного дизайна наушников, который обеспечивает комфорт при ношении.</w:t>
            </w:r>
          </w:p>
        </w:tc>
      </w:tr>
      <w:tr w:rsidR="007D6A35" w:rsidRPr="006978B0" w14:paraId="7ECAA00B" w14:textId="77777777" w:rsidTr="00C15BF1">
        <w:trPr>
          <w:trHeight w:val="345"/>
        </w:trPr>
        <w:tc>
          <w:tcPr>
            <w:tcW w:w="568" w:type="dxa"/>
          </w:tcPr>
          <w:p w14:paraId="313B98E5" w14:textId="7C64CE41"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21</w:t>
            </w:r>
          </w:p>
        </w:tc>
        <w:tc>
          <w:tcPr>
            <w:tcW w:w="4218" w:type="dxa"/>
          </w:tcPr>
          <w:p w14:paraId="19AD6236"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«Задел». Уровень готовности продукта TRL</w:t>
            </w:r>
          </w:p>
          <w:p w14:paraId="5665631B" w14:textId="2E396AAF"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137" w:type="dxa"/>
          </w:tcPr>
          <w:p w14:paraId="0D93B3F9"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готовности продукта TRL (Technology Readiness Level) для беспроводных наушников с встроенным переводчиком может варьироваться в зависимости от конкретных технологических исследований и разработок, однако можно предположить общий уровень готовности для такого продукта на различных этапах:</w:t>
            </w:r>
          </w:p>
          <w:p w14:paraId="766C03A9"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before="600"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TRL 1 - Основные исследования</w:t>
            </w:r>
            <w:proofErr w:type="gramStart"/>
            <w:r>
              <w:rPr>
                <w:rFonts w:ascii="Times New Roman" w:eastAsia="Times New Roman" w:hAnsi="Times New Roman" w:cs="Times New Roman"/>
                <w:sz w:val="24"/>
                <w:szCs w:val="24"/>
              </w:rPr>
              <w:t>: На</w:t>
            </w:r>
            <w:proofErr w:type="gramEnd"/>
            <w:r>
              <w:rPr>
                <w:rFonts w:ascii="Times New Roman" w:eastAsia="Times New Roman" w:hAnsi="Times New Roman" w:cs="Times New Roman"/>
                <w:sz w:val="24"/>
                <w:szCs w:val="24"/>
              </w:rPr>
              <w:t xml:space="preserve"> начальном этапе проводятся исследования, связанные с технологическими концепциями и принципами работы системы перевода и беспроводной связи.</w:t>
            </w:r>
          </w:p>
          <w:p w14:paraId="28D5710B"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2 - Фундаментальные эксперименты</w:t>
            </w:r>
            <w:proofErr w:type="gramStart"/>
            <w:r>
              <w:rPr>
                <w:rFonts w:ascii="Times New Roman" w:eastAsia="Times New Roman" w:hAnsi="Times New Roman" w:cs="Times New Roman"/>
                <w:sz w:val="24"/>
                <w:szCs w:val="24"/>
              </w:rPr>
              <w:t>: На</w:t>
            </w:r>
            <w:proofErr w:type="gramEnd"/>
            <w:r>
              <w:rPr>
                <w:rFonts w:ascii="Times New Roman" w:eastAsia="Times New Roman" w:hAnsi="Times New Roman" w:cs="Times New Roman"/>
                <w:sz w:val="24"/>
                <w:szCs w:val="24"/>
              </w:rPr>
              <w:t xml:space="preserve"> этом этапе проводятся эксперименты и лабораторные исследования для проверки концепции и доказательства технологической осуществимости.</w:t>
            </w:r>
          </w:p>
          <w:p w14:paraId="1F5E7636"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3 - Создание прототипов</w:t>
            </w:r>
            <w:proofErr w:type="gramStart"/>
            <w:r>
              <w:rPr>
                <w:rFonts w:ascii="Times New Roman" w:eastAsia="Times New Roman" w:hAnsi="Times New Roman" w:cs="Times New Roman"/>
                <w:sz w:val="24"/>
                <w:szCs w:val="24"/>
              </w:rPr>
              <w:t>: Разрабатываются</w:t>
            </w:r>
            <w:proofErr w:type="gramEnd"/>
            <w:r>
              <w:rPr>
                <w:rFonts w:ascii="Times New Roman" w:eastAsia="Times New Roman" w:hAnsi="Times New Roman" w:cs="Times New Roman"/>
                <w:sz w:val="24"/>
                <w:szCs w:val="24"/>
              </w:rPr>
              <w:t xml:space="preserve"> прототипы наушников с переводчиком, исследуются технические характеристики, но они могут быть далеки от коммерческой готовности.</w:t>
            </w:r>
          </w:p>
          <w:p w14:paraId="05E9A679"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4 - Интеграция и тестирование: Прототипы интегрируются с различными компонентами, проводятся испытания и оценивается их работоспособность.</w:t>
            </w:r>
          </w:p>
          <w:p w14:paraId="6FA433EA"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5 - Исследование и разработка продукта</w:t>
            </w:r>
            <w:proofErr w:type="gramStart"/>
            <w:r>
              <w:rPr>
                <w:rFonts w:ascii="Times New Roman" w:eastAsia="Times New Roman" w:hAnsi="Times New Roman" w:cs="Times New Roman"/>
                <w:sz w:val="24"/>
                <w:szCs w:val="24"/>
              </w:rPr>
              <w:t>: На</w:t>
            </w:r>
            <w:proofErr w:type="gramEnd"/>
            <w:r>
              <w:rPr>
                <w:rFonts w:ascii="Times New Roman" w:eastAsia="Times New Roman" w:hAnsi="Times New Roman" w:cs="Times New Roman"/>
                <w:sz w:val="24"/>
                <w:szCs w:val="24"/>
              </w:rPr>
              <w:t xml:space="preserve"> этом этапе проводятся исследования и разработка для оптимизации технических решений, улучшения производственных процессов и повышения надежности наушников.</w:t>
            </w:r>
          </w:p>
          <w:p w14:paraId="09688E8C"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6 - Производство прототипов</w:t>
            </w:r>
            <w:proofErr w:type="gramStart"/>
            <w:r>
              <w:rPr>
                <w:rFonts w:ascii="Times New Roman" w:eastAsia="Times New Roman" w:hAnsi="Times New Roman" w:cs="Times New Roman"/>
                <w:sz w:val="24"/>
                <w:szCs w:val="24"/>
              </w:rPr>
              <w:t>: Разрабатываются</w:t>
            </w:r>
            <w:proofErr w:type="gramEnd"/>
            <w:r>
              <w:rPr>
                <w:rFonts w:ascii="Times New Roman" w:eastAsia="Times New Roman" w:hAnsi="Times New Roman" w:cs="Times New Roman"/>
                <w:sz w:val="24"/>
                <w:szCs w:val="24"/>
              </w:rPr>
              <w:t xml:space="preserve"> более продвинутые прототипы, которые могут использоваться для предварительных тестирований и демонстрации потенциальным заказчикам.</w:t>
            </w:r>
          </w:p>
          <w:p w14:paraId="0B315220"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7 - Демонстрация в реальных условиях</w:t>
            </w:r>
            <w:proofErr w:type="gramStart"/>
            <w:r>
              <w:rPr>
                <w:rFonts w:ascii="Times New Roman" w:eastAsia="Times New Roman" w:hAnsi="Times New Roman" w:cs="Times New Roman"/>
                <w:sz w:val="24"/>
                <w:szCs w:val="24"/>
              </w:rPr>
              <w:t>: Производятся</w:t>
            </w:r>
            <w:proofErr w:type="gramEnd"/>
            <w:r>
              <w:rPr>
                <w:rFonts w:ascii="Times New Roman" w:eastAsia="Times New Roman" w:hAnsi="Times New Roman" w:cs="Times New Roman"/>
                <w:sz w:val="24"/>
                <w:szCs w:val="24"/>
              </w:rPr>
              <w:t xml:space="preserve"> демонстрации наушников в реальных условиях, таких как тестирование среди пользователей и в реальных сценариях использования.</w:t>
            </w:r>
          </w:p>
          <w:p w14:paraId="7E28511D" w14:textId="77777777" w:rsid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TRL 8 - Предкоммерческие испытания</w:t>
            </w:r>
            <w:proofErr w:type="gramStart"/>
            <w:r>
              <w:rPr>
                <w:rFonts w:ascii="Times New Roman" w:eastAsia="Times New Roman" w:hAnsi="Times New Roman" w:cs="Times New Roman"/>
                <w:sz w:val="24"/>
                <w:szCs w:val="24"/>
              </w:rPr>
              <w:t>: Проводятся</w:t>
            </w:r>
            <w:proofErr w:type="gramEnd"/>
            <w:r>
              <w:rPr>
                <w:rFonts w:ascii="Times New Roman" w:eastAsia="Times New Roman" w:hAnsi="Times New Roman" w:cs="Times New Roman"/>
                <w:sz w:val="24"/>
                <w:szCs w:val="24"/>
              </w:rPr>
              <w:t xml:space="preserve"> предкоммерческие испытания наушников с целью оценки их производительности и удовлетворения требований клиентов.</w:t>
            </w:r>
          </w:p>
          <w:p w14:paraId="454266AA" w14:textId="5BB77A44" w:rsidR="007D6A35" w:rsidRPr="007D6A35" w:rsidRDefault="007D6A35" w:rsidP="007D6A35">
            <w:pPr>
              <w:numPr>
                <w:ilvl w:val="0"/>
                <w:numId w:val="4"/>
              </w:numPr>
              <w:pBdr>
                <w:top w:val="none" w:sz="0" w:space="0" w:color="D9D9E3"/>
                <w:left w:val="none" w:sz="0" w:space="0" w:color="D9D9E3"/>
                <w:bottom w:val="none" w:sz="0" w:space="0" w:color="D9D9E3"/>
                <w:right w:val="none" w:sz="0" w:space="0" w:color="D9D9E3"/>
                <w:between w:val="none" w:sz="0" w:space="0" w:color="D9D9E3"/>
              </w:pBdr>
              <w:spacing w:after="60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TRL 9 - Коммерческая готовность: Продукт готов к массовому производству и коммерческому внедрению на рынок, обеспечивает </w:t>
            </w:r>
            <w:r>
              <w:rPr>
                <w:rFonts w:ascii="Times New Roman" w:eastAsia="Times New Roman" w:hAnsi="Times New Roman" w:cs="Times New Roman"/>
                <w:sz w:val="24"/>
                <w:szCs w:val="24"/>
              </w:rPr>
              <w:lastRenderedPageBreak/>
              <w:t>высокое качество и надежность, и учитывает требования пользователей.</w:t>
            </w:r>
          </w:p>
          <w:p w14:paraId="0A97DB74" w14:textId="77777777" w:rsidR="007D6A35" w:rsidRPr="006978B0" w:rsidRDefault="007D6A35" w:rsidP="007D6A35">
            <w:pPr>
              <w:spacing w:after="0" w:line="240" w:lineRule="auto"/>
              <w:contextualSpacing/>
              <w:rPr>
                <w:rFonts w:ascii="Times New Roman" w:hAnsi="Times New Roman" w:cs="Times New Roman"/>
              </w:rPr>
            </w:pPr>
          </w:p>
        </w:tc>
      </w:tr>
      <w:tr w:rsidR="007D6A35" w:rsidRPr="006978B0" w14:paraId="50B33A10" w14:textId="77777777" w:rsidTr="00C15BF1">
        <w:trPr>
          <w:trHeight w:val="345"/>
        </w:trPr>
        <w:tc>
          <w:tcPr>
            <w:tcW w:w="568" w:type="dxa"/>
          </w:tcPr>
          <w:p w14:paraId="43F1ECF4" w14:textId="2A27A323"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22</w:t>
            </w:r>
          </w:p>
        </w:tc>
        <w:tc>
          <w:tcPr>
            <w:tcW w:w="4218" w:type="dxa"/>
          </w:tcPr>
          <w:p w14:paraId="331C164C" w14:textId="1FDAAA6F"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5137" w:type="dxa"/>
          </w:tcPr>
          <w:p w14:paraId="131F3831"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наушников с встроенным переводчиком для иностранных студентов может соответствовать научным и научно-техническим приоритетам университета, особенно если университет ориентирован на международное образование и исследования. Вот какие аспекты могут подтверждать это соответствие:</w:t>
            </w:r>
          </w:p>
          <w:p w14:paraId="2FBB654D"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600"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Мультиязычное образование</w:t>
            </w:r>
            <w:proofErr w:type="gramStart"/>
            <w:r>
              <w:rPr>
                <w:rFonts w:ascii="Times New Roman" w:eastAsia="Times New Roman" w:hAnsi="Times New Roman" w:cs="Times New Roman"/>
                <w:sz w:val="24"/>
                <w:szCs w:val="24"/>
              </w:rPr>
              <w:t>: Если</w:t>
            </w:r>
            <w:proofErr w:type="gramEnd"/>
            <w:r>
              <w:rPr>
                <w:rFonts w:ascii="Times New Roman" w:eastAsia="Times New Roman" w:hAnsi="Times New Roman" w:cs="Times New Roman"/>
                <w:sz w:val="24"/>
                <w:szCs w:val="24"/>
              </w:rPr>
              <w:t xml:space="preserve"> университет активно привлекает студентов из разных стран и предоставляет образовательные программы на разных языках, то наушники с переводчиком помогут студентам преодолевать языковые барьеры и успешно учиться.</w:t>
            </w:r>
          </w:p>
          <w:p w14:paraId="432A08F9"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Исследования и разработки: Университеты активно участвуют в исследованиях и разработках новых технологий. Разработка и использование инновационных технологий, таких как наушники с переводчиком, могут быть частью научных проектов и исследований факультетов.</w:t>
            </w:r>
          </w:p>
          <w:p w14:paraId="3EA715AB"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Межкультурное взаимодействие</w:t>
            </w:r>
            <w:proofErr w:type="gramStart"/>
            <w:r>
              <w:rPr>
                <w:rFonts w:ascii="Times New Roman" w:eastAsia="Times New Roman" w:hAnsi="Times New Roman" w:cs="Times New Roman"/>
                <w:sz w:val="24"/>
                <w:szCs w:val="24"/>
              </w:rPr>
              <w:t>: Если</w:t>
            </w:r>
            <w:proofErr w:type="gramEnd"/>
            <w:r>
              <w:rPr>
                <w:rFonts w:ascii="Times New Roman" w:eastAsia="Times New Roman" w:hAnsi="Times New Roman" w:cs="Times New Roman"/>
                <w:sz w:val="24"/>
                <w:szCs w:val="24"/>
              </w:rPr>
              <w:t xml:space="preserve"> университет стремится содействовать межкультурному взаимодействию и международным обменам, то наушники с переводчиком могут способствовать более эффективному общению между студентами из разных стран.</w:t>
            </w:r>
          </w:p>
          <w:p w14:paraId="2AF71977"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Удовлетворение потребностей студентов: Проект наушников может помочь удовлетворить потребности и предпочтения иностранных студентов, повышая качество и комфорт их образовательного опыта.</w:t>
            </w:r>
          </w:p>
          <w:p w14:paraId="6498A3A0"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Продвижение университета: Инновационные решения, такие как наушники с переводчиком, могут служить маркетинговым инструментом и привлекать больше международных студентов.</w:t>
            </w:r>
          </w:p>
          <w:p w14:paraId="4ECA1035" w14:textId="77777777" w:rsidR="007D6A35" w:rsidRDefault="007D6A35" w:rsidP="007D6A35">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60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Потенциал для публикаций и патентов: Проект наушников может привести к </w:t>
            </w:r>
            <w:r>
              <w:rPr>
                <w:rFonts w:ascii="Times New Roman" w:eastAsia="Times New Roman" w:hAnsi="Times New Roman" w:cs="Times New Roman"/>
                <w:sz w:val="24"/>
                <w:szCs w:val="24"/>
              </w:rPr>
              <w:lastRenderedPageBreak/>
              <w:t>научным публикациям и патентам, что будет способствовать академическому признанию университета.</w:t>
            </w:r>
          </w:p>
          <w:p w14:paraId="38DCAE5A" w14:textId="77777777" w:rsidR="007D6A35" w:rsidRDefault="007D6A35" w:rsidP="007D6A35">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внедрении подобных технологий должно быть принято с учетом стратегических целей и бюджета университета.</w:t>
            </w:r>
          </w:p>
          <w:p w14:paraId="57902A4A" w14:textId="77777777" w:rsidR="007D6A35" w:rsidRPr="006978B0" w:rsidRDefault="007D6A35" w:rsidP="007D6A35">
            <w:pPr>
              <w:spacing w:after="0" w:line="240" w:lineRule="auto"/>
              <w:contextualSpacing/>
              <w:rPr>
                <w:rFonts w:ascii="Times New Roman" w:hAnsi="Times New Roman" w:cs="Times New Roman"/>
              </w:rPr>
            </w:pPr>
          </w:p>
        </w:tc>
      </w:tr>
      <w:tr w:rsidR="007D6A35" w:rsidRPr="006978B0" w14:paraId="31A02B1D" w14:textId="77777777" w:rsidTr="00C15BF1">
        <w:trPr>
          <w:trHeight w:val="345"/>
        </w:trPr>
        <w:tc>
          <w:tcPr>
            <w:tcW w:w="568" w:type="dxa"/>
          </w:tcPr>
          <w:p w14:paraId="0FDBF4ED" w14:textId="3138A979"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23</w:t>
            </w:r>
          </w:p>
        </w:tc>
        <w:tc>
          <w:tcPr>
            <w:tcW w:w="4218" w:type="dxa"/>
          </w:tcPr>
          <w:p w14:paraId="2E32DF3D"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продвижения будущего продукта*</w:t>
            </w:r>
          </w:p>
          <w:p w14:paraId="044FEB76" w14:textId="609E54DB"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137" w:type="dxa"/>
          </w:tcPr>
          <w:p w14:paraId="0615D40F" w14:textId="77777777" w:rsidR="007D6A35" w:rsidRDefault="007D6A35" w:rsidP="007D6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Каналы сбыта продукта достаточно обширны, например:</w:t>
            </w:r>
          </w:p>
          <w:p w14:paraId="0E74F55B" w14:textId="77777777" w:rsidR="007D6A35" w:rsidRDefault="007D6A35" w:rsidP="007D6A3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Университеты, принимающие иностранные квоты на обучение </w:t>
            </w:r>
          </w:p>
          <w:p w14:paraId="37F5567C" w14:textId="77777777" w:rsidR="007D6A35" w:rsidRDefault="007D6A35" w:rsidP="007D6A3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Музеи, гиды, ведущие свою деятельность среди иностранных граждан </w:t>
            </w:r>
          </w:p>
          <w:p w14:paraId="5A03B640" w14:textId="77777777" w:rsidR="007D6A35" w:rsidRDefault="007D6A35" w:rsidP="007D6A3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Клиенты организаций туризма, самостоятельные индивидуальные туристы или группы, имеющие сложности с языковым барьером</w:t>
            </w:r>
          </w:p>
          <w:p w14:paraId="5B73A1F8" w14:textId="77777777" w:rsidR="007D6A35" w:rsidRDefault="007D6A35" w:rsidP="007D6A3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клиенты организаций или сами организации на границах стран (таможенный контроль, министерства иностранных дел и тд) - предоставляют данный продукт посетителям в аренду.</w:t>
            </w:r>
          </w:p>
          <w:p w14:paraId="0908CCA9" w14:textId="7E19966F" w:rsidR="007D6A35" w:rsidRPr="006978B0" w:rsidRDefault="007D6A35" w:rsidP="007D6A35">
            <w:pPr>
              <w:spacing w:after="0" w:line="240" w:lineRule="auto"/>
              <w:contextualSpacing/>
              <w:rPr>
                <w:rFonts w:ascii="Times New Roman" w:hAnsi="Times New Roman" w:cs="Times New Roman"/>
              </w:rPr>
            </w:pPr>
            <w:r>
              <w:rPr>
                <w:rFonts w:ascii="Times New Roman" w:eastAsia="Times New Roman" w:hAnsi="Times New Roman" w:cs="Times New Roman"/>
                <w:sz w:val="24"/>
                <w:szCs w:val="24"/>
              </w:rPr>
              <w:t>Международные сообщества</w:t>
            </w:r>
          </w:p>
        </w:tc>
      </w:tr>
      <w:tr w:rsidR="007D6A35" w:rsidRPr="006978B0" w14:paraId="3382EC5E" w14:textId="77777777" w:rsidTr="00C15BF1">
        <w:trPr>
          <w:trHeight w:val="345"/>
        </w:trPr>
        <w:tc>
          <w:tcPr>
            <w:tcW w:w="568" w:type="dxa"/>
          </w:tcPr>
          <w:p w14:paraId="7C1F8CD4" w14:textId="1EA9AD5F"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24</w:t>
            </w:r>
          </w:p>
        </w:tc>
        <w:tc>
          <w:tcPr>
            <w:tcW w:w="4218" w:type="dxa"/>
          </w:tcPr>
          <w:p w14:paraId="19C4BE1F"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Каналы сбыта будущего продукта*</w:t>
            </w:r>
          </w:p>
          <w:p w14:paraId="616A972D" w14:textId="77B7FDA4"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Указать какие каналы сбыта планируется использовать для реализации продукта и дать кратко обоснование выбора</w:t>
            </w:r>
          </w:p>
        </w:tc>
        <w:tc>
          <w:tcPr>
            <w:tcW w:w="5137" w:type="dxa"/>
          </w:tcPr>
          <w:p w14:paraId="5136846B" w14:textId="01C44933" w:rsidR="007D6A35" w:rsidRPr="006978B0" w:rsidRDefault="007D6A35" w:rsidP="007D6A35">
            <w:pPr>
              <w:spacing w:after="0" w:line="240" w:lineRule="auto"/>
              <w:contextualSpacing/>
              <w:rPr>
                <w:rFonts w:ascii="Times New Roman" w:hAnsi="Times New Roman" w:cs="Times New Roman"/>
              </w:rPr>
            </w:pPr>
            <w:r>
              <w:rPr>
                <w:rFonts w:ascii="Times New Roman" w:eastAsia="Times New Roman" w:hAnsi="Times New Roman" w:cs="Times New Roman"/>
                <w:sz w:val="24"/>
                <w:szCs w:val="24"/>
              </w:rPr>
              <w:t>Конкретно данный продукт рассчитан на пользователя, который является иностранцем в стране использования. Данные характеристики и принцип работы адаптирован под иностранного слушателя, то есть человек является больше приемником информации, тк использует устройство.</w:t>
            </w:r>
          </w:p>
        </w:tc>
      </w:tr>
      <w:tr w:rsidR="007D6A35" w:rsidRPr="006978B0" w14:paraId="02C948D8" w14:textId="77777777" w:rsidTr="00C15BF1">
        <w:trPr>
          <w:trHeight w:val="345"/>
        </w:trPr>
        <w:tc>
          <w:tcPr>
            <w:tcW w:w="568" w:type="dxa"/>
          </w:tcPr>
          <w:p w14:paraId="4E99B155" w14:textId="77777777" w:rsidR="007D6A35" w:rsidRPr="006978B0" w:rsidRDefault="007D6A35" w:rsidP="007D6A35">
            <w:pPr>
              <w:spacing w:after="0" w:line="240" w:lineRule="auto"/>
              <w:contextualSpacing/>
              <w:rPr>
                <w:rFonts w:ascii="Times New Roman" w:hAnsi="Times New Roman" w:cs="Times New Roman"/>
              </w:rPr>
            </w:pPr>
          </w:p>
        </w:tc>
        <w:tc>
          <w:tcPr>
            <w:tcW w:w="9355" w:type="dxa"/>
            <w:gridSpan w:val="2"/>
          </w:tcPr>
          <w:p w14:paraId="4CECA717" w14:textId="77777777" w:rsidR="007D6A35" w:rsidRDefault="007D6A35" w:rsidP="007D6A35">
            <w:pPr>
              <w:spacing w:after="0" w:line="240" w:lineRule="auto"/>
              <w:contextualSpacing/>
              <w:jc w:val="center"/>
              <w:rPr>
                <w:rFonts w:ascii="Times New Roman" w:hAnsi="Times New Roman" w:cs="Times New Roman"/>
                <w:b/>
                <w:bCs/>
                <w:sz w:val="28"/>
                <w:szCs w:val="28"/>
              </w:rPr>
            </w:pPr>
          </w:p>
          <w:p w14:paraId="68BED791" w14:textId="04FBDA26" w:rsidR="007D6A35" w:rsidRPr="00D13435" w:rsidRDefault="007D6A35" w:rsidP="007D6A35">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Характеристика проблемы,</w:t>
            </w:r>
          </w:p>
          <w:p w14:paraId="1208C357" w14:textId="77777777" w:rsidR="007D6A35" w:rsidRDefault="007D6A35" w:rsidP="007D6A35">
            <w:pPr>
              <w:spacing w:after="0" w:line="240" w:lineRule="auto"/>
              <w:contextualSpacing/>
              <w:jc w:val="center"/>
              <w:rPr>
                <w:rFonts w:ascii="Times New Roman" w:hAnsi="Times New Roman" w:cs="Times New Roman"/>
                <w:b/>
                <w:bCs/>
                <w:sz w:val="28"/>
                <w:szCs w:val="28"/>
              </w:rPr>
            </w:pPr>
            <w:r w:rsidRPr="00D13435">
              <w:rPr>
                <w:rFonts w:ascii="Times New Roman" w:hAnsi="Times New Roman" w:cs="Times New Roman"/>
                <w:b/>
                <w:bCs/>
                <w:sz w:val="28"/>
                <w:szCs w:val="28"/>
              </w:rPr>
              <w:t>на решение которой направлен стартап-проект</w:t>
            </w:r>
          </w:p>
          <w:p w14:paraId="7DA374EB" w14:textId="3A88F01F" w:rsidR="007D6A35" w:rsidRPr="00D13435" w:rsidRDefault="007D6A35" w:rsidP="007D6A35">
            <w:pPr>
              <w:spacing w:after="0" w:line="240" w:lineRule="auto"/>
              <w:contextualSpacing/>
              <w:jc w:val="center"/>
              <w:rPr>
                <w:rFonts w:ascii="Times New Roman" w:hAnsi="Times New Roman" w:cs="Times New Roman"/>
                <w:b/>
                <w:bCs/>
                <w:sz w:val="28"/>
                <w:szCs w:val="28"/>
              </w:rPr>
            </w:pPr>
          </w:p>
        </w:tc>
      </w:tr>
      <w:tr w:rsidR="007D6A35" w:rsidRPr="006978B0" w14:paraId="395D7B73" w14:textId="77777777" w:rsidTr="00C15BF1">
        <w:trPr>
          <w:trHeight w:val="345"/>
        </w:trPr>
        <w:tc>
          <w:tcPr>
            <w:tcW w:w="568" w:type="dxa"/>
          </w:tcPr>
          <w:p w14:paraId="1AF7A059" w14:textId="2819E8B2"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25</w:t>
            </w:r>
          </w:p>
        </w:tc>
        <w:tc>
          <w:tcPr>
            <w:tcW w:w="4218" w:type="dxa"/>
          </w:tcPr>
          <w:p w14:paraId="4358429A"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Описание проблемы*</w:t>
            </w:r>
          </w:p>
          <w:p w14:paraId="28CF47EE" w14:textId="227DD36E"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проблему, указанную в пункте 9 </w:t>
            </w:r>
          </w:p>
        </w:tc>
        <w:tc>
          <w:tcPr>
            <w:tcW w:w="5137" w:type="dxa"/>
          </w:tcPr>
          <w:p w14:paraId="330747E2" w14:textId="6BE6BF38" w:rsidR="007D6A35" w:rsidRPr="006978B0" w:rsidRDefault="007D6A35" w:rsidP="007D6A35">
            <w:pPr>
              <w:spacing w:after="0" w:line="240" w:lineRule="auto"/>
              <w:contextualSpacing/>
              <w:jc w:val="both"/>
              <w:rPr>
                <w:rFonts w:ascii="Times New Roman" w:hAnsi="Times New Roman" w:cs="Times New Roman"/>
              </w:rPr>
            </w:pPr>
            <w:r>
              <w:rPr>
                <w:rFonts w:ascii="Times New Roman" w:hAnsi="Times New Roman" w:cs="Times New Roman"/>
              </w:rPr>
              <w:t xml:space="preserve">В современном мире достаточно развито взаимодействие представителей различных национальностей, культур друг с другом. Происходит обмен опытом, приобретение новых знаний. Например, довольно популярным примером такого взаимодействия является обучение иностранных студентов за рубежом. Но в процессе обучения и адаптации в другой стране зачастую возникает проблема коммуникации в связи с языковым барьером. Иностранные студенты могут сталкиваться с трудностями перевода, как и в обычной жизни (например, запись к врачу или решение персональных вопросов в банке), так и в процессе обучение (например, неполное понимание материала, который дает преподаватель, ведение </w:t>
            </w:r>
            <w:r>
              <w:rPr>
                <w:rFonts w:ascii="Times New Roman" w:hAnsi="Times New Roman" w:cs="Times New Roman"/>
              </w:rPr>
              <w:lastRenderedPageBreak/>
              <w:t>свободного диалога с преподавателем или одногруппниками)</w:t>
            </w:r>
          </w:p>
        </w:tc>
      </w:tr>
      <w:tr w:rsidR="007D6A35" w:rsidRPr="006978B0" w14:paraId="724C95B4" w14:textId="77777777" w:rsidTr="00C15BF1">
        <w:trPr>
          <w:trHeight w:val="345"/>
        </w:trPr>
        <w:tc>
          <w:tcPr>
            <w:tcW w:w="568" w:type="dxa"/>
          </w:tcPr>
          <w:p w14:paraId="43553DBA" w14:textId="09E26958"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lastRenderedPageBreak/>
              <w:t>26</w:t>
            </w:r>
          </w:p>
        </w:tc>
        <w:tc>
          <w:tcPr>
            <w:tcW w:w="4218" w:type="dxa"/>
          </w:tcPr>
          <w:p w14:paraId="635C564F" w14:textId="4A5CFD54"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 xml:space="preserve">Какая часть проблемы решается (может быть </w:t>
            </w:r>
            <w:proofErr w:type="gramStart"/>
            <w:r w:rsidRPr="00D13435">
              <w:rPr>
                <w:rFonts w:ascii="Times New Roman" w:hAnsi="Times New Roman" w:cs="Times New Roman"/>
                <w:b/>
                <w:bCs/>
              </w:rPr>
              <w:t>решена)*</w:t>
            </w:r>
            <w:proofErr w:type="gramEnd"/>
          </w:p>
          <w:p w14:paraId="382DE9D4" w14:textId="2F43DF19"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137" w:type="dxa"/>
          </w:tcPr>
          <w:p w14:paraId="5470467A" w14:textId="376599FE" w:rsidR="007D6A35" w:rsidRPr="006978B0" w:rsidRDefault="007D6A35" w:rsidP="007D6A35">
            <w:pPr>
              <w:spacing w:after="0" w:line="240" w:lineRule="auto"/>
              <w:contextualSpacing/>
              <w:jc w:val="both"/>
              <w:rPr>
                <w:rFonts w:ascii="Times New Roman" w:hAnsi="Times New Roman" w:cs="Times New Roman"/>
              </w:rPr>
            </w:pPr>
            <w:r>
              <w:rPr>
                <w:rFonts w:ascii="Times New Roman" w:hAnsi="Times New Roman" w:cs="Times New Roman"/>
              </w:rPr>
              <w:t>Наш продукт, как минимум, сможет сократить уровень языкового барьера при взаимодействии иностранных граждан с представителями зарубежной страны, посредством синхронного перевода, то есть иностранный студент будет понимать, что спрашивает преподаватель или другой человек (если рассматривать внеучебную жизнь), и тем самым точно понимать какой ответ необходимо сформулировать и дать</w:t>
            </w:r>
          </w:p>
        </w:tc>
      </w:tr>
      <w:tr w:rsidR="007D6A35" w:rsidRPr="006978B0" w14:paraId="3173CE60" w14:textId="77777777" w:rsidTr="00C15BF1">
        <w:trPr>
          <w:trHeight w:val="345"/>
        </w:trPr>
        <w:tc>
          <w:tcPr>
            <w:tcW w:w="568" w:type="dxa"/>
          </w:tcPr>
          <w:p w14:paraId="2A3917C9" w14:textId="0A56080D"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27</w:t>
            </w:r>
          </w:p>
        </w:tc>
        <w:tc>
          <w:tcPr>
            <w:tcW w:w="4218" w:type="dxa"/>
          </w:tcPr>
          <w:p w14:paraId="4806D77E" w14:textId="3652E77E"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«Держатель» проблемы, его мотивации и возможности решения проблемы с использованием продукции*</w:t>
            </w:r>
          </w:p>
          <w:p w14:paraId="6B52373C" w14:textId="39847CF2"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tcW w:w="5137" w:type="dxa"/>
          </w:tcPr>
          <w:p w14:paraId="4C1DE1FF" w14:textId="2F30830F" w:rsidR="007D6A35" w:rsidRPr="006978B0" w:rsidRDefault="007D6A35" w:rsidP="007D6A35">
            <w:pPr>
              <w:spacing w:after="0" w:line="240" w:lineRule="auto"/>
              <w:contextualSpacing/>
              <w:jc w:val="both"/>
              <w:rPr>
                <w:rFonts w:ascii="Times New Roman" w:hAnsi="Times New Roman" w:cs="Times New Roman"/>
              </w:rPr>
            </w:pPr>
            <w:r>
              <w:rPr>
                <w:rFonts w:ascii="Times New Roman" w:hAnsi="Times New Roman" w:cs="Times New Roman"/>
              </w:rPr>
              <w:t>Так как за последнее время число иностранных граждан, приехавших в РФ из стран Востока, Африки и т.д., резко возросло, то актуальность нашего продукта прослеживается достаточно явно: многие иностранные обучающиеся либо вообще не владеют русским языком, либо владеют им на недостаточном уровне, чтобы свободно понимать всю окружающую их информацию. Наш продукт будет выступать для них в качестве помощника, который на первое время облегчит их адаптацию в незнакомой стране.</w:t>
            </w:r>
          </w:p>
        </w:tc>
      </w:tr>
      <w:tr w:rsidR="007D6A35" w:rsidRPr="006978B0" w14:paraId="6C9FDE58" w14:textId="77777777" w:rsidTr="00C15BF1">
        <w:trPr>
          <w:trHeight w:val="345"/>
        </w:trPr>
        <w:tc>
          <w:tcPr>
            <w:tcW w:w="568" w:type="dxa"/>
          </w:tcPr>
          <w:p w14:paraId="2B884EE1" w14:textId="44FD7787"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28</w:t>
            </w:r>
          </w:p>
        </w:tc>
        <w:tc>
          <w:tcPr>
            <w:tcW w:w="4218" w:type="dxa"/>
          </w:tcPr>
          <w:p w14:paraId="75FFB528" w14:textId="77777777"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Каким способом будет решена проблема*</w:t>
            </w:r>
          </w:p>
          <w:p w14:paraId="2746CD5B" w14:textId="33367F5B"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описать детально, как именно ваши товары и услуги помогут потребителям справляться с проблемой</w:t>
            </w:r>
          </w:p>
        </w:tc>
        <w:tc>
          <w:tcPr>
            <w:tcW w:w="5137" w:type="dxa"/>
          </w:tcPr>
          <w:p w14:paraId="6240D7B3" w14:textId="57CC120C" w:rsidR="007D6A35" w:rsidRPr="006978B0" w:rsidRDefault="007D6A35" w:rsidP="007D6A35">
            <w:pPr>
              <w:spacing w:after="0" w:line="240" w:lineRule="auto"/>
              <w:contextualSpacing/>
              <w:jc w:val="both"/>
              <w:rPr>
                <w:rFonts w:ascii="Times New Roman" w:hAnsi="Times New Roman" w:cs="Times New Roman"/>
              </w:rPr>
            </w:pPr>
            <w:r>
              <w:rPr>
                <w:rFonts w:ascii="Times New Roman" w:hAnsi="Times New Roman" w:cs="Times New Roman"/>
              </w:rPr>
              <w:t>Предложенные нами наушники будут запрограммированы на синхронный перевод; то есть при общении иностранного гражданина с носителем другого языка, информация будет автоматически переводится на родной язык владельца наушников, тем самым облегчая общение с собеседником</w:t>
            </w:r>
          </w:p>
        </w:tc>
      </w:tr>
      <w:tr w:rsidR="007D6A35" w:rsidRPr="006978B0" w14:paraId="58B90523" w14:textId="77777777" w:rsidTr="00C15BF1">
        <w:trPr>
          <w:trHeight w:val="345"/>
        </w:trPr>
        <w:tc>
          <w:tcPr>
            <w:tcW w:w="568" w:type="dxa"/>
          </w:tcPr>
          <w:p w14:paraId="652B0D99" w14:textId="73FA036B" w:rsidR="007D6A35" w:rsidRPr="006978B0" w:rsidRDefault="007D6A35" w:rsidP="007D6A35">
            <w:pPr>
              <w:spacing w:after="0" w:line="240" w:lineRule="auto"/>
              <w:contextualSpacing/>
              <w:rPr>
                <w:rFonts w:ascii="Times New Roman" w:hAnsi="Times New Roman" w:cs="Times New Roman"/>
              </w:rPr>
            </w:pPr>
            <w:r w:rsidRPr="006978B0">
              <w:rPr>
                <w:rFonts w:ascii="Times New Roman" w:hAnsi="Times New Roman" w:cs="Times New Roman"/>
              </w:rPr>
              <w:t>29</w:t>
            </w:r>
          </w:p>
        </w:tc>
        <w:tc>
          <w:tcPr>
            <w:tcW w:w="4218" w:type="dxa"/>
          </w:tcPr>
          <w:p w14:paraId="076A5809" w14:textId="404AB069" w:rsidR="007D6A35" w:rsidRPr="00D13435" w:rsidRDefault="007D6A35" w:rsidP="007D6A35">
            <w:pPr>
              <w:spacing w:after="0" w:line="240" w:lineRule="auto"/>
              <w:contextualSpacing/>
              <w:rPr>
                <w:rFonts w:ascii="Times New Roman" w:hAnsi="Times New Roman" w:cs="Times New Roman"/>
                <w:b/>
                <w:bCs/>
              </w:rPr>
            </w:pPr>
            <w:r w:rsidRPr="00D13435">
              <w:rPr>
                <w:rFonts w:ascii="Times New Roman" w:hAnsi="Times New Roman" w:cs="Times New Roman"/>
                <w:b/>
                <w:bCs/>
              </w:rPr>
              <w:t>Оценка потенциала «рынка» и рентабельности бизнеса*</w:t>
            </w:r>
          </w:p>
          <w:p w14:paraId="3FB59D92" w14:textId="333B6704" w:rsidR="007D6A35" w:rsidRPr="00D13435" w:rsidRDefault="007D6A35" w:rsidP="007D6A35">
            <w:pPr>
              <w:spacing w:after="0" w:line="240" w:lineRule="auto"/>
              <w:contextualSpacing/>
              <w:rPr>
                <w:rFonts w:ascii="Times New Roman" w:hAnsi="Times New Roman" w:cs="Times New Roman"/>
                <w:i/>
                <w:iCs/>
                <w:sz w:val="20"/>
                <w:szCs w:val="20"/>
              </w:rPr>
            </w:pPr>
            <w:r w:rsidRPr="00D13435">
              <w:rPr>
                <w:rFonts w:ascii="Times New Roman" w:hAnsi="Times New Roman" w:cs="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137" w:type="dxa"/>
          </w:tcPr>
          <w:p w14:paraId="356AAE99" w14:textId="7412E8A3" w:rsidR="007D6A35" w:rsidRPr="006978B0" w:rsidRDefault="007D6A35" w:rsidP="007D6A35">
            <w:pPr>
              <w:spacing w:after="0" w:line="240" w:lineRule="auto"/>
              <w:contextualSpacing/>
              <w:jc w:val="both"/>
              <w:rPr>
                <w:rFonts w:ascii="Times New Roman" w:hAnsi="Times New Roman" w:cs="Times New Roman"/>
              </w:rPr>
            </w:pPr>
            <w:r>
              <w:rPr>
                <w:rFonts w:ascii="Times New Roman" w:hAnsi="Times New Roman" w:cs="Times New Roman"/>
              </w:rPr>
              <w:t xml:space="preserve">Предполагается, что основными потребителями предложенных наушников станут иностранные граждане, которые приехали в РФ в связи с получением образования, по работе или сменили место жительства. Как уже было указано ранее, доля зарубежных гостей с Востока, Африки и т.д., приехавших на территорию РФ, существенно возросла, соответственно, спрос на нашу продукцию будет увеличиваться. Мы предполагаем делать наушники по доступной цене, чтобы их могли позволить себе все иностранные граждане, активно продвигать нашу продукцию в социальных сетях и на других Интернет-платформах. </w:t>
            </w:r>
          </w:p>
        </w:tc>
      </w:tr>
    </w:tbl>
    <w:p w14:paraId="00673011" w14:textId="67EAB413" w:rsidR="005E4354" w:rsidRPr="00D13435" w:rsidRDefault="005E4354" w:rsidP="00D13435">
      <w:pPr>
        <w:spacing w:after="0" w:line="240" w:lineRule="auto"/>
        <w:contextualSpacing/>
        <w:jc w:val="center"/>
        <w:rPr>
          <w:rFonts w:ascii="Times New Roman" w:hAnsi="Times New Roman" w:cs="Times New Roman"/>
          <w:b/>
          <w:bCs/>
          <w:sz w:val="28"/>
          <w:szCs w:val="28"/>
        </w:rPr>
      </w:pPr>
    </w:p>
    <w:p w14:paraId="11ABBA12" w14:textId="77777777" w:rsidR="005E4354" w:rsidRPr="006978B0" w:rsidRDefault="005E4354" w:rsidP="00D13435">
      <w:pPr>
        <w:spacing w:after="0" w:line="240" w:lineRule="auto"/>
        <w:contextualSpacing/>
        <w:jc w:val="center"/>
        <w:rPr>
          <w:rFonts w:ascii="Times New Roman" w:hAnsi="Times New Roman" w:cs="Times New Roman"/>
        </w:rPr>
      </w:pPr>
      <w:r w:rsidRPr="00D13435">
        <w:rPr>
          <w:rFonts w:ascii="Times New Roman" w:hAnsi="Times New Roman" w:cs="Times New Roman"/>
          <w:b/>
          <w:bCs/>
          <w:sz w:val="28"/>
          <w:szCs w:val="28"/>
        </w:rPr>
        <w:t>ПЛАН ДАЛЬНЕЙШЕГО РАЗВИТИЯ СТАРТАП-ПРОЕКТА</w:t>
      </w:r>
    </w:p>
    <w:p w14:paraId="75A39A89" w14:textId="77777777" w:rsidR="00346CE2" w:rsidRPr="006978B0" w:rsidRDefault="00346CE2" w:rsidP="006978B0">
      <w:pPr>
        <w:spacing w:after="0" w:line="240" w:lineRule="auto"/>
        <w:contextualSpacing/>
        <w:rPr>
          <w:rFonts w:ascii="Times New Roman" w:hAnsi="Times New Roman" w:cs="Times New Roman"/>
        </w:rPr>
      </w:pPr>
    </w:p>
    <w:tbl>
      <w:tblPr>
        <w:tblW w:w="967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346CE2" w:rsidRPr="006978B0" w14:paraId="565EE530" w14:textId="77777777" w:rsidTr="00346CE2">
        <w:trPr>
          <w:trHeight w:val="1215"/>
        </w:trPr>
        <w:tc>
          <w:tcPr>
            <w:tcW w:w="9675" w:type="dxa"/>
          </w:tcPr>
          <w:p w14:paraId="49EAF8FD" w14:textId="33A88B1A" w:rsidR="00346CE2" w:rsidRPr="00D13435" w:rsidRDefault="008D04E0" w:rsidP="006978B0">
            <w:pPr>
              <w:spacing w:after="0" w:line="240" w:lineRule="auto"/>
              <w:contextualSpacing/>
              <w:rPr>
                <w:rFonts w:ascii="Times New Roman" w:hAnsi="Times New Roman" w:cs="Times New Roman"/>
                <w:i/>
                <w:iCs/>
              </w:rPr>
            </w:pPr>
            <w:r>
              <w:rPr>
                <w:rFonts w:ascii="Times New Roman" w:hAnsi="Times New Roman" w:cs="Times New Roman"/>
                <w:i/>
                <w:iCs/>
              </w:rPr>
              <w:t>Предполагается при успешной реализации проекта на территории ГУУ сотрудничать с другими ВУЗами России. Продавать им право на использовании нашей продукции и само оборудование. Также хотелось бы совершенствовать наш продукт по отзывам от пользователей и разрабатывать новые версии продукта.</w:t>
            </w:r>
          </w:p>
        </w:tc>
      </w:tr>
    </w:tbl>
    <w:p w14:paraId="7A03947C" w14:textId="77777777" w:rsidR="00346CE2" w:rsidRPr="006978B0" w:rsidRDefault="00346CE2" w:rsidP="006978B0">
      <w:pPr>
        <w:spacing w:after="0" w:line="240" w:lineRule="auto"/>
        <w:contextualSpacing/>
        <w:rPr>
          <w:rFonts w:ascii="Times New Roman" w:hAnsi="Times New Roman" w:cs="Times New Roman"/>
        </w:rPr>
      </w:pPr>
    </w:p>
    <w:p w14:paraId="7F260795" w14:textId="77777777" w:rsidR="00346CE2" w:rsidRDefault="00346CE2" w:rsidP="006978B0">
      <w:pPr>
        <w:spacing w:after="0" w:line="240" w:lineRule="auto"/>
        <w:contextualSpacing/>
        <w:rPr>
          <w:rFonts w:ascii="Times New Roman" w:hAnsi="Times New Roman" w:cs="Times New Roman"/>
        </w:rPr>
      </w:pPr>
    </w:p>
    <w:p w14:paraId="3D6F7B4E" w14:textId="77777777" w:rsidR="00F54C18" w:rsidRDefault="00F54C18" w:rsidP="006978B0">
      <w:pPr>
        <w:spacing w:after="0" w:line="240" w:lineRule="auto"/>
        <w:contextualSpacing/>
        <w:rPr>
          <w:rFonts w:ascii="Times New Roman" w:hAnsi="Times New Roman" w:cs="Times New Roman"/>
        </w:rPr>
      </w:pPr>
    </w:p>
    <w:p w14:paraId="67ECD837" w14:textId="77777777" w:rsidR="00F54C18" w:rsidRDefault="00F54C18" w:rsidP="006978B0">
      <w:pPr>
        <w:spacing w:after="0" w:line="240" w:lineRule="auto"/>
        <w:contextualSpacing/>
        <w:rPr>
          <w:rFonts w:ascii="Times New Roman" w:hAnsi="Times New Roman" w:cs="Times New Roman"/>
        </w:rPr>
      </w:pPr>
    </w:p>
    <w:p w14:paraId="31B8656D" w14:textId="77777777" w:rsidR="00F54C18" w:rsidRDefault="00F54C18" w:rsidP="006978B0">
      <w:pPr>
        <w:spacing w:after="0" w:line="240" w:lineRule="auto"/>
        <w:contextualSpacing/>
        <w:rPr>
          <w:rFonts w:ascii="Times New Roman" w:hAnsi="Times New Roman" w:cs="Times New Roman"/>
        </w:rPr>
      </w:pPr>
    </w:p>
    <w:p w14:paraId="42859CBD" w14:textId="718435D7" w:rsidR="00F54C18" w:rsidRPr="006978B0" w:rsidRDefault="00F54C18" w:rsidP="006978B0">
      <w:pPr>
        <w:spacing w:after="0" w:line="240" w:lineRule="auto"/>
        <w:contextualSpacing/>
        <w:rPr>
          <w:rFonts w:ascii="Times New Roman" w:hAnsi="Times New Roman" w:cs="Times New Roman"/>
        </w:rPr>
      </w:pPr>
    </w:p>
    <w:sectPr w:rsidR="00F54C18" w:rsidRPr="006978B0" w:rsidSect="00C15B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ED7"/>
    <w:multiLevelType w:val="multilevel"/>
    <w:tmpl w:val="986C0248"/>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C03CEC"/>
    <w:multiLevelType w:val="multilevel"/>
    <w:tmpl w:val="EFBA69A6"/>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9622C30"/>
    <w:multiLevelType w:val="multilevel"/>
    <w:tmpl w:val="DA56AC62"/>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02B7584"/>
    <w:multiLevelType w:val="multilevel"/>
    <w:tmpl w:val="4774AF18"/>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AD4324"/>
    <w:multiLevelType w:val="multilevel"/>
    <w:tmpl w:val="22D2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D65816"/>
    <w:multiLevelType w:val="multilevel"/>
    <w:tmpl w:val="05D62018"/>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3EC4258"/>
    <w:multiLevelType w:val="hybridMultilevel"/>
    <w:tmpl w:val="F858FACA"/>
    <w:lvl w:ilvl="0" w:tplc="4B16E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0B3F59"/>
    <w:multiLevelType w:val="multilevel"/>
    <w:tmpl w:val="D76AB29E"/>
    <w:lvl w:ilvl="0">
      <w:start w:val="1"/>
      <w:numFmt w:val="decimal"/>
      <w:lvlText w:val="%1."/>
      <w:lvlJc w:val="left"/>
      <w:pPr>
        <w:ind w:left="720" w:hanging="360"/>
      </w:pPr>
      <w:rPr>
        <w:rFonts w:ascii="Arial" w:eastAsia="Arial" w:hAnsi="Arial" w:cs="Arial"/>
        <w:b w:val="0"/>
        <w:i w:val="0"/>
        <w:smallCaps w:val="0"/>
        <w:strike w:val="0"/>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0787107"/>
    <w:multiLevelType w:val="multilevel"/>
    <w:tmpl w:val="58482290"/>
    <w:lvl w:ilvl="0">
      <w:start w:val="1"/>
      <w:numFmt w:val="decimal"/>
      <w:lvlText w:val="%1."/>
      <w:lvlJc w:val="left"/>
      <w:pPr>
        <w:ind w:left="720" w:hanging="360"/>
      </w:pPr>
      <w:rPr>
        <w:rFonts w:ascii="Arial" w:eastAsia="Arial" w:hAnsi="Arial" w:cs="Arial"/>
        <w:b w:val="0"/>
        <w:i w:val="0"/>
        <w:smallCaps w:val="0"/>
        <w:strike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34028708">
    <w:abstractNumId w:val="6"/>
  </w:num>
  <w:num w:numId="2" w16cid:durableId="1214543466">
    <w:abstractNumId w:val="4"/>
  </w:num>
  <w:num w:numId="3" w16cid:durableId="551188170">
    <w:abstractNumId w:val="5"/>
  </w:num>
  <w:num w:numId="4" w16cid:durableId="922378756">
    <w:abstractNumId w:val="0"/>
  </w:num>
  <w:num w:numId="5" w16cid:durableId="1151021866">
    <w:abstractNumId w:val="8"/>
  </w:num>
  <w:num w:numId="6" w16cid:durableId="371661768">
    <w:abstractNumId w:val="1"/>
  </w:num>
  <w:num w:numId="7" w16cid:durableId="1507819329">
    <w:abstractNumId w:val="2"/>
  </w:num>
  <w:num w:numId="8" w16cid:durableId="473253757">
    <w:abstractNumId w:val="3"/>
  </w:num>
  <w:num w:numId="9" w16cid:durableId="269434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1E3893"/>
    <w:rsid w:val="00346CE2"/>
    <w:rsid w:val="003956DA"/>
    <w:rsid w:val="003D5E4B"/>
    <w:rsid w:val="00511CC3"/>
    <w:rsid w:val="00571A21"/>
    <w:rsid w:val="00596670"/>
    <w:rsid w:val="005E4354"/>
    <w:rsid w:val="006978B0"/>
    <w:rsid w:val="006F2F29"/>
    <w:rsid w:val="006F576A"/>
    <w:rsid w:val="00750562"/>
    <w:rsid w:val="007D6A35"/>
    <w:rsid w:val="00846959"/>
    <w:rsid w:val="008D04E0"/>
    <w:rsid w:val="008D102A"/>
    <w:rsid w:val="00972C77"/>
    <w:rsid w:val="009E3FBC"/>
    <w:rsid w:val="009F21C2"/>
    <w:rsid w:val="00B9557C"/>
    <w:rsid w:val="00BA0D2A"/>
    <w:rsid w:val="00BB0511"/>
    <w:rsid w:val="00C15BF1"/>
    <w:rsid w:val="00C967D3"/>
    <w:rsid w:val="00CF595A"/>
    <w:rsid w:val="00D13435"/>
    <w:rsid w:val="00D43817"/>
    <w:rsid w:val="00D45912"/>
    <w:rsid w:val="00D64072"/>
    <w:rsid w:val="00D92506"/>
    <w:rsid w:val="00DA2381"/>
    <w:rsid w:val="00DE62AD"/>
    <w:rsid w:val="00E56B54"/>
    <w:rsid w:val="00F54C18"/>
    <w:rsid w:val="00F601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228"/>
  <w15:chartTrackingRefBased/>
  <w15:docId w15:val="{D1FF2E37-1343-45FC-824E-F1381519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B54"/>
    <w:pPr>
      <w:ind w:left="720"/>
      <w:contextualSpacing/>
    </w:pPr>
  </w:style>
  <w:style w:type="table" w:styleId="a4">
    <w:name w:val="Table Grid"/>
    <w:basedOn w:val="a1"/>
    <w:uiPriority w:val="39"/>
    <w:rsid w:val="00D4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43817"/>
    <w:pPr>
      <w:widowControl w:val="0"/>
      <w:autoSpaceDE w:val="0"/>
      <w:autoSpaceDN w:val="0"/>
      <w:spacing w:after="0" w:line="240" w:lineRule="auto"/>
      <w:ind w:left="6"/>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486">
      <w:bodyDiv w:val="1"/>
      <w:marLeft w:val="0"/>
      <w:marRight w:val="0"/>
      <w:marTop w:val="0"/>
      <w:marBottom w:val="0"/>
      <w:divBdr>
        <w:top w:val="none" w:sz="0" w:space="0" w:color="auto"/>
        <w:left w:val="none" w:sz="0" w:space="0" w:color="auto"/>
        <w:bottom w:val="none" w:sz="0" w:space="0" w:color="auto"/>
        <w:right w:val="none" w:sz="0" w:space="0" w:color="auto"/>
      </w:divBdr>
    </w:div>
    <w:div w:id="871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15</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Халимон</dc:creator>
  <cp:keywords/>
  <dc:description/>
  <cp:lastModifiedBy>Ксения Багаева</cp:lastModifiedBy>
  <cp:revision>19</cp:revision>
  <dcterms:created xsi:type="dcterms:W3CDTF">2023-10-06T15:32:00Z</dcterms:created>
  <dcterms:modified xsi:type="dcterms:W3CDTF">2023-11-23T16:17:00Z</dcterms:modified>
</cp:coreProperties>
</file>