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right="337"/>
        <w:jc w:val="center"/>
        <w:rPr>
          <w:b w:val="1"/>
          <w:sz w:val="32"/>
          <w:szCs w:val="32"/>
        </w:rPr>
      </w:pPr>
      <w:r w:rsidDel="00000000" w:rsidR="00000000" w:rsidRPr="00000000">
        <w:rPr>
          <w:b w:val="1"/>
          <w:sz w:val="32"/>
          <w:szCs w:val="32"/>
          <w:rtl w:val="0"/>
        </w:rPr>
        <w:t xml:space="preserve">ПАСПОРТ СТАРТАП-ПРОЕКТА</w:t>
      </w:r>
    </w:p>
    <w:p w:rsidR="00000000" w:rsidDel="00000000" w:rsidP="00000000" w:rsidRDefault="00000000" w:rsidRPr="00000000" w14:paraId="00000003">
      <w:pPr>
        <w:tabs>
          <w:tab w:val="left" w:leader="none" w:pos="1202"/>
          <w:tab w:val="left" w:leader="none" w:pos="6605"/>
          <w:tab w:val="left" w:leader="none" w:pos="8307"/>
        </w:tabs>
        <w:spacing w:before="191" w:lineRule="auto"/>
        <w:ind w:right="346"/>
        <w:jc w:val="center"/>
        <w:rPr>
          <w:i w:val="1"/>
          <w:sz w:val="20"/>
          <w:szCs w:val="20"/>
        </w:rPr>
      </w:pPr>
      <w:r w:rsidDel="00000000" w:rsidR="00000000" w:rsidRPr="00000000">
        <w:rPr>
          <w:i w:val="1"/>
          <w:sz w:val="20"/>
          <w:szCs w:val="20"/>
          <w:u w:val="single"/>
          <w:rtl w:val="0"/>
        </w:rPr>
        <w:tab/>
      </w:r>
      <w:r w:rsidDel="00000000" w:rsidR="00000000" w:rsidRPr="00000000">
        <w:rPr>
          <w:i w:val="1"/>
          <w:sz w:val="20"/>
          <w:szCs w:val="20"/>
          <w:rtl w:val="0"/>
        </w:rPr>
        <w:t xml:space="preserve">(ссылка на проект)</w:t>
        <w:tab/>
      </w:r>
      <w:r w:rsidDel="00000000" w:rsidR="00000000" w:rsidRPr="00000000">
        <w:rPr>
          <w:sz w:val="20"/>
          <w:szCs w:val="20"/>
          <w:u w:val="single"/>
          <w:rtl w:val="0"/>
        </w:rPr>
        <w:tab/>
      </w:r>
      <w:r w:rsidDel="00000000" w:rsidR="00000000" w:rsidRPr="00000000">
        <w:rPr>
          <w:i w:val="1"/>
          <w:sz w:val="20"/>
          <w:szCs w:val="20"/>
          <w:rtl w:val="0"/>
        </w:rPr>
        <w:t xml:space="preserve">(дата выгрузки)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10492.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5389"/>
        <w:tblGridChange w:id="0">
          <w:tblGrid>
            <w:gridCol w:w="5103"/>
            <w:gridCol w:w="5389"/>
          </w:tblGrid>
        </w:tblGridChange>
      </w:tblGrid>
      <w:tr>
        <w:trPr>
          <w:cantSplit w:val="0"/>
          <w:trHeight w:val="505"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образовательной организации высшего образования (Получателя гранта)</w:t>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ФЕДЕРАЛЬНОЕ</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ГОСУДАРСТВЕННОЕ БЮДЖЕТНОЕ ОБРАЗОВАТЕЛЬНОЕ УЧРЕЖДЕНИЕ ВЫСШЕГО</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ОБРАЗОВАНИЯ "ПСКОВСКИЙ ГОСУДАРСТВЕННЫЙ УНИВЕРСИТЕТ"</w:t>
            </w:r>
          </w:p>
        </w:tc>
      </w:tr>
      <w:tr>
        <w:trPr>
          <w:cantSplit w:val="0"/>
          <w:trHeight w:val="251"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Карточка ВУЗа (по ИНН)</w:t>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Регион ВУЗа</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Псковская область</w:t>
            </w:r>
          </w:p>
        </w:tc>
      </w:tr>
      <w:tr>
        <w:trPr>
          <w:cantSplit w:val="0"/>
          <w:trHeight w:val="251"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акселерационной программы</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«Акселератор ПсковГУ»</w:t>
            </w:r>
          </w:p>
        </w:tc>
      </w:tr>
      <w:tr>
        <w:trPr>
          <w:cantSplit w:val="0"/>
          <w:trHeight w:val="254"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заключения и номер Договора</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июля 2023 г. № 70-2023-000736</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2"/>
        <w:tblW w:w="10501.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116"/>
        <w:gridCol w:w="382"/>
        <w:gridCol w:w="876"/>
        <w:gridCol w:w="1148"/>
        <w:gridCol w:w="1419"/>
        <w:gridCol w:w="320"/>
        <w:gridCol w:w="1384"/>
        <w:gridCol w:w="1134"/>
        <w:gridCol w:w="1562"/>
        <w:gridCol w:w="1492"/>
        <w:tblGridChange w:id="0">
          <w:tblGrid>
            <w:gridCol w:w="668"/>
            <w:gridCol w:w="116"/>
            <w:gridCol w:w="382"/>
            <w:gridCol w:w="876"/>
            <w:gridCol w:w="1148"/>
            <w:gridCol w:w="1419"/>
            <w:gridCol w:w="320"/>
            <w:gridCol w:w="1384"/>
            <w:gridCol w:w="1134"/>
            <w:gridCol w:w="1562"/>
            <w:gridCol w:w="1492"/>
          </w:tblGrid>
        </w:tblGridChange>
      </w:tblGrid>
      <w:tr>
        <w:trPr>
          <w:cantSplit w:val="0"/>
          <w:trHeight w:val="839"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4"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ИНФОРМАЦИЯ О СТАРТАП-ПРОЕКТЕ</w:t>
            </w:r>
          </w:p>
        </w:tc>
      </w:tr>
      <w:tr>
        <w:trPr>
          <w:cantSplit w:val="0"/>
          <w:trHeight w:val="460"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gridSpan w:val="6"/>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стартап-проекта*</w:t>
            </w:r>
          </w:p>
        </w:tc>
        <w:tc>
          <w:tcPr>
            <w:gridSpan w:val="4"/>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Портал ВЭД</w:t>
            </w:r>
            <w:r w:rsidDel="00000000" w:rsidR="00000000" w:rsidRPr="00000000">
              <w:rPr>
                <w:rtl w:val="0"/>
              </w:rPr>
            </w:r>
          </w:p>
        </w:tc>
      </w:tr>
      <w:tr>
        <w:trPr>
          <w:cantSplit w:val="0"/>
          <w:trHeight w:val="2714"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gridSpan w:val="6"/>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стартап-проекта*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9" w:right="12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технологий РФ, Рынках НТИ и Сквозных технологиях.</w:t>
            </w:r>
          </w:p>
        </w:tc>
        <w:tc>
          <w:tcPr>
            <w:gridSpan w:val="4"/>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Наш проект называется «Портал ВЭД», направлен на участников ВЭД.</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Мы планируем создать сайт, на котором будет размещена информации о таможенных процедурах (ТП).</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Наш продукт поможет решить проблему информирования участников ВЭД, и они смогут успешно применять ТП.</w:t>
            </w:r>
            <w:r w:rsidDel="00000000" w:rsidR="00000000" w:rsidRPr="00000000">
              <w:rPr>
                <w:rtl w:val="0"/>
              </w:rPr>
            </w:r>
          </w:p>
        </w:tc>
      </w:tr>
      <w:tr>
        <w:trPr>
          <w:cantSplit w:val="0"/>
          <w:trHeight w:val="1153"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gridSpan w:val="6"/>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Технологическое направление в</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6"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соответствии с перечнем критических технологий РФ*</w:t>
            </w:r>
          </w:p>
        </w:tc>
        <w:tc>
          <w:tcPr>
            <w:gridSpan w:val="4"/>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Портал</w:t>
            </w:r>
            <w:r w:rsidDel="00000000" w:rsidR="00000000" w:rsidRPr="00000000">
              <w:rPr>
                <w:rtl w:val="0"/>
              </w:rPr>
            </w:r>
          </w:p>
        </w:tc>
      </w:tr>
      <w:tr>
        <w:trPr>
          <w:cantSplit w:val="0"/>
          <w:trHeight w:val="654"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gridSpan w:val="6"/>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Рынок НТИ</w:t>
            </w:r>
          </w:p>
        </w:tc>
        <w:tc>
          <w:tcPr>
            <w:gridSpan w:val="4"/>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EduNet</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gridSpan w:val="6"/>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Сквозные технологии</w:t>
            </w:r>
          </w:p>
        </w:tc>
        <w:tc>
          <w:tcPr>
            <w:gridSpan w:val="4"/>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77"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ИНФОРМАЦИЯ О ЛИДЕРЕ И УЧАСТНИКАХ СТАРТАП-ПРОЕКТА</w:t>
            </w:r>
          </w:p>
        </w:tc>
      </w:tr>
      <w:tr>
        <w:trPr>
          <w:cantSplit w:val="0"/>
          <w:trHeight w:val="1149"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gridSpan w:val="6"/>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Лидер стартап-проекта*</w:t>
            </w:r>
          </w:p>
        </w:tc>
        <w:tc>
          <w:tcPr>
            <w:gridSpan w:val="4"/>
          </w:tcPr>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1"/>
              </w:tabs>
              <w:spacing w:after="0" w:before="0" w:line="240" w:lineRule="auto"/>
              <w:ind w:left="221" w:right="0" w:hanging="1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U1737891</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1"/>
              </w:tabs>
              <w:spacing w:after="0" w:before="0" w:line="240" w:lineRule="auto"/>
              <w:ind w:left="221" w:right="0" w:hanging="1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 ID 2529801</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1"/>
              </w:tabs>
              <w:spacing w:after="0" w:before="0" w:line="240" w:lineRule="auto"/>
              <w:ind w:left="221" w:right="0" w:hanging="114"/>
              <w:jc w:val="left"/>
              <w:rPr>
                <w:sz w:val="20"/>
                <w:szCs w:val="20"/>
                <w:u w:val="none"/>
              </w:rPr>
            </w:pPr>
            <w:r w:rsidDel="00000000" w:rsidR="00000000" w:rsidRPr="00000000">
              <w:rPr>
                <w:sz w:val="20"/>
                <w:szCs w:val="20"/>
                <w:rtl w:val="0"/>
              </w:rPr>
              <w:t xml:space="preserve">Сергеев Александр Николаевич</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1"/>
              </w:tabs>
              <w:spacing w:after="0" w:before="0" w:line="229" w:lineRule="auto"/>
              <w:ind w:left="221" w:right="0" w:hanging="1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89118839741</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1"/>
              </w:tabs>
              <w:spacing w:after="0" w:before="0" w:line="209" w:lineRule="auto"/>
              <w:ind w:left="221" w:right="0" w:hanging="1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sir.saha2000@yandex.ru</w:t>
            </w:r>
            <w:r w:rsidDel="00000000" w:rsidR="00000000" w:rsidRPr="00000000">
              <w:rPr>
                <w:rtl w:val="0"/>
              </w:rPr>
            </w:r>
          </w:p>
        </w:tc>
      </w:tr>
      <w:tr>
        <w:trPr>
          <w:cantSplit w:val="0"/>
          <w:trHeight w:val="460" w:hRule="atLeast"/>
          <w:tblHeader w:val="0"/>
        </w:trPr>
        <w:tc>
          <w:tcPr>
            <w:vMerge w:val="restart"/>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gridSpan w:val="10"/>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Команда стартап-проекта (участники стартап-проекта, которые работают в рамках акселерационной программы)</w:t>
            </w:r>
          </w:p>
        </w:tc>
      </w:tr>
      <w:tr>
        <w:trPr>
          <w:cantSplit w:val="0"/>
          <w:trHeight w:val="921"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sz w:val="20"/>
                <w:szCs w:val="20"/>
              </w:rPr>
            </w:pPr>
            <w:r w:rsidDel="00000000" w:rsidR="00000000" w:rsidRPr="00000000">
              <w:rPr>
                <w:sz w:val="20"/>
                <w:szCs w:val="20"/>
                <w:rtl w:val="0"/>
              </w:rPr>
              <w:t xml:space="preserve">Unti ID</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sz w:val="20"/>
                <w:szCs w:val="20"/>
              </w:rPr>
            </w:pPr>
            <w:r w:rsidDel="00000000" w:rsidR="00000000" w:rsidRPr="00000000">
              <w:rPr>
                <w:sz w:val="20"/>
                <w:szCs w:val="20"/>
                <w:rtl w:val="0"/>
              </w:rPr>
              <w:t xml:space="preserve">Leader ID</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sz w:val="20"/>
                <w:szCs w:val="20"/>
              </w:rPr>
            </w:pPr>
            <w:r w:rsidDel="00000000" w:rsidR="00000000" w:rsidRPr="00000000">
              <w:rPr>
                <w:sz w:val="20"/>
                <w:szCs w:val="20"/>
                <w:rtl w:val="0"/>
              </w:rPr>
              <w:t xml:space="preserve">ФИО</w:t>
            </w:r>
          </w:p>
        </w:tc>
        <w:tc>
          <w:tcPr>
            <w:gridSpan w:val="2"/>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sz w:val="20"/>
                <w:szCs w:val="20"/>
              </w:rPr>
            </w:pPr>
            <w:r w:rsidDel="00000000" w:rsidR="00000000" w:rsidRPr="00000000">
              <w:rPr>
                <w:sz w:val="20"/>
                <w:szCs w:val="20"/>
                <w:rtl w:val="0"/>
              </w:rPr>
              <w:t xml:space="preserve">Роль в проекте</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235" w:firstLine="0"/>
              <w:jc w:val="left"/>
              <w:rPr>
                <w:sz w:val="20"/>
                <w:szCs w:val="20"/>
              </w:rPr>
            </w:pPr>
            <w:r w:rsidDel="00000000" w:rsidR="00000000" w:rsidRPr="00000000">
              <w:rPr>
                <w:sz w:val="20"/>
                <w:szCs w:val="20"/>
                <w:rtl w:val="0"/>
              </w:rPr>
              <w:t xml:space="preserve">Телефон, почта</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37" w:firstLine="0"/>
              <w:jc w:val="left"/>
              <w:rPr>
                <w:sz w:val="20"/>
                <w:szCs w:val="20"/>
              </w:rPr>
            </w:pPr>
            <w:r w:rsidDel="00000000" w:rsidR="00000000" w:rsidRPr="00000000">
              <w:rPr>
                <w:sz w:val="20"/>
                <w:szCs w:val="20"/>
                <w:rtl w:val="0"/>
              </w:rPr>
              <w:t xml:space="preserve">Должность (при наличии)</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0"/>
                <w:szCs w:val="20"/>
              </w:rPr>
            </w:pPr>
            <w:r w:rsidDel="00000000" w:rsidR="00000000" w:rsidRPr="00000000">
              <w:rPr>
                <w:sz w:val="20"/>
                <w:szCs w:val="20"/>
                <w:rtl w:val="0"/>
              </w:rPr>
              <w:t xml:space="preserve">Опыт и квалификация (краткое</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10" w:lineRule="auto"/>
              <w:ind w:left="100" w:right="0" w:firstLine="0"/>
              <w:jc w:val="left"/>
              <w:rPr>
                <w:sz w:val="20"/>
                <w:szCs w:val="20"/>
              </w:rPr>
            </w:pPr>
            <w:r w:rsidDel="00000000" w:rsidR="00000000" w:rsidRPr="00000000">
              <w:rPr>
                <w:sz w:val="20"/>
                <w:szCs w:val="20"/>
                <w:rtl w:val="0"/>
              </w:rPr>
              <w:t xml:space="preserve">описание)</w:t>
            </w:r>
          </w:p>
        </w:tc>
      </w:tr>
      <w:tr>
        <w:trPr>
          <w:cantSplit w:val="0"/>
          <w:trHeight w:val="268"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8E">
            <w:pPr>
              <w:tabs>
                <w:tab w:val="left" w:leader="none" w:pos="221"/>
              </w:tabs>
              <w:ind w:left="0" w:firstLine="0"/>
              <w:rPr>
                <w:sz w:val="20"/>
                <w:szCs w:val="20"/>
              </w:rPr>
            </w:pPr>
            <w:r w:rsidDel="00000000" w:rsidR="00000000" w:rsidRPr="00000000">
              <w:rPr>
                <w:sz w:val="20"/>
                <w:szCs w:val="20"/>
                <w:rtl w:val="0"/>
              </w:rPr>
              <w:t xml:space="preserve">U1737891</w:t>
            </w:r>
          </w:p>
        </w:tc>
        <w:tc>
          <w:tcPr/>
          <w:p w:rsidR="00000000" w:rsidDel="00000000" w:rsidP="00000000" w:rsidRDefault="00000000" w:rsidRPr="00000000" w14:paraId="0000008F">
            <w:pPr>
              <w:tabs>
                <w:tab w:val="left" w:leader="none" w:pos="221"/>
              </w:tabs>
              <w:ind w:left="0" w:firstLine="0"/>
              <w:rPr>
                <w:sz w:val="20"/>
                <w:szCs w:val="20"/>
              </w:rPr>
            </w:pPr>
            <w:r w:rsidDel="00000000" w:rsidR="00000000" w:rsidRPr="00000000">
              <w:rPr>
                <w:sz w:val="20"/>
                <w:szCs w:val="20"/>
                <w:rtl w:val="0"/>
              </w:rPr>
              <w:t xml:space="preserve">ID 2529801</w:t>
            </w:r>
          </w:p>
        </w:tc>
        <w:tc>
          <w:tcPr/>
          <w:p w:rsidR="00000000" w:rsidDel="00000000" w:rsidP="00000000" w:rsidRDefault="00000000" w:rsidRPr="00000000" w14:paraId="00000090">
            <w:pPr>
              <w:tabs>
                <w:tab w:val="left" w:leader="none" w:pos="221"/>
              </w:tabs>
              <w:rPr>
                <w:sz w:val="20"/>
                <w:szCs w:val="20"/>
              </w:rPr>
            </w:pPr>
            <w:r w:rsidDel="00000000" w:rsidR="00000000" w:rsidRPr="00000000">
              <w:rPr>
                <w:sz w:val="20"/>
                <w:szCs w:val="20"/>
                <w:rtl w:val="0"/>
              </w:rPr>
              <w:t xml:space="preserve">Сергеев Александр Николаевич</w:t>
            </w:r>
          </w:p>
        </w:tc>
        <w:tc>
          <w:tcPr>
            <w:gridSpan w:val="2"/>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Руководитель</w:t>
            </w:r>
          </w:p>
        </w:tc>
        <w:tc>
          <w:tcPr/>
          <w:p w:rsidR="00000000" w:rsidDel="00000000" w:rsidP="00000000" w:rsidRDefault="00000000" w:rsidRPr="00000000" w14:paraId="00000093">
            <w:pPr>
              <w:tabs>
                <w:tab w:val="left" w:leader="none" w:pos="221"/>
              </w:tabs>
              <w:spacing w:line="229" w:lineRule="auto"/>
              <w:ind w:left="0" w:firstLine="0"/>
              <w:rPr>
                <w:sz w:val="20"/>
                <w:szCs w:val="20"/>
              </w:rPr>
            </w:pPr>
            <w:r w:rsidDel="00000000" w:rsidR="00000000" w:rsidRPr="00000000">
              <w:rPr>
                <w:sz w:val="20"/>
                <w:szCs w:val="20"/>
                <w:rtl w:val="0"/>
              </w:rPr>
              <w:t xml:space="preserve">89118839741</w:t>
            </w:r>
          </w:p>
          <w:p w:rsidR="00000000" w:rsidDel="00000000" w:rsidP="00000000" w:rsidRDefault="00000000" w:rsidRPr="00000000" w14:paraId="00000094">
            <w:pPr>
              <w:tabs>
                <w:tab w:val="left" w:leader="none" w:pos="221"/>
              </w:tabs>
              <w:spacing w:line="209" w:lineRule="auto"/>
              <w:ind w:left="0" w:firstLine="0"/>
              <w:rPr>
                <w:sz w:val="20"/>
                <w:szCs w:val="20"/>
              </w:rPr>
            </w:pPr>
            <w:r w:rsidDel="00000000" w:rsidR="00000000" w:rsidRPr="00000000">
              <w:rPr>
                <w:sz w:val="20"/>
                <w:szCs w:val="20"/>
                <w:rtl w:val="0"/>
              </w:rPr>
              <w:t xml:space="preserve">sir.saha2000@yandex.ru</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68"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U1737892</w:t>
            </w:r>
          </w:p>
        </w:tc>
        <w:tc>
          <w:tcPr/>
          <w:p w:rsidR="00000000" w:rsidDel="00000000" w:rsidP="00000000" w:rsidRDefault="00000000" w:rsidRPr="00000000" w14:paraId="0000009B">
            <w:pPr>
              <w:tabs>
                <w:tab w:val="left" w:leader="none" w:pos="221"/>
              </w:tabs>
              <w:rPr>
                <w:sz w:val="20"/>
                <w:szCs w:val="20"/>
              </w:rPr>
            </w:pPr>
            <w:r w:rsidDel="00000000" w:rsidR="00000000" w:rsidRPr="00000000">
              <w:rPr>
                <w:sz w:val="20"/>
                <w:szCs w:val="20"/>
                <w:rtl w:val="0"/>
              </w:rPr>
              <w:t xml:space="preserve">ID 2497454</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Дубовец Татьяна Алексеевна</w:t>
            </w:r>
          </w:p>
        </w:tc>
        <w:tc>
          <w:tcPr>
            <w:gridSpan w:val="2"/>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Изобретатель</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tanyadubovets@yandex.ru</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72"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8"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U1737896</w:t>
            </w:r>
            <w:r w:rsidDel="00000000" w:rsidR="00000000" w:rsidRPr="00000000">
              <w:rPr>
                <w:rtl w:val="0"/>
              </w:rPr>
            </w:r>
          </w:p>
        </w:tc>
        <w:tc>
          <w:tcPr>
            <w:tcBorders>
              <w:bottom w:color="000000" w:space="0" w:sz="8"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2538083</w:t>
            </w:r>
            <w:r w:rsidDel="00000000" w:rsidR="00000000" w:rsidRPr="00000000">
              <w:rPr>
                <w:rtl w:val="0"/>
              </w:rPr>
            </w:r>
          </w:p>
        </w:tc>
        <w:tc>
          <w:tcPr>
            <w:tcBorders>
              <w:bottom w:color="000000" w:space="0" w:sz="8"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Смирнова Полина Сергеевна</w:t>
            </w:r>
            <w:r w:rsidDel="00000000" w:rsidR="00000000" w:rsidRPr="00000000">
              <w:rPr>
                <w:rtl w:val="0"/>
              </w:rPr>
            </w:r>
          </w:p>
        </w:tc>
        <w:tc>
          <w:tcPr>
            <w:gridSpan w:val="2"/>
            <w:tcBorders>
              <w:bottom w:color="000000" w:space="0" w:sz="8"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Оператор</w:t>
            </w:r>
          </w:p>
        </w:tc>
        <w:tc>
          <w:tcPr>
            <w:tcBorders>
              <w:bottom w:color="000000" w:space="0" w:sz="8"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 (981) 352-69-78</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PolinaLikeLife@gmail.com</w:t>
            </w:r>
          </w:p>
        </w:tc>
        <w:tc>
          <w:tcPr>
            <w:tcBorders>
              <w:bottom w:color="000000" w:space="0" w:sz="8"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bottom w:color="000000" w:space="0" w:sz="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U1737893</w:t>
            </w:r>
          </w:p>
        </w:tc>
        <w:tc>
          <w:tcPr>
            <w:tcBorders>
              <w:bottom w:color="000000" w:space="0" w:sz="8"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2529847</w:t>
            </w:r>
          </w:p>
        </w:tc>
        <w:tc>
          <w:tcPr>
            <w:tcBorders>
              <w:bottom w:color="000000" w:space="0" w:sz="8"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Пименов Гордей Вячеславович</w:t>
            </w:r>
          </w:p>
        </w:tc>
        <w:tc>
          <w:tcPr>
            <w:gridSpan w:val="2"/>
            <w:tcBorders>
              <w:bottom w:color="000000" w:space="0" w:sz="8"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Коммуникатор</w:t>
            </w:r>
          </w:p>
        </w:tc>
        <w:tc>
          <w:tcPr>
            <w:tcBorders>
              <w:bottom w:color="000000" w:space="0" w:sz="8"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89113523924</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g.pimenov2015@yandex.ru</w:t>
            </w:r>
          </w:p>
        </w:tc>
        <w:tc>
          <w:tcPr>
            <w:tcBorders>
              <w:bottom w:color="000000" w:space="0" w:sz="8"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sz w:val="20"/>
                <w:szCs w:val="20"/>
              </w:rPr>
            </w:pPr>
            <w:r w:rsidDel="00000000" w:rsidR="00000000" w:rsidRPr="00000000">
              <w:rPr>
                <w:sz w:val="20"/>
                <w:szCs w:val="20"/>
                <w:rtl w:val="0"/>
              </w:rPr>
              <w:t xml:space="preserve">5</w:t>
            </w:r>
          </w:p>
        </w:tc>
        <w:tc>
          <w:tcPr>
            <w:tcBorders>
              <w:bottom w:color="000000" w:space="0" w:sz="8"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U1737894</w:t>
            </w:r>
          </w:p>
        </w:tc>
        <w:tc>
          <w:tcPr>
            <w:tcBorders>
              <w:bottom w:color="000000" w:space="0" w:sz="8"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2529848</w:t>
            </w:r>
          </w:p>
        </w:tc>
        <w:tc>
          <w:tcPr>
            <w:tcBorders>
              <w:bottom w:color="000000" w:space="0" w:sz="8"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Симонай Алина Евгеньевна</w:t>
            </w:r>
          </w:p>
        </w:tc>
        <w:tc>
          <w:tcPr>
            <w:gridSpan w:val="2"/>
            <w:tcBorders>
              <w:bottom w:color="000000" w:space="0" w:sz="8"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Визуализатор</w:t>
            </w:r>
          </w:p>
        </w:tc>
        <w:tc>
          <w:tcPr>
            <w:tcBorders>
              <w:bottom w:color="000000" w:space="0" w:sz="8"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89113789062</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alyadakota@gmail.com</w:t>
            </w:r>
          </w:p>
        </w:tc>
        <w:tc>
          <w:tcPr>
            <w:tcBorders>
              <w:bottom w:color="000000" w:space="0" w:sz="8"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sz w:val="20"/>
                <w:szCs w:val="20"/>
              </w:rPr>
            </w:pPr>
            <w:r w:rsidDel="00000000" w:rsidR="00000000" w:rsidRPr="00000000">
              <w:rPr>
                <w:sz w:val="20"/>
                <w:szCs w:val="20"/>
                <w:rtl w:val="0"/>
              </w:rPr>
              <w:t xml:space="preserve">6</w:t>
            </w:r>
          </w:p>
        </w:tc>
        <w:tc>
          <w:tcPr>
            <w:tcBorders>
              <w:bottom w:color="000000" w:space="0" w:sz="8"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U1728208</w:t>
            </w:r>
          </w:p>
        </w:tc>
        <w:tc>
          <w:tcPr>
            <w:tcBorders>
              <w:bottom w:color="000000" w:space="0" w:sz="8"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2529836</w:t>
            </w:r>
          </w:p>
        </w:tc>
        <w:tc>
          <w:tcPr>
            <w:tcBorders>
              <w:bottom w:color="000000" w:space="0" w:sz="8"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Терентьева Виктория Игоревна</w:t>
            </w:r>
          </w:p>
        </w:tc>
        <w:tc>
          <w:tcPr>
            <w:gridSpan w:val="2"/>
            <w:tcBorders>
              <w:bottom w:color="000000" w:space="0" w:sz="8"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Координатор</w:t>
            </w:r>
          </w:p>
        </w:tc>
        <w:tc>
          <w:tcPr>
            <w:tcBorders>
              <w:bottom w:color="000000" w:space="0" w:sz="8"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89532315470</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terentyeva.vika@mail.ru</w:t>
            </w:r>
          </w:p>
        </w:tc>
        <w:tc>
          <w:tcPr>
            <w:tcBorders>
              <w:bottom w:color="000000" w:space="0" w:sz="8"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D2">
      <w:pPr>
        <w:rPr>
          <w:sz w:val="20"/>
          <w:szCs w:val="20"/>
        </w:rPr>
        <w:sectPr>
          <w:footerReference r:id="rId7" w:type="default"/>
          <w:pgSz w:h="16840" w:w="11910" w:orient="portrait"/>
          <w:pgMar w:bottom="280" w:top="340" w:left="880" w:right="260" w:header="0" w:footer="0"/>
          <w:pgNumType w:start="1"/>
        </w:sect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3"/>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070"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14" w:right="8"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ПЛАН РЕАЛИЗАЦИИ СТАРТАП-ПРОЕКТА</w:t>
            </w:r>
          </w:p>
        </w:tc>
      </w:tr>
      <w:tr>
        <w:trPr>
          <w:cantSplit w:val="0"/>
          <w:trHeight w:val="2553"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Аннотация проекта*</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потребительские сегменты</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Цель:</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Создать портал, который может помочь предотвратить нежелательные ошибки при осуществлении ВЭД, которые могли бы привести к административной и даже уголовной ответственности, посредством акцентирования внимания на основных принципах и ошибках в этой сфере.</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Задачи: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Создать единую интерактивная платформу: выкладывать на сайте ролики , мнения приглашенных экспертов со стороны вэд и таможенных органов, подключение вебинаров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Установить реальные задачи, которые должен решать специалист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Вебинар повышение квалификации по направлению таможенные операции и процедуры, включая пед работников</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Ожидаемые результаты:</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1.Увеличение числа пользователей платформы</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Повышение удобства и простоты использования платформы</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Области применения результатов:</w:t>
            </w:r>
          </w:p>
          <w:p w:rsidR="00000000" w:rsidDel="00000000" w:rsidP="00000000" w:rsidRDefault="00000000" w:rsidRPr="00000000" w14:paraId="000000E5">
            <w:pPr>
              <w:rPr>
                <w:sz w:val="20"/>
                <w:szCs w:val="20"/>
              </w:rPr>
            </w:pPr>
            <w:r w:rsidDel="00000000" w:rsidR="00000000" w:rsidRPr="00000000">
              <w:rPr>
                <w:sz w:val="20"/>
                <w:szCs w:val="20"/>
                <w:rtl w:val="0"/>
              </w:rPr>
              <w:t xml:space="preserve">Студенты, обучающиеся на направлении «Таможенное дело», участники ВЭД</w:t>
            </w:r>
            <w:r w:rsidDel="00000000" w:rsidR="00000000" w:rsidRPr="00000000">
              <w:rPr>
                <w:rtl w:val="0"/>
              </w:rPr>
            </w:r>
          </w:p>
        </w:tc>
      </w:tr>
      <w:tr>
        <w:trPr>
          <w:cantSplit w:val="0"/>
          <w:trHeight w:val="508" w:hRule="atLeast"/>
          <w:tblHeader w:val="0"/>
        </w:trPr>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Базовая бизнес-идея</w:t>
            </w:r>
          </w:p>
        </w:tc>
      </w:tr>
      <w:tr>
        <w:trPr>
          <w:cantSplit w:val="0"/>
          <w:trHeight w:val="2481"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Какой продукт (товар/ услуга/ устройство/ ПО/ технология/ процесс и т.д.) будет продаваться*</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3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Портал где мы и эксперты будем выкладывать ролики и актуальную информацию об особенностях осуществления внешнеэкономической деятельности, мнения приглашенных экспертов со стороны ВЭД и таможенных органов, подключение вебинаров.</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299"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Какую и чью (какого типа потребителей) проблему решает*</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Проблема низкой осведомленности участников ВЭД об особенностях совершения ТП в рамках вэд, отсутствие реальной практики у студентов направления «Таможенное дело»</w:t>
            </w:r>
            <w:r w:rsidDel="00000000" w:rsidR="00000000" w:rsidRPr="00000000">
              <w:rPr>
                <w:rtl w:val="0"/>
              </w:rPr>
            </w:r>
          </w:p>
        </w:tc>
      </w:tr>
      <w:tr>
        <w:trPr>
          <w:cantSplit w:val="0"/>
          <w:trHeight w:val="2841"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65"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Потенциальные потребительские сегменты*</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94"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9" w:right="99"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расположение потребителей, сектор рынка (B2B, B2C и др.)</w:t>
            </w:r>
          </w:p>
        </w:tc>
        <w:tc>
          <w:tcPr/>
          <w:p w:rsidR="00000000" w:rsidDel="00000000" w:rsidP="00000000" w:rsidRDefault="00000000" w:rsidRPr="00000000" w14:paraId="000000FB">
            <w:pPr>
              <w:rPr>
                <w:sz w:val="20"/>
                <w:szCs w:val="20"/>
              </w:rPr>
            </w:pPr>
            <w:r w:rsidDel="00000000" w:rsidR="00000000" w:rsidRPr="00000000">
              <w:rPr>
                <w:sz w:val="20"/>
                <w:szCs w:val="20"/>
                <w:rtl w:val="0"/>
              </w:rPr>
              <w:t xml:space="preserve">Андрей, 35 лет, осуществляет международные перевозки, в этом деле новичок, женат, есть сын, в свободное время играет в футбол, в детстве мечтал стать лучшим нападающим сборной. Проживает с семьей в Псковской области, много времени уделяет чтению мировых новостей.</w:t>
            </w:r>
            <w:r w:rsidDel="00000000" w:rsidR="00000000" w:rsidRPr="00000000">
              <w:rPr>
                <w:rtl w:val="0"/>
              </w:rPr>
            </w:r>
          </w:p>
          <w:p w:rsidR="00000000" w:rsidDel="00000000" w:rsidP="00000000" w:rsidRDefault="00000000" w:rsidRPr="00000000" w14:paraId="000000FC">
            <w:pPr>
              <w:spacing w:after="240" w:before="240" w:line="276" w:lineRule="auto"/>
              <w:rPr>
                <w:sz w:val="20"/>
                <w:szCs w:val="20"/>
              </w:rPr>
            </w:pPr>
            <w:r w:rsidDel="00000000" w:rsidR="00000000" w:rsidRPr="00000000">
              <w:rPr>
                <w:sz w:val="20"/>
                <w:szCs w:val="20"/>
                <w:rtl w:val="0"/>
              </w:rPr>
              <w:t xml:space="preserve">Каждое утро Андрей начинает одинаково-чтение новостей и изучение особенностей Внешнеэкономической деятельности, в частности, осуществление таможенных процедур. Ему приходится долго выискивать информацию на разных страницах, но ему хотелось бы иметь под рукой площадку, где можно изучить новости и емкую, понятную новичку информацию, касающиеся его деятельности.</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680"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8"/>
                <w:tab w:val="left" w:leader="none" w:pos="2772"/>
              </w:tabs>
              <w:spacing w:after="0" w:before="0" w:line="240" w:lineRule="auto"/>
              <w:ind w:left="109" w:right="9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основе какого научно-технического решения и/или результата будет создан продукт (с указанием использования собственных</w:t>
              <w:tab/>
              <w:t xml:space="preserve">или</w:t>
              <w:tab/>
              <w:t xml:space="preserve">существующих разработок)*</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142"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необходимый перечень научно- технических решений с их кратким описанием</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9"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для создания и выпуска на рынок продукта</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Основные платформы поиска информации:</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методички по таможенному делу, Законодательство</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мнение экспертов:</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Таможенные органы</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Преподаватели</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0C">
      <w:pPr>
        <w:rPr>
          <w:sz w:val="20"/>
          <w:szCs w:val="20"/>
        </w:rPr>
        <w:sectPr>
          <w:footerReference r:id="rId8"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4"/>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800"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Бизнес-модель*</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109" w:right="38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p w:rsidR="00000000" w:rsidDel="00000000" w:rsidP="00000000" w:rsidRDefault="00000000" w:rsidRPr="00000000" w14:paraId="00000112">
            <w:pPr>
              <w:rPr>
                <w:sz w:val="20"/>
                <w:szCs w:val="20"/>
              </w:rPr>
            </w:pPr>
            <w:r w:rsidDel="00000000" w:rsidR="00000000" w:rsidRPr="00000000">
              <w:rPr>
                <w:b w:val="1"/>
                <w:sz w:val="20"/>
                <w:szCs w:val="20"/>
                <w:rtl w:val="0"/>
              </w:rPr>
              <w:t xml:space="preserve">Ключевые партнеры</w:t>
            </w:r>
            <w:r w:rsidDel="00000000" w:rsidR="00000000" w:rsidRPr="00000000">
              <w:rPr>
                <w:sz w:val="20"/>
                <w:szCs w:val="20"/>
                <w:rtl w:val="0"/>
              </w:rPr>
              <w:t xml:space="preserve">: преподаватели, учебные учреждения, таможенные органы.</w:t>
            </w:r>
          </w:p>
          <w:p w:rsidR="00000000" w:rsidDel="00000000" w:rsidP="00000000" w:rsidRDefault="00000000" w:rsidRPr="00000000" w14:paraId="00000113">
            <w:pPr>
              <w:rPr>
                <w:sz w:val="20"/>
                <w:szCs w:val="20"/>
              </w:rPr>
            </w:pPr>
            <w:r w:rsidDel="00000000" w:rsidR="00000000" w:rsidRPr="00000000">
              <w:rPr>
                <w:b w:val="1"/>
                <w:sz w:val="20"/>
                <w:szCs w:val="20"/>
                <w:rtl w:val="0"/>
              </w:rPr>
              <w:t xml:space="preserve">Ключевые виды деятельности</w:t>
            </w:r>
            <w:r w:rsidDel="00000000" w:rsidR="00000000" w:rsidRPr="00000000">
              <w:rPr>
                <w:sz w:val="20"/>
                <w:szCs w:val="20"/>
                <w:rtl w:val="0"/>
              </w:rPr>
              <w:t xml:space="preserve">: видеоролики, актуальная информация, обсуждения, чат поддержки</w:t>
            </w:r>
          </w:p>
          <w:p w:rsidR="00000000" w:rsidDel="00000000" w:rsidP="00000000" w:rsidRDefault="00000000" w:rsidRPr="00000000" w14:paraId="00000114">
            <w:pPr>
              <w:rPr>
                <w:sz w:val="20"/>
                <w:szCs w:val="20"/>
              </w:rPr>
            </w:pPr>
            <w:r w:rsidDel="00000000" w:rsidR="00000000" w:rsidRPr="00000000">
              <w:rPr>
                <w:b w:val="1"/>
                <w:sz w:val="20"/>
                <w:szCs w:val="20"/>
                <w:rtl w:val="0"/>
              </w:rPr>
              <w:t xml:space="preserve">Ключевые ресурсы</w:t>
            </w:r>
            <w:r w:rsidDel="00000000" w:rsidR="00000000" w:rsidRPr="00000000">
              <w:rPr>
                <w:sz w:val="20"/>
                <w:szCs w:val="20"/>
                <w:rtl w:val="0"/>
              </w:rPr>
              <w:t xml:space="preserve">: мнение экспертов, служба поддержки.</w:t>
            </w:r>
          </w:p>
          <w:p w:rsidR="00000000" w:rsidDel="00000000" w:rsidP="00000000" w:rsidRDefault="00000000" w:rsidRPr="00000000" w14:paraId="00000115">
            <w:pPr>
              <w:rPr>
                <w:sz w:val="20"/>
                <w:szCs w:val="20"/>
              </w:rPr>
            </w:pPr>
            <w:r w:rsidDel="00000000" w:rsidR="00000000" w:rsidRPr="00000000">
              <w:rPr>
                <w:b w:val="1"/>
                <w:sz w:val="20"/>
                <w:szCs w:val="20"/>
                <w:rtl w:val="0"/>
              </w:rPr>
              <w:t xml:space="preserve">Ценностные предложения</w:t>
            </w:r>
            <w:r w:rsidDel="00000000" w:rsidR="00000000" w:rsidRPr="00000000">
              <w:rPr>
                <w:sz w:val="20"/>
                <w:szCs w:val="20"/>
                <w:rtl w:val="0"/>
              </w:rPr>
              <w:t xml:space="preserve">: большой спектр информации..</w:t>
            </w:r>
          </w:p>
          <w:p w:rsidR="00000000" w:rsidDel="00000000" w:rsidP="00000000" w:rsidRDefault="00000000" w:rsidRPr="00000000" w14:paraId="00000116">
            <w:pPr>
              <w:rPr>
                <w:sz w:val="20"/>
                <w:szCs w:val="20"/>
              </w:rPr>
            </w:pPr>
            <w:r w:rsidDel="00000000" w:rsidR="00000000" w:rsidRPr="00000000">
              <w:rPr>
                <w:b w:val="1"/>
                <w:sz w:val="20"/>
                <w:szCs w:val="20"/>
                <w:rtl w:val="0"/>
              </w:rPr>
              <w:t xml:space="preserve">Взаимоотношения с клиентами</w:t>
            </w:r>
            <w:r w:rsidDel="00000000" w:rsidR="00000000" w:rsidRPr="00000000">
              <w:rPr>
                <w:sz w:val="20"/>
                <w:szCs w:val="20"/>
                <w:rtl w:val="0"/>
              </w:rPr>
              <w:t xml:space="preserve">: рекомендации платформы.</w:t>
            </w:r>
          </w:p>
          <w:p w:rsidR="00000000" w:rsidDel="00000000" w:rsidP="00000000" w:rsidRDefault="00000000" w:rsidRPr="00000000" w14:paraId="00000117">
            <w:pPr>
              <w:rPr>
                <w:sz w:val="20"/>
                <w:szCs w:val="20"/>
              </w:rPr>
            </w:pPr>
            <w:r w:rsidDel="00000000" w:rsidR="00000000" w:rsidRPr="00000000">
              <w:rPr>
                <w:b w:val="1"/>
                <w:sz w:val="20"/>
                <w:szCs w:val="20"/>
                <w:rtl w:val="0"/>
              </w:rPr>
              <w:t xml:space="preserve">Каналы сбыта</w:t>
            </w:r>
            <w:r w:rsidDel="00000000" w:rsidR="00000000" w:rsidRPr="00000000">
              <w:rPr>
                <w:sz w:val="20"/>
                <w:szCs w:val="20"/>
                <w:rtl w:val="0"/>
              </w:rPr>
              <w:t xml:space="preserve">: наша платформа, социальные сети</w:t>
            </w:r>
          </w:p>
          <w:p w:rsidR="00000000" w:rsidDel="00000000" w:rsidP="00000000" w:rsidRDefault="00000000" w:rsidRPr="00000000" w14:paraId="00000118">
            <w:pPr>
              <w:rPr>
                <w:sz w:val="20"/>
                <w:szCs w:val="20"/>
              </w:rPr>
            </w:pPr>
            <w:r w:rsidDel="00000000" w:rsidR="00000000" w:rsidRPr="00000000">
              <w:rPr>
                <w:b w:val="1"/>
                <w:sz w:val="20"/>
                <w:szCs w:val="20"/>
                <w:rtl w:val="0"/>
              </w:rPr>
              <w:t xml:space="preserve">Потребительские сегменты</w:t>
            </w:r>
            <w:r w:rsidDel="00000000" w:rsidR="00000000" w:rsidRPr="00000000">
              <w:rPr>
                <w:sz w:val="20"/>
                <w:szCs w:val="20"/>
                <w:rtl w:val="0"/>
              </w:rPr>
              <w:t xml:space="preserve">: преподаватели, студенты, участники ВЭД.</w:t>
            </w:r>
          </w:p>
          <w:p w:rsidR="00000000" w:rsidDel="00000000" w:rsidP="00000000" w:rsidRDefault="00000000" w:rsidRPr="00000000" w14:paraId="00000119">
            <w:pPr>
              <w:rPr>
                <w:sz w:val="20"/>
                <w:szCs w:val="20"/>
              </w:rPr>
            </w:pPr>
            <w:r w:rsidDel="00000000" w:rsidR="00000000" w:rsidRPr="00000000">
              <w:rPr>
                <w:b w:val="1"/>
                <w:sz w:val="20"/>
                <w:szCs w:val="20"/>
                <w:rtl w:val="0"/>
              </w:rPr>
              <w:t xml:space="preserve">Структура издержек</w:t>
            </w:r>
            <w:r w:rsidDel="00000000" w:rsidR="00000000" w:rsidRPr="00000000">
              <w:rPr>
                <w:sz w:val="20"/>
                <w:szCs w:val="20"/>
                <w:rtl w:val="0"/>
              </w:rPr>
              <w:t xml:space="preserve">: реклама, обслуживание платформы, операционные издержки, разработки и исследования, соответствие нормативным требованиям.</w:t>
            </w:r>
          </w:p>
          <w:p w:rsidR="00000000" w:rsidDel="00000000" w:rsidP="00000000" w:rsidRDefault="00000000" w:rsidRPr="00000000" w14:paraId="0000011A">
            <w:pPr>
              <w:rPr>
                <w:sz w:val="20"/>
                <w:szCs w:val="20"/>
              </w:rPr>
            </w:pPr>
            <w:r w:rsidDel="00000000" w:rsidR="00000000" w:rsidRPr="00000000">
              <w:rPr>
                <w:b w:val="1"/>
                <w:sz w:val="20"/>
                <w:szCs w:val="20"/>
                <w:rtl w:val="0"/>
              </w:rPr>
              <w:t xml:space="preserve">Поток поступления доходов</w:t>
            </w:r>
            <w:r w:rsidDel="00000000" w:rsidR="00000000" w:rsidRPr="00000000">
              <w:rPr>
                <w:sz w:val="20"/>
                <w:szCs w:val="20"/>
                <w:rtl w:val="0"/>
              </w:rPr>
              <w:t xml:space="preserve">: подписка.</w:t>
            </w:r>
          </w:p>
          <w:p w:rsidR="00000000" w:rsidDel="00000000" w:rsidP="00000000" w:rsidRDefault="00000000" w:rsidRPr="00000000" w14:paraId="0000011B">
            <w:pPr>
              <w:rPr>
                <w:sz w:val="20"/>
                <w:szCs w:val="20"/>
              </w:rPr>
            </w:pPr>
            <w:r w:rsidDel="00000000" w:rsidR="00000000" w:rsidRPr="00000000">
              <w:rPr>
                <w:b w:val="1"/>
                <w:sz w:val="20"/>
                <w:szCs w:val="20"/>
                <w:rtl w:val="0"/>
              </w:rPr>
              <w:t xml:space="preserve">Модель монетизации</w:t>
            </w:r>
            <w:r w:rsidDel="00000000" w:rsidR="00000000" w:rsidRPr="00000000">
              <w:rPr>
                <w:sz w:val="20"/>
                <w:szCs w:val="20"/>
                <w:rtl w:val="0"/>
              </w:rPr>
              <w:t xml:space="preserve"> - подписка</w:t>
            </w:r>
            <w:r w:rsidDel="00000000" w:rsidR="00000000" w:rsidRPr="00000000">
              <w:rPr>
                <w:rtl w:val="0"/>
              </w:rPr>
            </w:r>
          </w:p>
        </w:tc>
      </w:tr>
      <w:tr>
        <w:trPr>
          <w:cantSplit w:val="0"/>
          <w:trHeight w:val="1065" w:hRule="atLeast"/>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конкуренты*</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Кратко указываются основные конкуренты (не менее 5)</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ФТС</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ВЭД центр</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Портал внешнеэкономической деятельности</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Сбербанк.ру, всё для ВЭД</w:t>
            </w:r>
            <w:r w:rsidDel="00000000" w:rsidR="00000000" w:rsidRPr="00000000">
              <w:rPr>
                <w:rtl w:val="0"/>
              </w:rPr>
            </w:r>
          </w:p>
        </w:tc>
      </w:tr>
      <w:tr>
        <w:trPr>
          <w:cantSplit w:val="0"/>
          <w:trHeight w:val="1809" w:hRule="atLeast"/>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Ценностное предложение*</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59"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Наш продукт позволит пользователям смотреть вебинары, лекции и решать реальные задачи ВЭД, общаться в чате поддержки с экспертами.</w:t>
            </w:r>
            <w:r w:rsidDel="00000000" w:rsidR="00000000" w:rsidRPr="00000000">
              <w:rPr>
                <w:rtl w:val="0"/>
              </w:rPr>
            </w:r>
          </w:p>
        </w:tc>
      </w:tr>
      <w:tr>
        <w:trPr>
          <w:cantSplit w:val="0"/>
          <w:trHeight w:val="3475" w:hRule="atLeast"/>
          <w:tblHeader w:val="0"/>
        </w:trPr>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дефицит, дешевизна, уникальность и т.п.)*</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Приведите аргументы в пользу реализуемости бизнес-идеи, в чем ее полезность и</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востребованность продукта по сравнению с другими продуктами на рынке, чем обосновывается потенциальная прибыльность бизнеса, насколько будет</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бизнес устойчивым</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Г</w:t>
            </w:r>
            <w:r w:rsidDel="00000000" w:rsidR="00000000" w:rsidRPr="00000000">
              <w:rPr>
                <w:b w:val="1"/>
                <w:sz w:val="20"/>
                <w:szCs w:val="20"/>
                <w:rtl w:val="0"/>
              </w:rPr>
              <w:t xml:space="preserve">лобальная доступность</w:t>
            </w:r>
            <w:r w:rsidDel="00000000" w:rsidR="00000000" w:rsidRPr="00000000">
              <w:rPr>
                <w:sz w:val="20"/>
                <w:szCs w:val="20"/>
                <w:rtl w:val="0"/>
              </w:rPr>
              <w:t xml:space="preserve">: Онлайн-платформа позволяет обучаться из любой точки мира, что делает ее доступной. Это дает возможность привлечь студентов и профессионалов.</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Партнерства и сотрудничество</w:t>
            </w:r>
            <w:r w:rsidDel="00000000" w:rsidR="00000000" w:rsidRPr="00000000">
              <w:rPr>
                <w:sz w:val="20"/>
                <w:szCs w:val="20"/>
                <w:rtl w:val="0"/>
              </w:rPr>
              <w:t xml:space="preserve">: Проект может установить партнерские отношения с университетами, преподавателями и  экспертами в области таможенного дела. </w:t>
            </w: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 w:right="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продукта</w:t>
            </w:r>
          </w:p>
        </w:tc>
      </w:tr>
      <w:tr>
        <w:trPr>
          <w:cantSplit w:val="0"/>
          <w:trHeight w:val="2234" w:hRule="atLeast"/>
          <w:tblHeader w:val="0"/>
        </w:trPr>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09" w:right="38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технические параметры, включая обоснование соответствия</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1"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идеи/задела тематическому направлению (лоту)*</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основные технические параметры продукта, которые обеспечивают их конкурентоспособность и соответствуют</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выбранному тематическому направлению</w:t>
            </w:r>
          </w:p>
        </w:tc>
        <w:tc>
          <w:tcPr/>
          <w:p w:rsidR="00000000" w:rsidDel="00000000" w:rsidP="00000000" w:rsidRDefault="00000000" w:rsidRPr="00000000" w14:paraId="00000139">
            <w:pPr>
              <w:rPr>
                <w:sz w:val="20"/>
                <w:szCs w:val="20"/>
              </w:rPr>
            </w:pPr>
            <w:r w:rsidDel="00000000" w:rsidR="00000000" w:rsidRPr="00000000">
              <w:rPr>
                <w:sz w:val="20"/>
                <w:szCs w:val="20"/>
                <w:rtl w:val="0"/>
              </w:rPr>
              <w:t xml:space="preserve">1)Пропускная способность</w:t>
            </w:r>
          </w:p>
          <w:p w:rsidR="00000000" w:rsidDel="00000000" w:rsidP="00000000" w:rsidRDefault="00000000" w:rsidRPr="00000000" w14:paraId="0000013A">
            <w:pPr>
              <w:rPr>
                <w:sz w:val="20"/>
                <w:szCs w:val="20"/>
              </w:rPr>
            </w:pPr>
            <w:r w:rsidDel="00000000" w:rsidR="00000000" w:rsidRPr="00000000">
              <w:rPr>
                <w:sz w:val="20"/>
                <w:szCs w:val="20"/>
                <w:rtl w:val="0"/>
              </w:rPr>
              <w:t xml:space="preserve">2) Качество видео</w:t>
            </w:r>
          </w:p>
          <w:p w:rsidR="00000000" w:rsidDel="00000000" w:rsidP="00000000" w:rsidRDefault="00000000" w:rsidRPr="00000000" w14:paraId="0000013B">
            <w:pPr>
              <w:rPr>
                <w:sz w:val="20"/>
                <w:szCs w:val="20"/>
              </w:rPr>
            </w:pPr>
            <w:r w:rsidDel="00000000" w:rsidR="00000000" w:rsidRPr="00000000">
              <w:rPr>
                <w:sz w:val="20"/>
                <w:szCs w:val="20"/>
                <w:rtl w:val="0"/>
              </w:rPr>
              <w:t xml:space="preserve">3) Аудио качество</w:t>
            </w:r>
          </w:p>
          <w:p w:rsidR="00000000" w:rsidDel="00000000" w:rsidP="00000000" w:rsidRDefault="00000000" w:rsidRPr="00000000" w14:paraId="0000013C">
            <w:pPr>
              <w:rPr>
                <w:sz w:val="20"/>
                <w:szCs w:val="20"/>
              </w:rPr>
            </w:pPr>
            <w:r w:rsidDel="00000000" w:rsidR="00000000" w:rsidRPr="00000000">
              <w:rPr>
                <w:sz w:val="20"/>
                <w:szCs w:val="20"/>
                <w:rtl w:val="0"/>
              </w:rPr>
              <w:t xml:space="preserve">4) Масштабируемость</w:t>
            </w:r>
          </w:p>
          <w:p w:rsidR="00000000" w:rsidDel="00000000" w:rsidP="00000000" w:rsidRDefault="00000000" w:rsidRPr="00000000" w14:paraId="0000013D">
            <w:pPr>
              <w:rPr>
                <w:sz w:val="20"/>
                <w:szCs w:val="20"/>
              </w:rPr>
            </w:pPr>
            <w:r w:rsidDel="00000000" w:rsidR="00000000" w:rsidRPr="00000000">
              <w:rPr>
                <w:sz w:val="20"/>
                <w:szCs w:val="20"/>
                <w:rtl w:val="0"/>
              </w:rPr>
              <w:t xml:space="preserve">5) Защита авторских прав</w:t>
            </w:r>
          </w:p>
          <w:p w:rsidR="00000000" w:rsidDel="00000000" w:rsidP="00000000" w:rsidRDefault="00000000" w:rsidRPr="00000000" w14:paraId="0000013E">
            <w:pPr>
              <w:rPr>
                <w:sz w:val="20"/>
                <w:szCs w:val="20"/>
              </w:rPr>
            </w:pPr>
            <w:r w:rsidDel="00000000" w:rsidR="00000000" w:rsidRPr="00000000">
              <w:rPr>
                <w:sz w:val="20"/>
                <w:szCs w:val="20"/>
                <w:rtl w:val="0"/>
              </w:rPr>
              <w:t xml:space="preserve">6) Поддержка устройств</w:t>
            </w:r>
          </w:p>
          <w:p w:rsidR="00000000" w:rsidDel="00000000" w:rsidP="00000000" w:rsidRDefault="00000000" w:rsidRPr="00000000" w14:paraId="0000013F">
            <w:pPr>
              <w:rPr>
                <w:sz w:val="20"/>
                <w:szCs w:val="20"/>
              </w:rPr>
            </w:pPr>
            <w:r w:rsidDel="00000000" w:rsidR="00000000" w:rsidRPr="00000000">
              <w:rPr>
                <w:sz w:val="20"/>
                <w:szCs w:val="20"/>
                <w:rtl w:val="0"/>
              </w:rPr>
              <w:t xml:space="preserve">7)  Интерактивность</w:t>
            </w:r>
          </w:p>
          <w:p w:rsidR="00000000" w:rsidDel="00000000" w:rsidP="00000000" w:rsidRDefault="00000000" w:rsidRPr="00000000" w14:paraId="00000140">
            <w:pPr>
              <w:rPr>
                <w:sz w:val="20"/>
                <w:szCs w:val="20"/>
              </w:rPr>
            </w:pPr>
            <w:r w:rsidDel="00000000" w:rsidR="00000000" w:rsidRPr="00000000">
              <w:rPr>
                <w:sz w:val="20"/>
                <w:szCs w:val="20"/>
                <w:rtl w:val="0"/>
              </w:rPr>
              <w:t xml:space="preserve">8) Персонализация</w:t>
            </w:r>
          </w:p>
          <w:p w:rsidR="00000000" w:rsidDel="00000000" w:rsidP="00000000" w:rsidRDefault="00000000" w:rsidRPr="00000000" w14:paraId="00000141">
            <w:pPr>
              <w:rPr>
                <w:sz w:val="20"/>
                <w:szCs w:val="20"/>
              </w:rPr>
            </w:pPr>
            <w:r w:rsidDel="00000000" w:rsidR="00000000" w:rsidRPr="00000000">
              <w:rPr>
                <w:sz w:val="20"/>
                <w:szCs w:val="20"/>
                <w:rtl w:val="0"/>
              </w:rPr>
              <w:t xml:space="preserve">9)  Система рекламы</w:t>
            </w:r>
          </w:p>
          <w:p w:rsidR="00000000" w:rsidDel="00000000" w:rsidP="00000000" w:rsidRDefault="00000000" w:rsidRPr="00000000" w14:paraId="00000142">
            <w:pPr>
              <w:rPr>
                <w:sz w:val="20"/>
                <w:szCs w:val="20"/>
              </w:rPr>
            </w:pPr>
            <w:r w:rsidDel="00000000" w:rsidR="00000000" w:rsidRPr="00000000">
              <w:rPr>
                <w:sz w:val="20"/>
                <w:szCs w:val="20"/>
                <w:rtl w:val="0"/>
              </w:rPr>
              <w:t xml:space="preserve">10) Аналитика</w:t>
            </w:r>
          </w:p>
          <w:p w:rsidR="00000000" w:rsidDel="00000000" w:rsidP="00000000" w:rsidRDefault="00000000" w:rsidRPr="00000000" w14:paraId="00000143">
            <w:pPr>
              <w:rPr>
                <w:sz w:val="20"/>
                <w:szCs w:val="20"/>
              </w:rPr>
            </w:pPr>
            <w:r w:rsidDel="00000000" w:rsidR="00000000" w:rsidRPr="00000000">
              <w:rPr>
                <w:sz w:val="20"/>
                <w:szCs w:val="20"/>
                <w:rtl w:val="0"/>
              </w:rPr>
              <w:t xml:space="preserve">11) Социальное взаимодействие. </w:t>
            </w:r>
          </w:p>
          <w:p w:rsidR="00000000" w:rsidDel="00000000" w:rsidP="00000000" w:rsidRDefault="00000000" w:rsidRPr="00000000" w14:paraId="00000144">
            <w:pPr>
              <w:rPr>
                <w:sz w:val="20"/>
                <w:szCs w:val="20"/>
              </w:rPr>
            </w:pPr>
            <w:r w:rsidDel="00000000" w:rsidR="00000000" w:rsidRPr="00000000">
              <w:rPr>
                <w:sz w:val="20"/>
                <w:szCs w:val="20"/>
                <w:rtl w:val="0"/>
              </w:rPr>
              <w:t xml:space="preserve">12)Другие функции</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Организационные, производственные и финансовые параметры бизнеса*</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Приводится видение основателя (-лей) стартапа в части выстраивания внутренних процессов организации бизнеса, включая</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партнерские возможности</w:t>
            </w:r>
          </w:p>
        </w:tc>
        <w:tc>
          <w:tcPr/>
          <w:p w:rsidR="00000000" w:rsidDel="00000000" w:rsidP="00000000" w:rsidRDefault="00000000" w:rsidRPr="00000000" w14:paraId="0000014B">
            <w:pPr>
              <w:rPr>
                <w:sz w:val="20"/>
                <w:szCs w:val="20"/>
              </w:rPr>
            </w:pPr>
            <w:r w:rsidDel="00000000" w:rsidR="00000000" w:rsidRPr="00000000">
              <w:rPr>
                <w:b w:val="1"/>
                <w:sz w:val="20"/>
                <w:szCs w:val="20"/>
                <w:rtl w:val="0"/>
              </w:rPr>
              <w:t xml:space="preserve">Организационные параметры</w:t>
            </w:r>
            <w:r w:rsidDel="00000000" w:rsidR="00000000" w:rsidRPr="00000000">
              <w:rPr>
                <w:sz w:val="20"/>
                <w:szCs w:val="20"/>
                <w:rtl w:val="0"/>
              </w:rPr>
              <w:t xml:space="preserve"> проекта включают в себя структуру команды, планы по разработке и запуску платформы, стратегию маркетинга и продвижения, а также управление проектом.</w:t>
            </w:r>
          </w:p>
          <w:p w:rsidR="00000000" w:rsidDel="00000000" w:rsidP="00000000" w:rsidRDefault="00000000" w:rsidRPr="00000000" w14:paraId="0000014C">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Производственные параметры</w:t>
            </w:r>
            <w:r w:rsidDel="00000000" w:rsidR="00000000" w:rsidRPr="00000000">
              <w:rPr>
                <w:sz w:val="20"/>
                <w:szCs w:val="20"/>
                <w:rtl w:val="0"/>
              </w:rPr>
              <w:t xml:space="preserve"> проекта включают в себя создание и поддержку платформы, разработку и обновление контента, а также взаимодействие с экспертами и университетами для получения новых материалов и контента. </w:t>
            </w:r>
            <w:r w:rsidDel="00000000" w:rsidR="00000000" w:rsidRPr="00000000">
              <w:rPr>
                <w:b w:val="1"/>
                <w:sz w:val="20"/>
                <w:szCs w:val="20"/>
                <w:rtl w:val="0"/>
              </w:rPr>
              <w:t xml:space="preserve">Финансовые параметры</w:t>
            </w:r>
            <w:r w:rsidDel="00000000" w:rsidR="00000000" w:rsidRPr="00000000">
              <w:rPr>
                <w:sz w:val="20"/>
                <w:szCs w:val="20"/>
                <w:rtl w:val="0"/>
              </w:rPr>
              <w:t xml:space="preserve"> проекта включают в себя оценку затрат на разработку и поддержку платформы, прогнозирование доходов от подписок или рекламы, определение ценовой политики и модели монетизации, а также управление финансами проекта.</w:t>
            </w:r>
            <w:r w:rsidDel="00000000" w:rsidR="00000000" w:rsidRPr="00000000">
              <w:rPr>
                <w:rtl w:val="0"/>
              </w:rPr>
            </w:r>
          </w:p>
        </w:tc>
      </w:tr>
    </w:tbl>
    <w:p w:rsidR="00000000" w:rsidDel="00000000" w:rsidP="00000000" w:rsidRDefault="00000000" w:rsidRPr="00000000" w14:paraId="0000014D">
      <w:pPr>
        <w:rPr>
          <w:sz w:val="20"/>
          <w:szCs w:val="20"/>
        </w:rPr>
        <w:sectPr>
          <w:footerReference r:id="rId9"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5"/>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2232"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конкурентные преимущества*</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описание наиболее значимых качественных и количественных характеристик продукта, которые</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обеспечивают конкурентные преимущества в сравнении с существующими аналогами (сравнение по стоимостным, техническим</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параметрам и проч.)</w:t>
            </w:r>
          </w:p>
        </w:tc>
        <w:tc>
          <w:tcPr/>
          <w:p w:rsidR="00000000" w:rsidDel="00000000" w:rsidP="00000000" w:rsidRDefault="00000000" w:rsidRPr="00000000" w14:paraId="000001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Экспертное мнение</w:t>
            </w:r>
          </w:p>
          <w:p w:rsidR="00000000" w:rsidDel="00000000" w:rsidP="00000000" w:rsidRDefault="00000000" w:rsidRPr="00000000" w14:paraId="000001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Разбор судебной практики</w:t>
            </w:r>
          </w:p>
          <w:p w:rsidR="00000000" w:rsidDel="00000000" w:rsidP="00000000" w:rsidRDefault="00000000" w:rsidRPr="00000000" w14:paraId="000001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Вебинары</w:t>
            </w:r>
          </w:p>
          <w:p w:rsidR="00000000" w:rsidDel="00000000" w:rsidP="00000000" w:rsidRDefault="00000000" w:rsidRPr="00000000" w14:paraId="000001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Чат поддержки</w:t>
            </w:r>
          </w:p>
          <w:p w:rsidR="00000000" w:rsidDel="00000000" w:rsidP="00000000" w:rsidRDefault="00000000" w:rsidRPr="00000000" w14:paraId="000001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Интерфейс</w:t>
            </w:r>
            <w:r w:rsidDel="00000000" w:rsidR="00000000" w:rsidRPr="00000000">
              <w:rPr>
                <w:rtl w:val="0"/>
              </w:rPr>
            </w:r>
          </w:p>
        </w:tc>
      </w:tr>
      <w:tr>
        <w:trPr>
          <w:cantSplit w:val="0"/>
          <w:trHeight w:val="2484" w:hRule="atLeast"/>
          <w:tblHeader w:val="0"/>
        </w:trPr>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Научно-техническое решение и/или</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6"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результаты, необходимые для создания продукции*</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36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Описываются технические параметры научно-технических решений/ результатов, указанных пункте 12, подтверждающие/</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обосновывающие достижение характеристик</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продукта, обеспечивающих их конкурентоспособность</w:t>
            </w:r>
          </w:p>
        </w:tc>
        <w:tc>
          <w:tcPr/>
          <w:p w:rsidR="00000000" w:rsidDel="00000000" w:rsidP="00000000" w:rsidRDefault="00000000" w:rsidRPr="00000000" w14:paraId="00000161">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Язык программирования Python</w:t>
            </w:r>
            <w:r w:rsidDel="00000000" w:rsidR="00000000" w:rsidRPr="00000000">
              <w:rPr>
                <w:sz w:val="20"/>
                <w:szCs w:val="20"/>
                <w:rtl w:val="0"/>
              </w:rPr>
              <w:t xml:space="preserve">: высокоуровневый язык программирования общего назначения с динамической строгой типизацией и автоматическим управлением памятью, ориентированный на повышение производительности разработчика, читаемости кода и его качества, а также на обеспечение переносимости написанных на нём программ.</w:t>
            </w:r>
            <w:r w:rsidDel="00000000" w:rsidR="00000000" w:rsidRPr="00000000">
              <w:rPr>
                <w:rtl w:val="0"/>
              </w:rPr>
            </w:r>
          </w:p>
        </w:tc>
      </w:tr>
      <w:tr>
        <w:trPr>
          <w:cantSplit w:val="0"/>
          <w:trHeight w:val="2234" w:hRule="atLeast"/>
          <w:tblHeader w:val="0"/>
        </w:trPr>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«Задел». Уровень готовности продукта TRL</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56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максимально емко и кратко, насколько проработан стартап- проект по итогам прохождения</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акселерационной программы (организационные, кадровые, материальные и др.), позволяющие максимально эффективно</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развивать стартап дальше</w:t>
            </w:r>
          </w:p>
        </w:tc>
        <w:tc>
          <w:tcPr/>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t>
            </w:r>
          </w:p>
        </w:tc>
      </w:tr>
      <w:tr>
        <w:trPr>
          <w:cantSplit w:val="0"/>
          <w:trHeight w:val="1240" w:hRule="atLeast"/>
          <w:tblHeader w:val="0"/>
        </w:trPr>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59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Соответствие проекта научным и(или) научно-техническим приоритетам образовательной организации/региона заявителя/предприятия*</w:t>
            </w:r>
          </w:p>
        </w:tc>
        <w:tc>
          <w:tcPr/>
          <w:p w:rsidR="00000000" w:rsidDel="00000000" w:rsidP="00000000" w:rsidRDefault="00000000" w:rsidRPr="00000000" w14:paraId="0000016C">
            <w:pPr>
              <w:rPr>
                <w:sz w:val="20"/>
                <w:szCs w:val="20"/>
              </w:rPr>
            </w:pPr>
            <w:r w:rsidDel="00000000" w:rsidR="00000000" w:rsidRPr="00000000">
              <w:rPr>
                <w:sz w:val="20"/>
                <w:szCs w:val="20"/>
                <w:rtl w:val="0"/>
              </w:rPr>
              <w:t xml:space="preserve">Проект актуален по следующим факторам:</w:t>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sz w:val="20"/>
                <w:szCs w:val="20"/>
                <w:rtl w:val="0"/>
              </w:rPr>
              <w:t xml:space="preserve">Развитая внешнеэкономическая деятельность</w:t>
            </w:r>
          </w:p>
          <w:p w:rsidR="00000000" w:rsidDel="00000000" w:rsidP="00000000" w:rsidRDefault="00000000" w:rsidRPr="00000000" w14:paraId="0000016F">
            <w:pPr>
              <w:rPr>
                <w:sz w:val="20"/>
                <w:szCs w:val="20"/>
              </w:rPr>
            </w:pPr>
            <w:r w:rsidDel="00000000" w:rsidR="00000000" w:rsidRPr="00000000">
              <w:rPr>
                <w:sz w:val="20"/>
                <w:szCs w:val="20"/>
                <w:rtl w:val="0"/>
              </w:rPr>
              <w:t xml:space="preserve">Недостаток качественного контента в этой сфере</w:t>
            </w:r>
          </w:p>
          <w:p w:rsidR="00000000" w:rsidDel="00000000" w:rsidP="00000000" w:rsidRDefault="00000000" w:rsidRPr="00000000" w14:paraId="00000170">
            <w:pPr>
              <w:rPr>
                <w:sz w:val="20"/>
                <w:szCs w:val="20"/>
              </w:rPr>
            </w:pPr>
            <w:r w:rsidDel="00000000" w:rsidR="00000000" w:rsidRPr="00000000">
              <w:rPr>
                <w:sz w:val="20"/>
                <w:szCs w:val="20"/>
                <w:rtl w:val="0"/>
              </w:rPr>
              <w:t xml:space="preserve">Интерактивность и удобство</w:t>
            </w:r>
          </w:p>
          <w:p w:rsidR="00000000" w:rsidDel="00000000" w:rsidP="00000000" w:rsidRDefault="00000000" w:rsidRPr="00000000" w14:paraId="00000171">
            <w:pPr>
              <w:rPr>
                <w:sz w:val="20"/>
                <w:szCs w:val="20"/>
              </w:rPr>
            </w:pPr>
            <w:r w:rsidDel="00000000" w:rsidR="00000000" w:rsidRPr="00000000">
              <w:rPr>
                <w:sz w:val="20"/>
                <w:szCs w:val="20"/>
                <w:rtl w:val="0"/>
              </w:rPr>
              <w:t xml:space="preserve">Глобальный доступ</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487" w:hRule="atLeast"/>
          <w:tblHeader w:val="0"/>
        </w:trPr>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продвижения будущего продукта*</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какую маркетинговую стратегию планируется применять, привести кратко аргументы в пользу выбора тех или</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иных каналов продвижения</w:t>
            </w:r>
          </w:p>
        </w:tc>
        <w:tc>
          <w:tcPr/>
          <w:p w:rsidR="00000000" w:rsidDel="00000000" w:rsidP="00000000" w:rsidRDefault="00000000" w:rsidRPr="00000000" w14:paraId="00000178">
            <w:pPr>
              <w:rPr>
                <w:sz w:val="20"/>
                <w:szCs w:val="20"/>
              </w:rPr>
            </w:pPr>
            <w:r w:rsidDel="00000000" w:rsidR="00000000" w:rsidRPr="00000000">
              <w:rPr>
                <w:sz w:val="20"/>
                <w:szCs w:val="20"/>
                <w:rtl w:val="0"/>
              </w:rPr>
              <w:t xml:space="preserve">Личные аккаунты в социальных сетях (Vk, Тг  и тд)</w:t>
            </w:r>
          </w:p>
          <w:p w:rsidR="00000000" w:rsidDel="00000000" w:rsidP="00000000" w:rsidRDefault="00000000" w:rsidRPr="00000000" w14:paraId="00000179">
            <w:pPr>
              <w:rPr>
                <w:sz w:val="20"/>
                <w:szCs w:val="20"/>
              </w:rPr>
            </w:pPr>
            <w:r w:rsidDel="00000000" w:rsidR="00000000" w:rsidRPr="00000000">
              <w:rPr>
                <w:sz w:val="20"/>
                <w:szCs w:val="20"/>
                <w:rtl w:val="0"/>
              </w:rPr>
              <w:t xml:space="preserve">Группы в социальных сетях (бизнес-аккаунты Vk, Тг, Instagram и тд)</w:t>
            </w:r>
            <w:r w:rsidDel="00000000" w:rsidR="00000000" w:rsidRPr="00000000">
              <w:rPr>
                <w:rtl w:val="0"/>
              </w:rPr>
            </w:r>
          </w:p>
        </w:tc>
      </w:tr>
      <w:tr>
        <w:trPr>
          <w:cantSplit w:val="0"/>
          <w:trHeight w:val="1243" w:hRule="atLeast"/>
          <w:tblHeader w:val="0"/>
        </w:trPr>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Каналы сбыта будущего продукта*</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Указать какие каналы сбыта планируется</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использовать для реализации продукта и дать кратко обоснование выбора</w:t>
            </w:r>
          </w:p>
        </w:tc>
        <w:tc>
          <w:tcPr/>
          <w:p w:rsidR="00000000" w:rsidDel="00000000" w:rsidP="00000000" w:rsidRDefault="00000000" w:rsidRPr="00000000" w14:paraId="0000017F">
            <w:pPr>
              <w:rPr>
                <w:sz w:val="20"/>
                <w:szCs w:val="20"/>
              </w:rPr>
            </w:pPr>
            <w:r w:rsidDel="00000000" w:rsidR="00000000" w:rsidRPr="00000000">
              <w:rPr>
                <w:sz w:val="20"/>
                <w:szCs w:val="20"/>
                <w:rtl w:val="0"/>
              </w:rPr>
              <w:t xml:space="preserve">Социальные сети (VK, Тг)</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4" w:right="5"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проблемы,</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4"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решение которой направлен стартап-проект</w:t>
            </w:r>
          </w:p>
        </w:tc>
      </w:tr>
      <w:tr>
        <w:trPr>
          <w:cantSplit w:val="0"/>
          <w:trHeight w:val="993" w:hRule="atLeast"/>
          <w:tblHeader w:val="0"/>
        </w:trPr>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Описание проблемы*</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проблему, указанную в пункте 9</w:t>
            </w:r>
          </w:p>
        </w:tc>
        <w:tc>
          <w:tcPr/>
          <w:p w:rsidR="00000000" w:rsidDel="00000000" w:rsidP="00000000" w:rsidRDefault="00000000" w:rsidRPr="00000000" w14:paraId="00000189">
            <w:pPr>
              <w:rPr>
                <w:sz w:val="20"/>
                <w:szCs w:val="20"/>
              </w:rPr>
            </w:pPr>
            <w:r w:rsidDel="00000000" w:rsidR="00000000" w:rsidRPr="00000000">
              <w:rPr>
                <w:sz w:val="20"/>
                <w:szCs w:val="20"/>
                <w:rtl w:val="0"/>
              </w:rPr>
              <w:t xml:space="preserve">Портал где мы и эксперты будем выкладывать ролики и актуальную информацию об особенностях осуществления внешнеэкономической деятельности, мнения приглашенных экспертов со стороны ВЭД и таможенных органов, подключение вебинаров.</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9" w:right="38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Какая часть проблемы решается (может быть решена)*</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раскрыть вопрос, поставленный в пункте 10, описав, какая часть проблемы или вся проблема решается с</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помощью стартап-проекта</w:t>
            </w:r>
          </w:p>
        </w:tc>
        <w:tc>
          <w:tcPr/>
          <w:p w:rsidR="00000000" w:rsidDel="00000000" w:rsidP="00000000" w:rsidRDefault="00000000" w:rsidRPr="00000000" w14:paraId="00000190">
            <w:pPr>
              <w:rPr>
                <w:sz w:val="20"/>
                <w:szCs w:val="20"/>
              </w:rPr>
            </w:pPr>
            <w:r w:rsidDel="00000000" w:rsidR="00000000" w:rsidRPr="00000000">
              <w:rPr>
                <w:sz w:val="20"/>
                <w:szCs w:val="20"/>
                <w:rtl w:val="0"/>
              </w:rPr>
              <w:t xml:space="preserve">Решается проблема доступности материалов и удобности изучения, т.к. наша платформа позволяет изучать сгруппированный материал из любого места, где есть сеть “Интернет”.</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92">
      <w:pPr>
        <w:rPr>
          <w:sz w:val="20"/>
          <w:szCs w:val="20"/>
        </w:rPr>
        <w:sectPr>
          <w:footerReference r:id="rId10"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tbl>
      <w:tblPr>
        <w:tblStyle w:val="Table6"/>
        <w:tblW w:w="1049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4258"/>
        <w:gridCol w:w="5567"/>
        <w:tblGridChange w:id="0">
          <w:tblGrid>
            <w:gridCol w:w="668"/>
            <w:gridCol w:w="4258"/>
            <w:gridCol w:w="5567"/>
          </w:tblGrid>
        </w:tblGridChange>
      </w:tblGrid>
      <w:tr>
        <w:trPr>
          <w:cantSplit w:val="0"/>
          <w:trHeight w:val="1984" w:hRule="atLeast"/>
          <w:tblHeader w:val="0"/>
        </w:trPr>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«Держатель» проблемы, его мотивации и возможности решения проблемы с</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использованием продукции*</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детально описать взаимосвязь между выявленной проблемой и</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потенциальным потребителем (см. пункты 9,</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10 и 24)</w:t>
            </w:r>
          </w:p>
        </w:tc>
        <w:tc>
          <w:tcPr/>
          <w:p w:rsidR="00000000" w:rsidDel="00000000" w:rsidP="00000000" w:rsidRDefault="00000000" w:rsidRPr="00000000" w14:paraId="0000019B">
            <w:pPr>
              <w:spacing w:after="0" w:before="0" w:line="276" w:lineRule="auto"/>
              <w:rPr>
                <w:sz w:val="20"/>
                <w:szCs w:val="20"/>
              </w:rPr>
            </w:pPr>
            <w:r w:rsidDel="00000000" w:rsidR="00000000" w:rsidRPr="00000000">
              <w:rPr>
                <w:color w:val="111b1e"/>
                <w:sz w:val="28"/>
                <w:szCs w:val="28"/>
                <w:rtl w:val="0"/>
              </w:rPr>
              <w:t xml:space="preserve"> </w:t>
            </w:r>
            <w:r w:rsidDel="00000000" w:rsidR="00000000" w:rsidRPr="00000000">
              <w:rPr>
                <w:sz w:val="20"/>
                <w:szCs w:val="20"/>
                <w:rtl w:val="0"/>
              </w:rPr>
              <w:t xml:space="preserve">Студентам и участникам ВЭД приходится долго выискивать информацию на разных страницах, но ему хотелось бы иметь под рукой площадку, где можно изучить новости и емкую, понятную новичку информацию, касающиеся его деятельности.</w:t>
            </w: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Каким способом будет решена проблема*</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описать детально, как именно ваши товары и услуги помогут потребителям</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27"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справляться с проблемой</w:t>
            </w:r>
          </w:p>
        </w:tc>
        <w:tc>
          <w:tcPr/>
          <w:p w:rsidR="00000000" w:rsidDel="00000000" w:rsidP="00000000" w:rsidRDefault="00000000" w:rsidRPr="00000000" w14:paraId="000001A1">
            <w:pPr>
              <w:rPr>
                <w:rFonts w:ascii="Play" w:cs="Play" w:eastAsia="Play" w:hAnsi="Play"/>
                <w:color w:val="111b1e"/>
                <w:sz w:val="28"/>
                <w:szCs w:val="28"/>
              </w:rPr>
            </w:pPr>
            <w:r w:rsidDel="00000000" w:rsidR="00000000" w:rsidRPr="00000000">
              <w:rPr>
                <w:sz w:val="20"/>
                <w:szCs w:val="20"/>
                <w:rtl w:val="0"/>
              </w:rPr>
              <w:t xml:space="preserve">Наш портал может помочь предотвратить нежелательные ошибки при осуществлении ВЭД, которые могли бы привести к административной и даже уголовной ответственности, посредством акцентирования внимания на основных принципах и ошибках в этой сфере.</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1987" w:hRule="atLeast"/>
          <w:tblHeader w:val="0"/>
        </w:trPr>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9" w:right="132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Оценка потенциала «рынка» и рентабельности бизнеса*</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привести кратко обоснование сегмента и доли рынка, потенциальные</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9" w:right="157"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возможности для масштабирования бизнеса, а также детально раскрыть информацию,</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09"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указанную в пункте 7.</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AA">
      <w:pPr>
        <w:spacing w:before="241" w:lineRule="auto"/>
        <w:ind w:left="790" w:firstLine="0"/>
        <w:rPr>
          <w:b w:val="1"/>
          <w:sz w:val="32"/>
          <w:szCs w:val="32"/>
        </w:rPr>
      </w:pPr>
      <w:r w:rsidDel="00000000" w:rsidR="00000000" w:rsidRPr="00000000">
        <w:rPr>
          <w:b w:val="1"/>
          <w:sz w:val="32"/>
          <w:szCs w:val="32"/>
          <w:rtl w:val="0"/>
        </w:rPr>
        <w:t xml:space="preserve">ПЛАН ДАЛЬНЕЙШЕГО РАЗВИТИЯ СТАРТАП-ПРОЕКТА</w:t>
      </w:r>
    </w:p>
    <w:p w:rsidR="00000000" w:rsidDel="00000000" w:rsidP="00000000" w:rsidRDefault="00000000" w:rsidRPr="00000000" w14:paraId="000001AB">
      <w:pPr>
        <w:spacing w:before="8" w:lineRule="auto"/>
        <w:rPr>
          <w:sz w:val="27"/>
          <w:szCs w:val="27"/>
        </w:rPr>
      </w:pPr>
      <w:bookmarkStart w:colFirst="0" w:colLast="0" w:name="_heading=h.gjdgxs" w:id="0"/>
      <w:bookmarkEnd w:id="0"/>
      <w:r w:rsidDel="00000000" w:rsidR="00000000" w:rsidRPr="00000000">
        <w:rPr>
          <w:sz w:val="27"/>
          <w:szCs w:val="27"/>
          <w:rtl w:val="0"/>
        </w:rPr>
        <w:t xml:space="preserve">1. Исследование рынка и анализ конкурентов. </w:t>
      </w:r>
    </w:p>
    <w:p w:rsidR="00000000" w:rsidDel="00000000" w:rsidP="00000000" w:rsidRDefault="00000000" w:rsidRPr="00000000" w14:paraId="000001AC">
      <w:pPr>
        <w:spacing w:before="8" w:lineRule="auto"/>
        <w:rPr>
          <w:sz w:val="27"/>
          <w:szCs w:val="27"/>
        </w:rPr>
      </w:pPr>
      <w:r w:rsidDel="00000000" w:rsidR="00000000" w:rsidRPr="00000000">
        <w:rPr>
          <w:sz w:val="27"/>
          <w:szCs w:val="27"/>
          <w:rtl w:val="0"/>
        </w:rPr>
        <w:t xml:space="preserve">2. Разработка и создание платформы</w:t>
      </w:r>
    </w:p>
    <w:p w:rsidR="00000000" w:rsidDel="00000000" w:rsidP="00000000" w:rsidRDefault="00000000" w:rsidRPr="00000000" w14:paraId="000001AD">
      <w:pPr>
        <w:spacing w:before="8" w:lineRule="auto"/>
        <w:rPr>
          <w:sz w:val="27"/>
          <w:szCs w:val="27"/>
        </w:rPr>
      </w:pPr>
      <w:r w:rsidDel="00000000" w:rsidR="00000000" w:rsidRPr="00000000">
        <w:rPr>
          <w:sz w:val="27"/>
          <w:szCs w:val="27"/>
          <w:rtl w:val="0"/>
        </w:rPr>
        <w:t xml:space="preserve">3. Создание и обновление контента. </w:t>
      </w:r>
    </w:p>
    <w:p w:rsidR="00000000" w:rsidDel="00000000" w:rsidP="00000000" w:rsidRDefault="00000000" w:rsidRPr="00000000" w14:paraId="000001AE">
      <w:pPr>
        <w:spacing w:before="8" w:lineRule="auto"/>
        <w:rPr>
          <w:sz w:val="27"/>
          <w:szCs w:val="27"/>
        </w:rPr>
      </w:pPr>
      <w:r w:rsidDel="00000000" w:rsidR="00000000" w:rsidRPr="00000000">
        <w:rPr>
          <w:sz w:val="27"/>
          <w:szCs w:val="27"/>
          <w:rtl w:val="0"/>
        </w:rPr>
        <w:t xml:space="preserve">4. Маркетинг и привлечение пользователей.</w:t>
      </w:r>
    </w:p>
    <w:p w:rsidR="00000000" w:rsidDel="00000000" w:rsidP="00000000" w:rsidRDefault="00000000" w:rsidRPr="00000000" w14:paraId="000001AF">
      <w:pPr>
        <w:spacing w:before="8" w:lineRule="auto"/>
        <w:rPr>
          <w:sz w:val="27"/>
          <w:szCs w:val="27"/>
        </w:rPr>
      </w:pPr>
      <w:r w:rsidDel="00000000" w:rsidR="00000000" w:rsidRPr="00000000">
        <w:rPr>
          <w:sz w:val="27"/>
          <w:szCs w:val="27"/>
          <w:rtl w:val="0"/>
        </w:rPr>
        <w:t xml:space="preserve">5. Монетизация контента.</w:t>
      </w:r>
    </w:p>
    <w:p w:rsidR="00000000" w:rsidDel="00000000" w:rsidP="00000000" w:rsidRDefault="00000000" w:rsidRPr="00000000" w14:paraId="000001B0">
      <w:pPr>
        <w:spacing w:before="8" w:lineRule="auto"/>
        <w:rPr>
          <w:sz w:val="27"/>
          <w:szCs w:val="27"/>
        </w:rPr>
      </w:pPr>
      <w:r w:rsidDel="00000000" w:rsidR="00000000" w:rsidRPr="00000000">
        <w:rPr>
          <w:sz w:val="27"/>
          <w:szCs w:val="27"/>
          <w:rtl w:val="0"/>
        </w:rPr>
        <w:t xml:space="preserve">6. Анализ эффективности проекта</w:t>
      </w:r>
    </w:p>
    <w:p w:rsidR="00000000" w:rsidDel="00000000" w:rsidP="00000000" w:rsidRDefault="00000000" w:rsidRPr="00000000" w14:paraId="000001B1">
      <w:pPr>
        <w:spacing w:before="8" w:lineRule="auto"/>
        <w:rPr>
          <w:sz w:val="27"/>
          <w:szCs w:val="27"/>
        </w:rPr>
      </w:pPr>
      <w:r w:rsidDel="00000000" w:rsidR="00000000" w:rsidRPr="00000000">
        <w:rPr>
          <w:sz w:val="27"/>
          <w:szCs w:val="27"/>
          <w:rtl w:val="0"/>
        </w:rPr>
        <w:t xml:space="preserve">7. Дальнейшее развитие и масштабирование проекта.</w:t>
      </w:r>
    </w:p>
    <w:p w:rsidR="00000000" w:rsidDel="00000000" w:rsidP="00000000" w:rsidRDefault="00000000" w:rsidRPr="00000000" w14:paraId="000001B2">
      <w:pPr>
        <w:spacing w:before="8" w:lineRule="auto"/>
        <w:rPr>
          <w:sz w:val="27"/>
          <w:szCs w:val="27"/>
        </w:rPr>
      </w:pPr>
      <w:r w:rsidDel="00000000" w:rsidR="00000000" w:rsidRPr="00000000">
        <w:rPr>
          <w:sz w:val="27"/>
          <w:szCs w:val="27"/>
          <w:rtl w:val="0"/>
        </w:rPr>
        <w:t xml:space="preserve">8. Мониторинг рынка и анализ конкурентов.</w:t>
      </w:r>
    </w:p>
    <w:p w:rsidR="00000000" w:rsidDel="00000000" w:rsidP="00000000" w:rsidRDefault="00000000" w:rsidRPr="00000000" w14:paraId="000001B3">
      <w:pPr>
        <w:spacing w:before="8" w:lineRule="auto"/>
        <w:rPr>
          <w:b w:val="1"/>
          <w:sz w:val="20"/>
          <w:szCs w:val="20"/>
        </w:rPr>
      </w:pPr>
      <w:r w:rsidDel="00000000" w:rsidR="00000000" w:rsidRPr="00000000">
        <w:rPr>
          <w:sz w:val="27"/>
          <w:szCs w:val="27"/>
          <w:rtl w:val="0"/>
        </w:rPr>
        <w:t xml:space="preserve">10. Постоянное развитие и инновации платформы.</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5">
      <w:pPr>
        <w:ind w:right="341"/>
        <w:jc w:val="center"/>
        <w:rPr>
          <w:b w:val="1"/>
          <w:sz w:val="32"/>
          <w:szCs w:val="32"/>
        </w:rPr>
      </w:pPr>
      <w:r w:rsidDel="00000000" w:rsidR="00000000" w:rsidRPr="00000000">
        <w:rPr>
          <w:b w:val="1"/>
          <w:sz w:val="32"/>
          <w:szCs w:val="32"/>
          <w:rtl w:val="0"/>
        </w:rPr>
        <w:t xml:space="preserve">ДОПОЛНИТЕЛЬНО ДЛЯ ПОДАЧИ ЗАЯВКИ</w:t>
      </w:r>
    </w:p>
    <w:p w:rsidR="00000000" w:rsidDel="00000000" w:rsidP="00000000" w:rsidRDefault="00000000" w:rsidRPr="00000000" w14:paraId="000001B6">
      <w:pPr>
        <w:spacing w:before="189" w:lineRule="auto"/>
        <w:ind w:right="337"/>
        <w:jc w:val="center"/>
        <w:rPr>
          <w:sz w:val="32"/>
          <w:szCs w:val="32"/>
        </w:rPr>
      </w:pPr>
      <w:r w:rsidDel="00000000" w:rsidR="00000000" w:rsidRPr="00000000">
        <w:rPr>
          <w:b w:val="1"/>
          <w:sz w:val="32"/>
          <w:szCs w:val="32"/>
          <w:rtl w:val="0"/>
        </w:rPr>
        <w:t xml:space="preserve">НА КОНКУРС СТУДЕНЧЕСКИЙ СТАРТАП ОТ ФСИ</w:t>
      </w:r>
      <w:r w:rsidDel="00000000" w:rsidR="00000000" w:rsidRPr="00000000">
        <w:rPr>
          <w:sz w:val="32"/>
          <w:szCs w:val="32"/>
          <w:rtl w:val="0"/>
        </w:rPr>
        <w:t xml:space="preserve">:</w:t>
      </w:r>
    </w:p>
    <w:p w:rsidR="00000000" w:rsidDel="00000000" w:rsidP="00000000" w:rsidRDefault="00000000" w:rsidRPr="00000000" w14:paraId="000001B7">
      <w:pPr>
        <w:spacing w:before="191" w:lineRule="auto"/>
        <w:ind w:left="111" w:firstLine="0"/>
        <w:rPr/>
      </w:pPr>
      <w:r w:rsidDel="00000000" w:rsidR="00000000" w:rsidRPr="00000000">
        <w:rPr>
          <w:rtl w:val="0"/>
        </w:rPr>
        <w:t xml:space="preserve">(подробнее о подаче заявки на конкурс ФСИ - </w:t>
      </w:r>
      <w:hyperlink r:id="rId11">
        <w:r w:rsidDel="00000000" w:rsidR="00000000" w:rsidRPr="00000000">
          <w:rPr>
            <w:color w:val="0462c1"/>
            <w:u w:val="single"/>
            <w:rtl w:val="0"/>
          </w:rPr>
          <w:t xml:space="preserve">https://fasie.ru/programs/programma-studstartup/#documentu</w:t>
        </w:r>
      </w:hyperlink>
      <w:r w:rsidDel="00000000" w:rsidR="00000000" w:rsidRPr="00000000">
        <w:rPr>
          <w:color w:val="0462c1"/>
          <w:rtl w:val="0"/>
        </w:rPr>
        <w:t xml:space="preserve"> </w:t>
      </w:r>
      <w:r w:rsidDel="00000000" w:rsidR="00000000" w:rsidRPr="00000000">
        <w:rPr>
          <w:rtl w:val="0"/>
        </w:rPr>
        <w:t xml:space="preserv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7"/>
        <w:tblW w:w="10027.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5814"/>
        <w:tblGridChange w:id="0">
          <w:tblGrid>
            <w:gridCol w:w="4213"/>
            <w:gridCol w:w="5814"/>
          </w:tblGrid>
        </w:tblGridChange>
      </w:tblGrid>
      <w:tr>
        <w:trPr>
          <w:cantSplit w:val="0"/>
          <w:trHeight w:val="820"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6"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Фокусная тематика из перечня ФСИ (</w:t>
            </w:r>
            <w:hyperlink r:id="rId12">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https://fasie.ru/programs/programma-</w:t>
              </w:r>
            </w:hyperlink>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462c1"/>
                  <w:sz w:val="22"/>
                  <w:szCs w:val="22"/>
                  <w:u w:val="single"/>
                  <w:shd w:fill="auto" w:val="clear"/>
                  <w:vertAlign w:val="baseline"/>
                  <w:rtl w:val="0"/>
                </w:rPr>
                <w:t xml:space="preserve">start/fokusnye-tematiki.php</w:t>
              </w:r>
            </w:hyperlink>
            <w:r w:rsidDel="00000000" w:rsidR="00000000" w:rsidRPr="00000000">
              <w:rPr>
                <w:rFonts w:ascii="Times New Roman" w:cs="Times New Roman" w:eastAsia="Times New Roman" w:hAnsi="Times New Roman"/>
                <w:b w:val="0"/>
                <w:i w:val="0"/>
                <w:smallCaps w:val="0"/>
                <w:strike w:val="0"/>
                <w:color w:val="0462c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19" w:hRule="atLeast"/>
          <w:tblHeader w:val="0"/>
        </w:trPr>
        <w:tc>
          <w:tcPr>
            <w:gridSpan w:val="2"/>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БУДУЩЕГО ПРЕДПРИЯТИЯ</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1"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 СТАРТАП-ПРОЕКТА)</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 w:right="11"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Плановые оптимальные параметры (на момент выхода предприятия на самоокупаемость):</w:t>
            </w:r>
          </w:p>
        </w:tc>
      </w:tr>
      <w:tr>
        <w:trPr>
          <w:cantSplit w:val="0"/>
          <w:trHeight w:val="3225"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6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(характеристика будущего предприятия)</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составе</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82"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представляете себе штат созданного</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предприятия в будущем, при переходе на самоокупаемость</w:t>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C6">
      <w:pPr>
        <w:rPr>
          <w:sz w:val="20"/>
          <w:szCs w:val="20"/>
        </w:rPr>
        <w:sectPr>
          <w:footerReference r:id="rId14"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10027.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5814"/>
        <w:tblGridChange w:id="0">
          <w:tblGrid>
            <w:gridCol w:w="4213"/>
            <w:gridCol w:w="5814"/>
          </w:tblGrid>
        </w:tblGridChange>
      </w:tblGrid>
      <w:tr>
        <w:trPr>
          <w:cantSplit w:val="0"/>
          <w:trHeight w:val="1737"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326"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Необходимо указать информацию о Вашем представлении о планируемом техническом оснащении предприятия (наличие</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технических и материальных ресурсов) на</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7" w:right="321"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момент выхода на самоокупаемость, т.е. о том, как может быть.</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053"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информация о Вашем представлении о партнерах/ поставщиках/продавцах на момент выхода предприятия на</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самоокупаемость, т.е. о том, как может</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2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быть.</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7"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реализации продукции (в натуральных единицах)</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107" w:right="0" w:firstLine="5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реализации продукции на момент выхода предприятия на самоокупаемость, т.е. Ваше представление о том, как может быть</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осуществлено</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 w:hRule="atLeast"/>
          <w:tblHeader w:val="0"/>
        </w:trPr>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Доходы (в рублях)</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16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 всех доходов (вне зависимости от их источника, например, выручка с продаж и т.д.) предприятия на момент выхода 9</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предприятия на самоокупаемость, т.е. Ваше представление о том, как это будет</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7"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90"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Расходы (в рублях)</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предполагаемый Вами объем</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всех расходов предприятия на момент выхода предприятия на самоокупаемость, т.е. Ваше представление о том, как это будет</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достигнуто</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Планируемый период выхода предприятия на самоокупаемость</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7" w:right="67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Указывается количество лет после завершения гранта</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20" w:hRule="atLeast"/>
          <w:tblHeader w:val="0"/>
        </w:trPr>
        <w:tc>
          <w:tcPr>
            <w:gridSpan w:val="2"/>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СУЩЕСТВУЮЩИЙ ЗАДЕЛ,</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1"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КОТОРЫЙ МОЖЕТ БЫТЬ ОСНОВОЙ БУДУЩЕГО ПРЕДПРИЯТИЯ:</w:t>
            </w:r>
          </w:p>
        </w:tc>
      </w:tr>
      <w:tr>
        <w:trPr>
          <w:cantSplit w:val="0"/>
          <w:trHeight w:val="609" w:hRule="atLeast"/>
          <w:tblHeader w:val="0"/>
        </w:trPr>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Техническое оснащение:</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1" w:hRule="atLeast"/>
          <w:tblHeader w:val="0"/>
        </w:trPr>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Партнеры (поставщики, продавцы)</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5" w:hRule="atLeast"/>
          <w:tblHeader w:val="0"/>
        </w:trPr>
        <w:tc>
          <w:tcPr>
            <w:gridSpan w:val="2"/>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 w:right="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РЕАЛИЗАЦИИ ПРОЕКТА</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59" w:lineRule="auto"/>
              <w:ind w:left="1255" w:right="125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период грантовой поддержки и максимально прогнозируемый срок, но не менее 2-х лет после завершения договора гранта)</w:t>
            </w:r>
          </w:p>
        </w:tc>
      </w:tr>
      <w:tr>
        <w:trPr>
          <w:cantSplit w:val="0"/>
          <w:trHeight w:val="619"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коллектива:</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6" w:hRule="atLeast"/>
          <w:tblHeader w:val="0"/>
        </w:trPr>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Функционирование юридического лица:</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2">
      <w:pPr>
        <w:rPr>
          <w:sz w:val="20"/>
          <w:szCs w:val="20"/>
        </w:rPr>
        <w:sectPr>
          <w:footerReference r:id="rId15"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10029.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
        <w:gridCol w:w="2672"/>
        <w:gridCol w:w="1410"/>
        <w:gridCol w:w="1017"/>
        <w:gridCol w:w="2077"/>
        <w:gridCol w:w="2568"/>
        <w:gridCol w:w="154"/>
        <w:tblGridChange w:id="0">
          <w:tblGrid>
            <w:gridCol w:w="131"/>
            <w:gridCol w:w="2672"/>
            <w:gridCol w:w="1410"/>
            <w:gridCol w:w="1017"/>
            <w:gridCol w:w="2077"/>
            <w:gridCol w:w="2568"/>
            <w:gridCol w:w="154"/>
          </w:tblGrid>
        </w:tblGridChange>
      </w:tblGrid>
      <w:tr>
        <w:trPr>
          <w:cantSplit w:val="0"/>
          <w:trHeight w:val="3276" w:hRule="atLeast"/>
          <w:tblHeader w:val="0"/>
        </w:trPr>
        <w:tc>
          <w:tcPr>
            <w:gridSpan w:val="3"/>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разработке продукции с использованием результатов научно-технических и технологических</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исследований (собственных и/или легитимно полученных или</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приобретенных), включая информацию о создании MVP и (или) доведению продукции до уровня TRL 31 и</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8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обоснование возможности разработки MVP / достижения уровня TRL 3 в рамках реализации договора гранта:</w:t>
            </w:r>
          </w:p>
        </w:tc>
        <w:tc>
          <w:tcPr>
            <w:gridSpan w:val="4"/>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10" w:hRule="atLeast"/>
          <w:tblHeader w:val="0"/>
        </w:trPr>
        <w:tc>
          <w:tcPr>
            <w:gridSpan w:val="3"/>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работ по уточнению параметров продукции, «формирование» рынка быта (взаимодействие с</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потенциальным покупателем, проверка гипотез, анализ информационных</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источников и т.п.):</w:t>
            </w:r>
          </w:p>
        </w:tc>
        <w:tc>
          <w:tcPr>
            <w:gridSpan w:val="4"/>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Организация производства продукции:</w:t>
            </w:r>
          </w:p>
        </w:tc>
        <w:tc>
          <w:tcPr>
            <w:gridSpan w:val="4"/>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3"/>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продукции:</w:t>
            </w:r>
          </w:p>
        </w:tc>
        <w:tc>
          <w:tcPr>
            <w:gridSpan w:val="4"/>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gridSpan w:val="7"/>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3"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ФИНАНСОВЫЙ ПЛАН РЕАЛИЗАЦИИ ПРОЕКТА</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ДОХОДОВ И РАСХОДОВ НА РЕАЛИЗАЦИЮ ПРОЕКТА</w:t>
            </w:r>
          </w:p>
        </w:tc>
      </w:tr>
      <w:tr>
        <w:trPr>
          <w:cantSplit w:val="0"/>
          <w:trHeight w:val="619" w:hRule="atLeast"/>
          <w:tblHeader w:val="0"/>
        </w:trPr>
        <w:tc>
          <w:tcPr>
            <w:gridSpan w:val="3"/>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Доходы:</w:t>
            </w:r>
          </w:p>
        </w:tc>
        <w:tc>
          <w:tcPr>
            <w:gridSpan w:val="4"/>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3"/>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Расходы:</w:t>
            </w:r>
          </w:p>
        </w:tc>
        <w:tc>
          <w:tcPr>
            <w:gridSpan w:val="4"/>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5" w:hRule="atLeast"/>
          <w:tblHeader w:val="0"/>
        </w:trPr>
        <w:tc>
          <w:tcPr>
            <w:gridSpan w:val="3"/>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Источники привлечения ресурсов для развития стартап-проекта после</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завершения договора гранта и</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обоснование их выбора (грантовая поддержка Фонда содействия инновациям или других институтов развития, привлечение кредитных средств,</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венчурных инвестиций и др.):</w:t>
            </w:r>
          </w:p>
        </w:tc>
        <w:tc>
          <w:tcPr>
            <w:gridSpan w:val="4"/>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64" w:hRule="atLeast"/>
          <w:tblHeader w:val="0"/>
        </w:trPr>
        <w:tc>
          <w:tcPr>
            <w:gridSpan w:val="7"/>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581"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ПЕРЕЧЕНЬ ПЛАНИРУЕМЫХ РАБОТ С ДЕТАЛИЗАЦИЕЙ</w:t>
            </w:r>
          </w:p>
        </w:tc>
      </w:tr>
      <w:tr>
        <w:trPr>
          <w:cantSplit w:val="0"/>
          <w:trHeight w:val="618" w:hRule="atLeast"/>
          <w:tblHeader w:val="0"/>
        </w:trPr>
        <w:tc>
          <w:tcPr>
            <w:gridSpan w:val="7"/>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1 (длительность – 2 месяца)</w:t>
            </w:r>
          </w:p>
        </w:tc>
      </w:tr>
      <w:tr>
        <w:trPr>
          <w:cantSplit w:val="0"/>
          <w:trHeight w:val="237" w:hRule="atLeast"/>
          <w:tblHeader w:val="0"/>
        </w:trPr>
        <w:tc>
          <w:tcPr>
            <w:gridSpan w:val="7"/>
            <w:tcBorders>
              <w:bottom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5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1" w:hRule="atLeast"/>
          <w:tblHeader w:val="0"/>
        </w:trPr>
        <w:tc>
          <w:tcPr>
            <w:tcBorders>
              <w:top w:color="000000" w:space="0" w:sz="0" w:val="nil"/>
              <w:right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1" w:hRule="atLeast"/>
          <w:tblHeader w:val="0"/>
        </w:trPr>
        <w:tc>
          <w:tcPr>
            <w:gridSpan w:val="7"/>
            <w:tcBorders>
              <w:top w:color="000000" w:space="0" w:sz="0" w:val="nil"/>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 2 (длительность – 10 месяцев)</w:t>
            </w:r>
          </w:p>
        </w:tc>
      </w:tr>
      <w:tr>
        <w:trPr>
          <w:cantSplit w:val="0"/>
          <w:trHeight w:val="120" w:hRule="atLeast"/>
          <w:tblHeader w:val="0"/>
        </w:trPr>
        <w:tc>
          <w:tcPr>
            <w:tcBorders>
              <w:bottom w:color="000000" w:space="0" w:sz="0" w:val="nil"/>
              <w:right w:color="000000" w:space="0" w:sz="0" w:val="nil"/>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gridSpan w:val="5"/>
            <w:tcBorders>
              <w:left w:color="000000" w:space="0" w:sz="0" w:val="nil"/>
              <w:bottom w:color="000000" w:space="0" w:sz="4" w:val="single"/>
              <w:right w:color="000000" w:space="0" w:sz="0" w:val="nil"/>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работы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1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Описание работы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Стоимость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p>
        </w:tc>
        <w:tc>
          <w:tcPr>
            <w:vMerge w:val="restart"/>
            <w:tcBorders>
              <w:top w:color="000000" w:space="0" w:sz="0" w:val="nil"/>
              <w:left w:color="000000" w:space="0" w:sz="4"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9" w:hRule="atLeast"/>
          <w:tblHeader w:val="0"/>
        </w:trPr>
        <w:tc>
          <w:tcPr>
            <w:tcBorders>
              <w:top w:color="000000" w:space="0" w:sz="0" w:val="nil"/>
              <w:right w:color="000000" w:space="0" w:sz="4"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4">
      <w:pPr>
        <w:rPr>
          <w:sz w:val="2"/>
          <w:szCs w:val="2"/>
        </w:rPr>
        <w:sectPr>
          <w:footerReference r:id="rId16"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10027.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5814"/>
        <w:tblGridChange w:id="0">
          <w:tblGrid>
            <w:gridCol w:w="4213"/>
            <w:gridCol w:w="5814"/>
          </w:tblGrid>
        </w:tblGridChange>
      </w:tblGrid>
      <w:tr>
        <w:trPr>
          <w:cantSplit w:val="0"/>
          <w:trHeight w:val="1084" w:hRule="atLeast"/>
          <w:tblHeader w:val="0"/>
        </w:trPr>
        <w:tc>
          <w:tcPr>
            <w:gridSpan w:val="2"/>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402" w:right="0" w:hanging="358.0000000000001"/>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ПОДДЕРЖКА ДРУГИХ ИНСТИТУТОВ ИННОВАЦИОННОГО РАЗВИТИЯ</w:t>
            </w:r>
          </w:p>
        </w:tc>
      </w:tr>
      <w:tr>
        <w:trPr>
          <w:cantSplit w:val="0"/>
          <w:trHeight w:val="619" w:hRule="atLeast"/>
          <w:tblHeader w:val="0"/>
        </w:trPr>
        <w:tc>
          <w:tcPr>
            <w:gridSpan w:val="2"/>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Опыт взаимодействия с другими институтами развития</w:t>
            </w:r>
          </w:p>
        </w:tc>
      </w:tr>
      <w:tr>
        <w:trPr>
          <w:cantSplit w:val="0"/>
          <w:trHeight w:val="803" w:hRule="atLeast"/>
          <w:tblHeader w:val="0"/>
        </w:trPr>
        <w:tc>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Платформа НТИ</w:t>
            </w:r>
            <w:r w:rsidDel="00000000" w:rsidR="00000000" w:rsidRPr="00000000">
              <w:rPr>
                <w:rtl w:val="0"/>
              </w:rPr>
            </w:r>
          </w:p>
        </w:tc>
        <w:tc>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8" w:hRule="atLeast"/>
          <w:tblHeader w:val="0"/>
        </w:trPr>
        <w:tc>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1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«Акселерационно- образовательных интенсивах по формированию и преакселерации команд»:</w:t>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36" w:hRule="atLeast"/>
          <w:tblHeader w:val="0"/>
        </w:trPr>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Участвовал ли кто-либо из членов проектной команды в программах</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«Диагностика и формирование компетентностного профиля человека / команды»:</w:t>
            </w:r>
          </w:p>
        </w:tc>
        <w:tc>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94" w:hRule="atLeast"/>
          <w:tblHeader w:val="0"/>
        </w:trPr>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членов проектной команды, участвовавших в программах Leader ID и АНО «Платформа НТИ»:</w:t>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6" w:hRule="atLeast"/>
          <w:tblHeader w:val="0"/>
        </w:trPr>
        <w:tc>
          <w:tcPr>
            <w:gridSpan w:val="2"/>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11" w:right="6"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ДОПОЛНИТЕЛЬНО</w:t>
            </w:r>
          </w:p>
        </w:tc>
      </w:tr>
      <w:tr>
        <w:trPr>
          <w:cantSplit w:val="0"/>
          <w:trHeight w:val="707" w:hRule="atLeast"/>
          <w:tblHeader w:val="0"/>
        </w:trPr>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программе «Стартап как диплом»</w:t>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3" w:hRule="atLeast"/>
          <w:tblHeader w:val="0"/>
        </w:trPr>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Участие в образовательных программах повышения</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82"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предпринимательской компетентности и наличие достижений в конкурсах АНО «Россия – страна возможностей»:</w:t>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8" w:hRule="atLeast"/>
          <w:tblHeader w:val="0"/>
        </w:trPr>
        <w:tc>
          <w:tcPr>
            <w:gridSpan w:val="2"/>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Для исполнителей по программе УМНИК</w:t>
            </w:r>
          </w:p>
        </w:tc>
      </w:tr>
      <w:tr>
        <w:trPr>
          <w:cantSplit w:val="0"/>
          <w:trHeight w:val="705" w:hRule="atLeast"/>
          <w:tblHeader w:val="0"/>
        </w:trPr>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6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контракта и тема проекта по программе «УМНИК»</w:t>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81" w:hRule="atLeast"/>
          <w:tblHeader w:val="0"/>
        </w:trPr>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лидера по программе «УМНИК» в заявке по программе «Студенческий стартап»</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sectPr>
          <w:footerReference r:id="rId17" w:type="default"/>
          <w:type w:val="nextPage"/>
          <w:pgSz w:h="16840" w:w="11910" w:orient="portrait"/>
          <w:pgMar w:bottom="280" w:top="380" w:left="880" w:right="260" w:header="0" w:footer="0"/>
        </w:sect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ind w:left="418" w:firstLine="0"/>
        <w:rPr>
          <w:b w:val="1"/>
          <w:i w:val="1"/>
        </w:rPr>
      </w:pPr>
      <w:r w:rsidDel="00000000" w:rsidR="00000000" w:rsidRPr="00000000">
        <w:rPr>
          <w:b w:val="1"/>
          <w:i w:val="1"/>
          <w:rtl w:val="0"/>
        </w:rPr>
        <w:t xml:space="preserve">Календарный план проекта:</w:t>
      </w:r>
    </w:p>
    <w:p w:rsidR="00000000" w:rsidDel="00000000" w:rsidP="00000000" w:rsidRDefault="00000000" w:rsidRPr="00000000" w14:paraId="00000294">
      <w:pPr>
        <w:spacing w:before="86" w:lineRule="auto"/>
        <w:ind w:left="120" w:firstLine="0"/>
        <w:rPr>
          <w:b w:val="1"/>
          <w:sz w:val="32"/>
          <w:szCs w:val="32"/>
        </w:rPr>
        <w:sectPr>
          <w:type w:val="continuous"/>
          <w:pgSz w:h="16840" w:w="11910" w:orient="portrait"/>
          <w:pgMar w:bottom="1580" w:top="1040" w:left="880" w:right="260" w:header="0" w:footer="0"/>
          <w:cols w:equalWidth="0" w:num="2">
            <w:col w:space="40" w:w="5365"/>
            <w:col w:space="0" w:w="5365"/>
          </w:cols>
        </w:sectPr>
      </w:pPr>
      <w:r w:rsidDel="00000000" w:rsidR="00000000" w:rsidRPr="00000000">
        <w:br w:type="column"/>
      </w:r>
      <w:r w:rsidDel="00000000" w:rsidR="00000000" w:rsidRPr="00000000">
        <w:rPr>
          <w:b w:val="1"/>
          <w:sz w:val="32"/>
          <w:szCs w:val="32"/>
          <w:rtl w:val="0"/>
        </w:rPr>
        <w:t xml:space="preserve">КАЛЕНДАРНЫЙ ПЛАН</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1"/>
        <w:tblW w:w="959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2"/>
        <w:gridCol w:w="1964"/>
        <w:gridCol w:w="2101"/>
        <w:tblGridChange w:id="0">
          <w:tblGrid>
            <w:gridCol w:w="684"/>
            <w:gridCol w:w="4842"/>
            <w:gridCol w:w="1964"/>
            <w:gridCol w:w="2101"/>
          </w:tblGrid>
        </w:tblGridChange>
      </w:tblGrid>
      <w:tr>
        <w:trPr>
          <w:cantSplit w:val="0"/>
          <w:trHeight w:val="983" w:hRule="atLeast"/>
          <w:tblHeader w:val="0"/>
        </w:trPr>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59" w:lineRule="auto"/>
              <w:ind w:left="91" w:right="69" w:firstLine="14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этапа</w:t>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Название этапа календарного плана</w:t>
            </w:r>
          </w:p>
        </w:tc>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22" w:right="32" w:hanging="7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Длительность этапа, мес</w:t>
            </w:r>
          </w:p>
        </w:tc>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руб.</w:t>
            </w:r>
          </w:p>
        </w:tc>
      </w:tr>
      <w:tr>
        <w:trPr>
          <w:cantSplit w:val="0"/>
          <w:trHeight w:val="1134" w:hRule="atLeast"/>
          <w:tblHeader w:val="0"/>
        </w:trPr>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2">
      <w:pPr>
        <w:rPr/>
        <w:sectPr>
          <w:type w:val="continuous"/>
          <w:pgSz w:h="16840" w:w="11910" w:orient="portrait"/>
          <w:pgMar w:bottom="1580" w:top="1040" w:left="880" w:right="260" w:header="0" w:footer="0"/>
        </w:sect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tl w:val="0"/>
        </w:rPr>
      </w:r>
    </w:p>
    <w:tbl>
      <w:tblPr>
        <w:tblStyle w:val="Table12"/>
        <w:tblW w:w="959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
        <w:gridCol w:w="4842"/>
        <w:gridCol w:w="1964"/>
        <w:gridCol w:w="2101"/>
        <w:tblGridChange w:id="0">
          <w:tblGrid>
            <w:gridCol w:w="684"/>
            <w:gridCol w:w="4842"/>
            <w:gridCol w:w="1964"/>
            <w:gridCol w:w="2101"/>
          </w:tblGrid>
        </w:tblGridChange>
      </w:tblGrid>
      <w:tr>
        <w:trPr>
          <w:cantSplit w:val="0"/>
          <w:trHeight w:val="1132" w:hRule="atLeast"/>
          <w:tblHeader w:val="0"/>
        </w:trPr>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D">
      <w:pPr>
        <w:rPr/>
      </w:pPr>
      <w:r w:rsidDel="00000000" w:rsidR="00000000" w:rsidRPr="00000000">
        <w:rPr>
          <w:rtl w:val="0"/>
        </w:rPr>
      </w:r>
    </w:p>
    <w:sectPr>
      <w:footerReference r:id="rId18" w:type="default"/>
      <w:type w:val="nextPage"/>
      <w:pgSz w:h="16840" w:w="11910" w:orient="portrait"/>
      <w:pgMar w:bottom="280" w:top="380" w:left="880" w:right="2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22" w:hanging="116"/>
      </w:pPr>
      <w:rPr>
        <w:rFonts w:ascii="Times New Roman" w:cs="Times New Roman" w:eastAsia="Times New Roman" w:hAnsi="Times New Roman"/>
        <w:b w:val="0"/>
        <w:i w:val="0"/>
        <w:sz w:val="20"/>
        <w:szCs w:val="20"/>
      </w:rPr>
    </w:lvl>
    <w:lvl w:ilvl="1">
      <w:start w:val="0"/>
      <w:numFmt w:val="bullet"/>
      <w:lvlText w:val="•"/>
      <w:lvlJc w:val="left"/>
      <w:pPr>
        <w:ind w:left="754" w:hanging="116"/>
      </w:pPr>
      <w:rPr/>
    </w:lvl>
    <w:lvl w:ilvl="2">
      <w:start w:val="0"/>
      <w:numFmt w:val="bullet"/>
      <w:lvlText w:val="•"/>
      <w:lvlJc w:val="left"/>
      <w:pPr>
        <w:ind w:left="1288" w:hanging="115.99999999999977"/>
      </w:pPr>
      <w:rPr/>
    </w:lvl>
    <w:lvl w:ilvl="3">
      <w:start w:val="0"/>
      <w:numFmt w:val="bullet"/>
      <w:lvlText w:val="•"/>
      <w:lvlJc w:val="left"/>
      <w:pPr>
        <w:ind w:left="1822" w:hanging="116"/>
      </w:pPr>
      <w:rPr/>
    </w:lvl>
    <w:lvl w:ilvl="4">
      <w:start w:val="0"/>
      <w:numFmt w:val="bullet"/>
      <w:lvlText w:val="•"/>
      <w:lvlJc w:val="left"/>
      <w:pPr>
        <w:ind w:left="2356" w:hanging="116"/>
      </w:pPr>
      <w:rPr/>
    </w:lvl>
    <w:lvl w:ilvl="5">
      <w:start w:val="0"/>
      <w:numFmt w:val="bullet"/>
      <w:lvlText w:val="•"/>
      <w:lvlJc w:val="left"/>
      <w:pPr>
        <w:ind w:left="2891" w:hanging="116"/>
      </w:pPr>
      <w:rPr/>
    </w:lvl>
    <w:lvl w:ilvl="6">
      <w:start w:val="0"/>
      <w:numFmt w:val="bullet"/>
      <w:lvlText w:val="•"/>
      <w:lvlJc w:val="left"/>
      <w:pPr>
        <w:ind w:left="3425" w:hanging="116"/>
      </w:pPr>
      <w:rPr/>
    </w:lvl>
    <w:lvl w:ilvl="7">
      <w:start w:val="0"/>
      <w:numFmt w:val="bullet"/>
      <w:lvlText w:val="•"/>
      <w:lvlJc w:val="left"/>
      <w:pPr>
        <w:ind w:left="3959" w:hanging="116.00000000000045"/>
      </w:pPr>
      <w:rPr/>
    </w:lvl>
    <w:lvl w:ilvl="8">
      <w:start w:val="0"/>
      <w:numFmt w:val="bullet"/>
      <w:lvlText w:val="•"/>
      <w:lvlJc w:val="left"/>
      <w:pPr>
        <w:ind w:left="4493" w:hanging="116"/>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5" w:lineRule="auto"/>
      <w:ind w:left="348" w:right="358" w:firstLine="1.0000000000000142"/>
      <w:jc w:val="center"/>
    </w:pPr>
    <w:rPr>
      <w:b w:val="1"/>
      <w:sz w:val="33"/>
      <w:szCs w:val="33"/>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asie.ru/programs/programma-studstartup/#documentu" TargetMode="External"/><Relationship Id="rId10" Type="http://schemas.openxmlformats.org/officeDocument/2006/relationships/footer" Target="footer3.xml"/><Relationship Id="rId13" Type="http://schemas.openxmlformats.org/officeDocument/2006/relationships/hyperlink" Target="https://fasie.ru/programs/programma-start/fokusnye-tematiki.php" TargetMode="External"/><Relationship Id="rId12" Type="http://schemas.openxmlformats.org/officeDocument/2006/relationships/hyperlink" Target="https://fasie.ru/programs/programma-start/fokusnye-tematiki.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4.xml"/><Relationship Id="rId15" Type="http://schemas.openxmlformats.org/officeDocument/2006/relationships/footer" Target="footer5.xml"/><Relationship Id="rId14" Type="http://schemas.openxmlformats.org/officeDocument/2006/relationships/footer" Target="footer6.xml"/><Relationship Id="rId17" Type="http://schemas.openxmlformats.org/officeDocument/2006/relationships/footer" Target="footer7.xml"/><Relationship Id="rId16" Type="http://schemas.openxmlformats.org/officeDocument/2006/relationships/footer" Target="footer8.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9.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zcUvb/rkIYr+9v4S7lMcJyKLrg==">CgMxLjAyCGguZ2pkZ3hzOAByITFEOTZud0U3LWVBT3AzdnVWSGJJX2h4Ymw0Mm52TGdMVw==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