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48C9" w14:textId="77777777" w:rsidR="003D7945" w:rsidRPr="003D7945" w:rsidRDefault="003D7945" w:rsidP="003D794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7945">
        <w:rPr>
          <w:rFonts w:ascii="Times New Roman" w:eastAsia="Times New Roman" w:hAnsi="Times New Roman" w:cs="Times New Roman"/>
          <w:smallCaps/>
          <w:color w:val="FF0000"/>
          <w:kern w:val="0"/>
          <w:sz w:val="20"/>
          <w:szCs w:val="20"/>
          <w:lang w:eastAsia="ru-RU"/>
          <w14:ligatures w14:val="none"/>
        </w:rPr>
        <w:t>ФОРМА ПАСПОРТА СТАРТАП-ПРОЕКТА </w:t>
      </w:r>
    </w:p>
    <w:p w14:paraId="43382D26" w14:textId="77777777" w:rsidR="003D7945" w:rsidRPr="003D7945" w:rsidRDefault="003D7945" w:rsidP="003D79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6485"/>
      </w:tblGrid>
      <w:tr w:rsidR="003D7945" w:rsidRPr="003D7945" w14:paraId="7EE99ED2" w14:textId="77777777" w:rsidTr="003D794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8D462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02689BAE" w14:textId="77777777" w:rsidR="003D7945" w:rsidRPr="003D7945" w:rsidRDefault="003D7945" w:rsidP="003D7945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информация о стартап-проекте</w:t>
            </w:r>
          </w:p>
          <w:p w14:paraId="02292128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7945" w:rsidRPr="003D7945" w14:paraId="21F8E4E7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EE454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стартап-проекта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A616E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48768E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Анимация в образовании</w:t>
            </w:r>
          </w:p>
        </w:tc>
      </w:tr>
      <w:tr w:rsidR="003D7945" w:rsidRPr="003D7945" w14:paraId="299BD337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2380D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Команда</w:t>
            </w: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стартап-проекта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D252A" w14:textId="77777777" w:rsidR="003D7945" w:rsidRPr="003D7945" w:rsidRDefault="003D7945" w:rsidP="003D794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Белокрылова Анастасия Николаевна</w:t>
            </w:r>
          </w:p>
          <w:p w14:paraId="1AE778F4" w14:textId="77777777" w:rsidR="003D7945" w:rsidRPr="003D7945" w:rsidRDefault="003D7945" w:rsidP="003D794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Бокатуева Маргарита Александровна</w:t>
            </w:r>
          </w:p>
          <w:p w14:paraId="3D17E110" w14:textId="77777777" w:rsidR="003D7945" w:rsidRPr="003D7945" w:rsidRDefault="003D7945" w:rsidP="003D794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Валиахметова Наиля Ринатовна</w:t>
            </w:r>
          </w:p>
          <w:p w14:paraId="5821F409" w14:textId="77777777" w:rsidR="003D7945" w:rsidRPr="003D7945" w:rsidRDefault="003D7945" w:rsidP="003D794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Приданова Валерия Александровна</w:t>
            </w:r>
          </w:p>
        </w:tc>
      </w:tr>
      <w:tr w:rsidR="003D7945" w:rsidRPr="003D7945" w14:paraId="56DA049A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2A591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Ссылка на проект в информационной системе Projects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69B8B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7945" w:rsidRPr="003D7945" w14:paraId="25EB56C7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F7160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Технологическое направление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D12CA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Едунет</w:t>
            </w:r>
          </w:p>
          <w:p w14:paraId="6C26C1F2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7945" w:rsidRPr="003D7945" w14:paraId="7E253FE8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CDF7E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Описание стартап-проекта</w:t>
            </w:r>
          </w:p>
          <w:p w14:paraId="7BC6BE62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(технология/ услуга/продукт)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2BF19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"Анимация в образовании" - проект, которой сделает обучение интересным и познавательным. </w:t>
            </w:r>
          </w:p>
          <w:p w14:paraId="3CE9E18C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Учебные пособия оснащены Qr -кодом, который при сканировании предоставляет доступ к электронным материалам, анимированным картинкам, обучающим видео-урокам. Всё это помогает ученикам визуализировать изучаемый материал, что является более эффективным методом обучения. </w:t>
            </w:r>
          </w:p>
          <w:p w14:paraId="737E8BED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 помощью QR- кода обучающиеся могут получить дополнительную информацию, необходимую для подготовки к урокам, семинарам, контрольным, практическим и лабораторным работам и тп. </w:t>
            </w:r>
          </w:p>
          <w:p w14:paraId="58CAFBA8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Данный проект помогает облегчить восприятие материала обучающимся, способствует легкому запоминанию и позволяет более детально углубиться в изучаемую тему. </w:t>
            </w:r>
          </w:p>
        </w:tc>
      </w:tr>
      <w:tr w:rsidR="003D7945" w:rsidRPr="003D7945" w14:paraId="73BC7C33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1AC5A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DE951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Данная тема актуальна, потому что область применения QR -кода расширяется с каждым днём. Использование Кью ар кода в образовательном процессе будет являться привлекательным способом изучения материала с помощью современных технологий. QR-код визуализирует информацию это позволяет быстрее донести материал. </w:t>
            </w:r>
          </w:p>
        </w:tc>
      </w:tr>
      <w:tr w:rsidR="003D7945" w:rsidRPr="003D7945" w14:paraId="0A7E812A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59E13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Технологические риски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E07F6" w14:textId="77777777" w:rsidR="003D7945" w:rsidRPr="003D7945" w:rsidRDefault="003D7945" w:rsidP="003D7945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Риск подорожания учебных пособий</w:t>
            </w:r>
          </w:p>
          <w:p w14:paraId="5A441FAA" w14:textId="77777777" w:rsidR="003D7945" w:rsidRPr="003D7945" w:rsidRDefault="003D7945" w:rsidP="003D7945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Неустойчивость интернета</w:t>
            </w:r>
          </w:p>
          <w:p w14:paraId="027F988D" w14:textId="77777777" w:rsidR="003D7945" w:rsidRPr="003D7945" w:rsidRDefault="003D7945" w:rsidP="003D7945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Неприятие преподавателями новых методов обучения</w:t>
            </w:r>
          </w:p>
          <w:p w14:paraId="740BF9E3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7945" w:rsidRPr="003D7945" w14:paraId="625DE929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DF0DD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Потенциальные заказчики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E2880" w14:textId="77777777" w:rsidR="003D7945" w:rsidRPr="003D7945" w:rsidRDefault="003D7945" w:rsidP="003D7945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Обучающиеся общеобразовательных учреждений</w:t>
            </w:r>
          </w:p>
          <w:p w14:paraId="2DE484A7" w14:textId="77777777" w:rsidR="003D7945" w:rsidRPr="003D7945" w:rsidRDefault="003D7945" w:rsidP="003D7945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Ученики и студенты, проходящие дополнительные курсы</w:t>
            </w:r>
          </w:p>
          <w:p w14:paraId="32C1BF74" w14:textId="77777777" w:rsidR="003D7945" w:rsidRPr="003D7945" w:rsidRDefault="003D7945" w:rsidP="003D7945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Ученики, которым тяжело воспринимать информацию при чтении текста</w:t>
            </w:r>
          </w:p>
          <w:p w14:paraId="4DDA953D" w14:textId="77777777" w:rsidR="003D7945" w:rsidRPr="003D7945" w:rsidRDefault="003D7945" w:rsidP="003D7945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Люди с ОВЗ и с умственными отклонениями</w:t>
            </w:r>
          </w:p>
          <w:p w14:paraId="559C25AB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7945" w:rsidRPr="003D7945" w14:paraId="032D7D8B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6B425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Бизнес-модель стартап-проекта (как вы планируете зарабатывать посредствам реализации данного проекта)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9B8A6" w14:textId="77777777" w:rsidR="003D7945" w:rsidRPr="003D7945" w:rsidRDefault="003D7945" w:rsidP="003D794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Первоначально финансирование проекта будет осуществляться за счет государственных грантов</w:t>
            </w:r>
          </w:p>
        </w:tc>
      </w:tr>
      <w:tr w:rsidR="003D7945" w:rsidRPr="003D7945" w14:paraId="25C2ED90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5EAAF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8DCFF" w14:textId="77777777" w:rsidR="003D7945" w:rsidRPr="003D7945" w:rsidRDefault="003D7945" w:rsidP="003D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"Анимация в образовании" представляет собой уникальный проект, который позволяет предоставить ученикам анимированную информацию в процессе обучения. </w:t>
            </w:r>
          </w:p>
        </w:tc>
      </w:tr>
      <w:tr w:rsidR="003D7945" w:rsidRPr="003D7945" w14:paraId="71B799D3" w14:textId="77777777" w:rsidTr="003D7945">
        <w:trPr>
          <w:trHeight w:val="55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071B9" w14:textId="77777777" w:rsidR="003D7945" w:rsidRPr="003D7945" w:rsidRDefault="003D7945" w:rsidP="003D7945">
            <w:pPr>
              <w:spacing w:before="278" w:after="0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 Порядок и структура финансирования </w:t>
            </w:r>
          </w:p>
        </w:tc>
      </w:tr>
      <w:tr w:rsidR="003D7945" w:rsidRPr="003D7945" w14:paraId="484362C2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528C4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9BD73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F59AE0" w14:textId="77777777" w:rsidR="003D7945" w:rsidRPr="003D7945" w:rsidRDefault="003D7945" w:rsidP="003D7945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10 000 000 рублей </w:t>
            </w:r>
          </w:p>
        </w:tc>
      </w:tr>
      <w:tr w:rsidR="003D7945" w:rsidRPr="003D7945" w14:paraId="2AFB9E92" w14:textId="77777777" w:rsidTr="003D7945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08F28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Предполагаемые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0D3D6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 является социально-значимым. Финансирование планируется из государственных средств (гранты) </w:t>
            </w:r>
          </w:p>
        </w:tc>
      </w:tr>
      <w:tr w:rsidR="003D7945" w:rsidRPr="003D7945" w14:paraId="2E56E0D6" w14:textId="77777777" w:rsidTr="003D7945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F1B1D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Оценка потенциала «рынка» и рентабельности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FD35F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Цифровизация образования стала ключевой характеристикой последние несколько лет. Наблюдающийся переход из количественного состояния (увеличение цифровых платформ, массовая компьютеризация и оцифровка всевозможных процессов в различных сферах и т.д.) качественное (внедрение искусственного интеллекта, блокчейна, работа с большими базами данных и т.д.) серьезным образом изменил образовательный ландшафт по всему миру, способствовал появлению новых сущностей в образовании. Из межличностного коммуникативного процесса образование, сути, превратилось в технологический процесс, зависимый использования развивающихся стремительными темпами информационных технологий. За последние несколько лет возникли принципиально новые образовательные онлайн-проекты, сравнимые с «лавиной цифровых инноваций».</w:t>
            </w:r>
          </w:p>
          <w:p w14:paraId="141CA0F5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TAM: </w:t>
            </w:r>
            <w:r w:rsidRPr="003D7945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718(школ в Москве)*500=359 000 (количество купленных учебников)</w:t>
            </w:r>
          </w:p>
          <w:p w14:paraId="29578863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SAM:</w:t>
            </w:r>
            <w:r w:rsidRPr="003D7945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Предполагаем, что только 40% школ готовы покупать учебники с анимацией. Умножаем TAM на 40% — получаем SAM.</w:t>
            </w:r>
          </w:p>
          <w:p w14:paraId="1E17FCFB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359 000*40%=143 600 (школ готовы купить учебники)</w:t>
            </w:r>
          </w:p>
          <w:p w14:paraId="1950F9CF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143 600*200(цена учебника)= 28 720 000 (руб. в год)</w:t>
            </w:r>
          </w:p>
          <w:p w14:paraId="528C3EC2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507A08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b/>
                <w:bCs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SOM:</w:t>
            </w:r>
            <w:r w:rsidRPr="003D7945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На рынке, кроме нашего товара, еще 90% обычных учебников, которые являются альтернативой учебников с анимацией, значит, мы можем получить 10% рынка. Умножаем SAM на 10% — получаем SOM.</w:t>
            </w:r>
          </w:p>
          <w:p w14:paraId="4F6671C7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10% от SAM = 2 872 000 </w:t>
            </w:r>
          </w:p>
          <w:p w14:paraId="2827B636" w14:textId="77777777" w:rsidR="003D7945" w:rsidRPr="003D7945" w:rsidRDefault="003D7945" w:rsidP="003D7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860412" w14:textId="77777777" w:rsidR="003D7945" w:rsidRPr="003D7945" w:rsidRDefault="003D7945" w:rsidP="003D794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5FC315B" w14:textId="77777777" w:rsidR="003D7945" w:rsidRPr="003D7945" w:rsidRDefault="003D7945" w:rsidP="003D79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3D7945" w:rsidRPr="003D7945" w14:paraId="60EA0623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E5211" w14:textId="77777777" w:rsidR="003D7945" w:rsidRPr="003D7945" w:rsidRDefault="003D7945" w:rsidP="003D7945">
            <w:pPr>
              <w:numPr>
                <w:ilvl w:val="0"/>
                <w:numId w:val="5"/>
              </w:numPr>
              <w:spacing w:before="240"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Календарный план стартап-проекта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0"/>
              <w:gridCol w:w="2226"/>
              <w:gridCol w:w="1559"/>
            </w:tblGrid>
            <w:tr w:rsidR="003D7945" w:rsidRPr="003D7945" w14:paraId="77E5E0B0" w14:textId="77777777" w:rsidTr="003D7945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9F2022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Название этапа календарного плана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A0768A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Длительность этапа, мес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F08331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Стоимость, руб.</w:t>
                  </w:r>
                </w:p>
              </w:tc>
            </w:tr>
            <w:tr w:rsidR="003D7945" w:rsidRPr="003D7945" w14:paraId="7B1B8FEC" w14:textId="77777777" w:rsidTr="003D7945">
              <w:trPr>
                <w:trHeight w:val="77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E9C3BC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Разработка бизнес-плана и бизнес-стратегии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06F09E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49B7C3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3D7945" w:rsidRPr="003D7945" w14:paraId="5B7018B1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6D5A00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Разработка тех. документации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22A936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C25629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3D7945" w:rsidRPr="003D7945" w14:paraId="10B0DFB3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70282C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Разработка макета и интерфейса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C21313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6299BD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100 000</w:t>
                  </w:r>
                </w:p>
              </w:tc>
            </w:tr>
            <w:tr w:rsidR="003D7945" w:rsidRPr="003D7945" w14:paraId="444E320D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828933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Участие в конкурсе на грант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D66C0D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FC18BF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3D7945" w:rsidRPr="003D7945" w14:paraId="5722161B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E2EE53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Заключение необходимых договоров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DD9236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3EF3F7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3D7945" w:rsidRPr="003D7945" w14:paraId="0BE889C1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B6FFAC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Производство опытной партии учебных пособий  по технологии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7B389B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378B52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1 500 000</w:t>
                  </w:r>
                </w:p>
              </w:tc>
            </w:tr>
            <w:tr w:rsidR="003D7945" w:rsidRPr="003D7945" w14:paraId="16BB6C82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F97718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Тестирование и внесение необходимых изменений в продукт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5AC695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812D81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350 000</w:t>
                  </w:r>
                </w:p>
              </w:tc>
            </w:tr>
            <w:tr w:rsidR="003D7945" w:rsidRPr="003D7945" w14:paraId="6D7621B4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3E6502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Подготовка к выпуску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B5D6E5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01C882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500 000</w:t>
                  </w:r>
                </w:p>
              </w:tc>
            </w:tr>
            <w:tr w:rsidR="003D7945" w:rsidRPr="003D7945" w14:paraId="509B8DE8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F7E79B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Рекламная кампания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7D10D5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FB87F4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2 000 000</w:t>
                  </w:r>
                </w:p>
              </w:tc>
            </w:tr>
            <w:tr w:rsidR="003D7945" w:rsidRPr="003D7945" w14:paraId="6138D747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9FD731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Выпуск продукции (5000 шт.)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0F71CD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8DC12E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4 550 000</w:t>
                  </w:r>
                </w:p>
              </w:tc>
            </w:tr>
            <w:tr w:rsidR="003D7945" w:rsidRPr="003D7945" w14:paraId="566553C7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A7A944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1573D1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08D1CB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9 000 000</w:t>
                  </w:r>
                </w:p>
              </w:tc>
            </w:tr>
          </w:tbl>
          <w:p w14:paraId="084BDD07" w14:textId="77777777" w:rsidR="003D7945" w:rsidRPr="003D7945" w:rsidRDefault="003D7945" w:rsidP="003D7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6AFFF3" w14:textId="77777777" w:rsidR="003D7945" w:rsidRPr="003D7945" w:rsidRDefault="003D7945" w:rsidP="003D7945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 9 000 000</w:t>
            </w:r>
          </w:p>
        </w:tc>
      </w:tr>
    </w:tbl>
    <w:p w14:paraId="0CFA4608" w14:textId="77777777" w:rsidR="003D7945" w:rsidRPr="003D7945" w:rsidRDefault="003D7945" w:rsidP="003D79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2"/>
      </w:tblGrid>
      <w:tr w:rsidR="003D7945" w:rsidRPr="003D7945" w14:paraId="6D8B064D" w14:textId="77777777" w:rsidTr="003D79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D6829" w14:textId="77777777" w:rsidR="003D7945" w:rsidRPr="003D7945" w:rsidRDefault="003D7945" w:rsidP="003D7945">
            <w:pPr>
              <w:numPr>
                <w:ilvl w:val="0"/>
                <w:numId w:val="6"/>
              </w:numPr>
              <w:spacing w:before="240"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8"/>
              <w:gridCol w:w="1818"/>
              <w:gridCol w:w="530"/>
            </w:tblGrid>
            <w:tr w:rsidR="003D7945" w:rsidRPr="003D7945" w14:paraId="256AE6CA" w14:textId="77777777" w:rsidTr="003D7945">
              <w:trPr>
                <w:trHeight w:val="20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71E322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Участники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235B1A" w14:textId="77777777" w:rsidR="003D7945" w:rsidRPr="003D7945" w:rsidRDefault="003D7945" w:rsidP="003D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3D7945" w:rsidRPr="003D7945" w14:paraId="629930F5" w14:textId="77777777" w:rsidTr="003D7945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248DE8" w14:textId="77777777" w:rsidR="003D7945" w:rsidRPr="003D7945" w:rsidRDefault="003D7945" w:rsidP="003D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64AB70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Размер доли (руб.)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11BD55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%</w:t>
                  </w:r>
                </w:p>
              </w:tc>
            </w:tr>
            <w:tr w:rsidR="003D7945" w:rsidRPr="003D7945" w14:paraId="768177CF" w14:textId="77777777" w:rsidTr="003D7945">
              <w:trPr>
                <w:trHeight w:val="77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800FF" w14:textId="77777777" w:rsidR="003D7945" w:rsidRPr="003D7945" w:rsidRDefault="003D7945" w:rsidP="003D7945">
                  <w:pPr>
                    <w:numPr>
                      <w:ilvl w:val="0"/>
                      <w:numId w:val="7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Белокрылова А. Н.</w:t>
                  </w:r>
                </w:p>
                <w:p w14:paraId="2A4AEFE2" w14:textId="77777777" w:rsidR="003D7945" w:rsidRPr="003D7945" w:rsidRDefault="003D7945" w:rsidP="003D7945">
                  <w:pPr>
                    <w:numPr>
                      <w:ilvl w:val="0"/>
                      <w:numId w:val="7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Бокатуева М.А.</w:t>
                  </w:r>
                </w:p>
                <w:p w14:paraId="17E18240" w14:textId="77777777" w:rsidR="003D7945" w:rsidRPr="003D7945" w:rsidRDefault="003D7945" w:rsidP="003D7945">
                  <w:pPr>
                    <w:numPr>
                      <w:ilvl w:val="0"/>
                      <w:numId w:val="7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Валиахметова Н. Р.</w:t>
                  </w:r>
                </w:p>
                <w:p w14:paraId="414EA03A" w14:textId="77777777" w:rsidR="003D7945" w:rsidRPr="003D7945" w:rsidRDefault="003D7945" w:rsidP="003D7945">
                  <w:pPr>
                    <w:numPr>
                      <w:ilvl w:val="0"/>
                      <w:numId w:val="7"/>
                    </w:numPr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Приданова В. А. </w:t>
                  </w:r>
                </w:p>
                <w:p w14:paraId="006595C9" w14:textId="77777777" w:rsidR="003D7945" w:rsidRPr="003D7945" w:rsidRDefault="003D7945" w:rsidP="003D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2FE2C9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2500</w:t>
                  </w:r>
                </w:p>
                <w:p w14:paraId="4C1C1DA6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2500</w:t>
                  </w:r>
                </w:p>
                <w:p w14:paraId="6DAA4F5B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2500</w:t>
                  </w:r>
                </w:p>
                <w:p w14:paraId="39B33F09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2500</w:t>
                  </w:r>
                </w:p>
                <w:p w14:paraId="2C86022E" w14:textId="77777777" w:rsidR="003D7945" w:rsidRPr="003D7945" w:rsidRDefault="003D7945" w:rsidP="003D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0E643F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</w:t>
                  </w:r>
                </w:p>
                <w:p w14:paraId="3F288DF1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</w:t>
                  </w:r>
                </w:p>
                <w:p w14:paraId="11DA3437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</w:t>
                  </w:r>
                </w:p>
                <w:p w14:paraId="7B11D767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25</w:t>
                  </w:r>
                </w:p>
              </w:tc>
            </w:tr>
            <w:tr w:rsidR="003D7945" w:rsidRPr="003D7945" w14:paraId="78CFB3ED" w14:textId="77777777" w:rsidTr="003D7945">
              <w:trPr>
                <w:trHeight w:val="56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DE47E5" w14:textId="77777777" w:rsidR="003D7945" w:rsidRPr="003D7945" w:rsidRDefault="003D7945" w:rsidP="003D794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Размер Уставного капитала (УК)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78F43B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10 000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3E65AE" w14:textId="77777777" w:rsidR="003D7945" w:rsidRPr="003D7945" w:rsidRDefault="003D7945" w:rsidP="003D794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D794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100</w:t>
                  </w:r>
                </w:p>
              </w:tc>
            </w:tr>
          </w:tbl>
          <w:p w14:paraId="533684A1" w14:textId="77777777" w:rsidR="003D7945" w:rsidRPr="003D7945" w:rsidRDefault="003D7945" w:rsidP="003D794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97DB4CF" w14:textId="77777777" w:rsidR="003D7945" w:rsidRPr="003D7945" w:rsidRDefault="003D7945" w:rsidP="003D79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78"/>
        <w:gridCol w:w="2726"/>
        <w:gridCol w:w="1923"/>
        <w:gridCol w:w="1797"/>
      </w:tblGrid>
      <w:tr w:rsidR="003D7945" w:rsidRPr="003D7945" w14:paraId="02BB83DF" w14:textId="77777777" w:rsidTr="003D7945">
        <w:trPr>
          <w:trHeight w:val="50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8E0DFD" w14:textId="77777777" w:rsidR="003D7945" w:rsidRPr="003D7945" w:rsidRDefault="003D7945" w:rsidP="003D7945">
            <w:pPr>
              <w:numPr>
                <w:ilvl w:val="0"/>
                <w:numId w:val="8"/>
              </w:numPr>
              <w:spacing w:after="2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Команда стартап- проекта                                 </w:t>
            </w:r>
          </w:p>
        </w:tc>
      </w:tr>
      <w:tr w:rsidR="003D7945" w:rsidRPr="003D7945" w14:paraId="39C2041F" w14:textId="77777777" w:rsidTr="003D7945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EB722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48B3E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Должность (роль)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E85B0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Контакты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BABAC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Выполняемые работы в Проекте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5AD31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Образование/опыт работы</w:t>
            </w:r>
          </w:p>
        </w:tc>
      </w:tr>
      <w:tr w:rsidR="003D7945" w:rsidRPr="003D7945" w14:paraId="417FBD27" w14:textId="77777777" w:rsidTr="003D7945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4F280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Белокрылова А.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7FF28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PR-менеджер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44F29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89778012818</w:t>
            </w:r>
          </w:p>
          <w:p w14:paraId="1FDDC97D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n-belokrylova00@mail.ru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781FA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материала для основы рекламы; Выбор каналов продвижения; Договор с партнёрами о рекламе.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204D2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ГУУ бакалавриат</w:t>
            </w:r>
          </w:p>
          <w:p w14:paraId="0BCFE48D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Финансовый менеджмент </w:t>
            </w:r>
          </w:p>
        </w:tc>
      </w:tr>
      <w:tr w:rsidR="003D7945" w:rsidRPr="003D7945" w14:paraId="31FBF94D" w14:textId="77777777" w:rsidTr="003D7945">
        <w:trPr>
          <w:trHeight w:val="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86964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Бокатуева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01491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Координатор,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1E673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89919862209</w:t>
            </w:r>
          </w:p>
          <w:p w14:paraId="3FD2B9A5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an2969789@gmail.com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8D00D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Координация действий и решений, выявление основных идей. Работа с информацией и ее структурирование.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245C9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Среднее общее образование</w:t>
            </w:r>
          </w:p>
        </w:tc>
      </w:tr>
      <w:tr w:rsidR="003D7945" w:rsidRPr="003D7945" w14:paraId="181F9873" w14:textId="77777777" w:rsidTr="003D7945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7CB2D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Валиахметова Н.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A4CC6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  Помощник руководителя проекта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01016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89603902815</w:t>
            </w:r>
          </w:p>
          <w:p w14:paraId="67B5F2C2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valiakhmetova.iop@mail.ru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EE35A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 объема работ и подготовку смет; Составление графика работ; Контроль календарно сетевого планирования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4DC99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Среднее общее образование</w:t>
            </w:r>
          </w:p>
        </w:tc>
      </w:tr>
      <w:tr w:rsidR="003D7945" w:rsidRPr="003D7945" w14:paraId="10DD0CF4" w14:textId="77777777" w:rsidTr="003D7945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83678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Приданова В. 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E4009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B53B6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89874440650</w:t>
            </w:r>
          </w:p>
          <w:p w14:paraId="04B76109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vpridanova14@gmail.com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249AD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Контроль над соблюдением условий проекта Организация проектной команды и распределение обязанностей внутри нее; Участие в разработке детального бизнес плана.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1162F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Среднее общее образование</w:t>
            </w:r>
          </w:p>
        </w:tc>
      </w:tr>
      <w:tr w:rsidR="003D7945" w:rsidRPr="003D7945" w14:paraId="526EF29C" w14:textId="77777777" w:rsidTr="003D7945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69422" w14:textId="77777777" w:rsidR="003D7945" w:rsidRPr="003D7945" w:rsidRDefault="003D7945" w:rsidP="003D794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Банникова А.М.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D8544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Исследователь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E3BEB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89209479709</w:t>
            </w:r>
          </w:p>
          <w:p w14:paraId="0CADABBF" w14:textId="77777777" w:rsidR="003D7945" w:rsidRPr="003D7945" w:rsidRDefault="003D7945" w:rsidP="003D79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anna.bannikova.0303@mail.ru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27E26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Исследование новых  ресурсов и возможностей в условиях работы в проектной команде.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E67BF" w14:textId="77777777" w:rsidR="003D7945" w:rsidRPr="003D7945" w:rsidRDefault="003D7945" w:rsidP="003D7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79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Среднее общее образование.</w:t>
            </w:r>
          </w:p>
        </w:tc>
      </w:tr>
    </w:tbl>
    <w:p w14:paraId="043A9F27" w14:textId="77777777" w:rsidR="00521A15" w:rsidRDefault="00521A15"/>
    <w:sectPr w:rsidR="0052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46A"/>
    <w:multiLevelType w:val="multilevel"/>
    <w:tmpl w:val="138E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F6F0B"/>
    <w:multiLevelType w:val="multilevel"/>
    <w:tmpl w:val="B4F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21BC8"/>
    <w:multiLevelType w:val="multilevel"/>
    <w:tmpl w:val="DA2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127B1"/>
    <w:multiLevelType w:val="multilevel"/>
    <w:tmpl w:val="B6C89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944BF"/>
    <w:multiLevelType w:val="multilevel"/>
    <w:tmpl w:val="35440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756B1"/>
    <w:multiLevelType w:val="multilevel"/>
    <w:tmpl w:val="1EB42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319B1"/>
    <w:multiLevelType w:val="multilevel"/>
    <w:tmpl w:val="A85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73262"/>
    <w:multiLevelType w:val="multilevel"/>
    <w:tmpl w:val="4762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49401">
    <w:abstractNumId w:val="1"/>
  </w:num>
  <w:num w:numId="2" w16cid:durableId="1638799249">
    <w:abstractNumId w:val="7"/>
  </w:num>
  <w:num w:numId="3" w16cid:durableId="1136487367">
    <w:abstractNumId w:val="2"/>
  </w:num>
  <w:num w:numId="4" w16cid:durableId="137919022">
    <w:abstractNumId w:val="6"/>
  </w:num>
  <w:num w:numId="5" w16cid:durableId="71678214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500899374">
    <w:abstractNumId w:val="5"/>
    <w:lvlOverride w:ilvl="0">
      <w:lvl w:ilvl="0">
        <w:numFmt w:val="decimal"/>
        <w:lvlText w:val="%1."/>
        <w:lvlJc w:val="left"/>
      </w:lvl>
    </w:lvlOverride>
  </w:num>
  <w:num w:numId="7" w16cid:durableId="551576294">
    <w:abstractNumId w:val="0"/>
  </w:num>
  <w:num w:numId="8" w16cid:durableId="100146668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45"/>
    <w:rsid w:val="001462DA"/>
    <w:rsid w:val="003D7945"/>
    <w:rsid w:val="00521A15"/>
    <w:rsid w:val="00535970"/>
    <w:rsid w:val="008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A9A1"/>
  <w15:chartTrackingRefBased/>
  <w15:docId w15:val="{81BB1A62-890A-45B0-A8E3-3457F32E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112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66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878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9021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2777">
              <w:marLeft w:val="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Pridanova</dc:creator>
  <cp:keywords/>
  <dc:description/>
  <cp:lastModifiedBy>Valeria Pridanova</cp:lastModifiedBy>
  <cp:revision>2</cp:revision>
  <dcterms:created xsi:type="dcterms:W3CDTF">2023-06-25T23:14:00Z</dcterms:created>
  <dcterms:modified xsi:type="dcterms:W3CDTF">2023-06-25T23:14:00Z</dcterms:modified>
</cp:coreProperties>
</file>