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0816" w14:textId="77777777" w:rsidR="00842FCB" w:rsidRDefault="0036464E">
      <w:pPr>
        <w:rPr>
          <w:rFonts w:ascii="Times New Roman" w:hAnsi="Times New Roman" w:cs="Times New Roman"/>
          <w:sz w:val="28"/>
          <w:szCs w:val="28"/>
        </w:rPr>
      </w:pPr>
      <w:r w:rsidRPr="003646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0154" w:rsidRPr="00CA0154">
        <w:rPr>
          <w:rFonts w:ascii="Times New Roman" w:hAnsi="Times New Roman" w:cs="Times New Roman"/>
          <w:sz w:val="28"/>
          <w:szCs w:val="28"/>
        </w:rPr>
        <w:t>1</w:t>
      </w:r>
      <w:r w:rsidRPr="0036464E">
        <w:rPr>
          <w:rFonts w:ascii="Times New Roman" w:hAnsi="Times New Roman" w:cs="Times New Roman"/>
          <w:sz w:val="28"/>
          <w:szCs w:val="28"/>
        </w:rPr>
        <w:t xml:space="preserve">. </w:t>
      </w:r>
      <w:r w:rsidR="00CA0154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3B0B5B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A0154">
        <w:rPr>
          <w:rFonts w:ascii="Times New Roman" w:hAnsi="Times New Roman" w:cs="Times New Roman"/>
          <w:sz w:val="28"/>
          <w:szCs w:val="28"/>
        </w:rPr>
        <w:t>рисков</w:t>
      </w:r>
    </w:p>
    <w:p w14:paraId="11F903CB" w14:textId="77777777" w:rsidR="00171BF2" w:rsidRDefault="00171BF2">
      <w:pPr>
        <w:rPr>
          <w:rFonts w:ascii="Times New Roman" w:hAnsi="Times New Roman" w:cs="Times New Roman"/>
          <w:sz w:val="28"/>
          <w:szCs w:val="28"/>
        </w:rPr>
      </w:pPr>
    </w:p>
    <w:p w14:paraId="19134762" w14:textId="77777777" w:rsidR="00171BF2" w:rsidRPr="00CA0154" w:rsidRDefault="00171BF2">
      <w:pPr>
        <w:rPr>
          <w:rFonts w:ascii="Times New Roman" w:hAnsi="Times New Roman" w:cs="Times New Roman"/>
          <w:sz w:val="28"/>
          <w:szCs w:val="28"/>
        </w:rPr>
      </w:pPr>
      <w:r w:rsidRPr="00BA1ECE">
        <w:rPr>
          <w:rFonts w:ascii="Times New Roman" w:hAnsi="Times New Roman" w:cs="Times New Roman"/>
          <w:sz w:val="24"/>
          <w:szCs w:val="24"/>
        </w:rPr>
        <w:t>Вероятность возникновения</w:t>
      </w:r>
    </w:p>
    <w:tbl>
      <w:tblPr>
        <w:tblStyle w:val="a3"/>
        <w:tblW w:w="0" w:type="auto"/>
        <w:tblInd w:w="905" w:type="dxa"/>
        <w:tblLayout w:type="fixed"/>
        <w:tblLook w:val="04A0" w:firstRow="1" w:lastRow="0" w:firstColumn="1" w:lastColumn="0" w:noHBand="0" w:noVBand="1"/>
      </w:tblPr>
      <w:tblGrid>
        <w:gridCol w:w="498"/>
        <w:gridCol w:w="1853"/>
        <w:gridCol w:w="2126"/>
        <w:gridCol w:w="2202"/>
      </w:tblGrid>
      <w:tr w:rsidR="00171BF2" w14:paraId="4731BD38" w14:textId="77777777" w:rsidTr="00986739">
        <w:trPr>
          <w:cantSplit/>
          <w:trHeight w:val="1584"/>
        </w:trPr>
        <w:tc>
          <w:tcPr>
            <w:tcW w:w="498" w:type="dxa"/>
            <w:textDirection w:val="btLr"/>
          </w:tcPr>
          <w:p w14:paraId="13A63CC4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853" w:type="dxa"/>
          </w:tcPr>
          <w:p w14:paraId="46E5C7B0" w14:textId="41AFE321" w:rsidR="00D9049A" w:rsidRPr="00D9049A" w:rsidRDefault="00D9049A" w:rsidP="00D9049A">
            <w:pPr>
              <w:rPr>
                <w:rFonts w:ascii="Times New Roman" w:hAnsi="Times New Roman" w:cs="Times New Roman"/>
              </w:rPr>
            </w:pPr>
          </w:p>
          <w:p w14:paraId="6B75ED96" w14:textId="31CA12DD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Новые законы или регулятивные изменения могут касаться производства или распространения обучающих материалов</w:t>
            </w:r>
          </w:p>
        </w:tc>
        <w:tc>
          <w:tcPr>
            <w:tcW w:w="2126" w:type="dxa"/>
          </w:tcPr>
          <w:p w14:paraId="26289126" w14:textId="3BA80C48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Проблемы с логистикой или доставкой могут быть обусловлены своевременной доставкой и удовлетворением клиентов</w:t>
            </w:r>
          </w:p>
        </w:tc>
        <w:tc>
          <w:tcPr>
            <w:tcW w:w="2202" w:type="dxa"/>
          </w:tcPr>
          <w:p w14:paraId="7D5529CE" w14:textId="3ABAA90B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У</w:t>
            </w:r>
            <w:r w:rsidRPr="00D9049A">
              <w:rPr>
                <w:rFonts w:ascii="Times New Roman" w:hAnsi="Times New Roman" w:cs="Times New Roman"/>
              </w:rPr>
              <w:t>течка или несанкционированный доступ к данным студентов может привести к серьезным юридическим последствиям и ущербу для репутации.</w:t>
            </w:r>
          </w:p>
        </w:tc>
      </w:tr>
      <w:tr w:rsidR="00171BF2" w14:paraId="5ED801C6" w14:textId="77777777" w:rsidTr="00986739">
        <w:trPr>
          <w:cantSplit/>
          <w:trHeight w:val="1605"/>
        </w:trPr>
        <w:tc>
          <w:tcPr>
            <w:tcW w:w="498" w:type="dxa"/>
            <w:textDirection w:val="btLr"/>
          </w:tcPr>
          <w:p w14:paraId="5A34F112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53" w:type="dxa"/>
          </w:tcPr>
          <w:p w14:paraId="3C1136AD" w14:textId="6A200D2E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Появление новых игроков на рынке может усилить конкуренцию и обеспечить прогресс в удержании текущих клиентов.</w:t>
            </w:r>
          </w:p>
        </w:tc>
        <w:tc>
          <w:tcPr>
            <w:tcW w:w="2126" w:type="dxa"/>
          </w:tcPr>
          <w:p w14:paraId="7B6B5D57" w14:textId="3034932A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Технологии и методы обучения быстро меняются, что требует регулярного обновления учебных материалов</w:t>
            </w:r>
            <w:r w:rsidR="002476C9" w:rsidRPr="00D904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14:paraId="60E8D248" w14:textId="0CE9D9B7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 xml:space="preserve">Изменение предпочтений студентов или сокращение финансирования учебных заведений может снизить спрос на образовательные </w:t>
            </w:r>
            <w:proofErr w:type="gramStart"/>
            <w:r w:rsidRPr="00D9049A">
              <w:rPr>
                <w:rFonts w:ascii="Times New Roman" w:hAnsi="Times New Roman" w:cs="Times New Roman"/>
              </w:rPr>
              <w:t>материалы.</w:t>
            </w:r>
            <w:r w:rsidR="002476C9" w:rsidRPr="00D9049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71BF2" w14:paraId="69D18D61" w14:textId="77777777" w:rsidTr="00986739">
        <w:trPr>
          <w:cantSplit/>
          <w:trHeight w:val="1416"/>
        </w:trPr>
        <w:tc>
          <w:tcPr>
            <w:tcW w:w="498" w:type="dxa"/>
            <w:textDirection w:val="btLr"/>
          </w:tcPr>
          <w:p w14:paraId="1FC8FF2B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853" w:type="dxa"/>
          </w:tcPr>
          <w:p w14:paraId="7CF1E038" w14:textId="6384F4FB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 xml:space="preserve">Неожиданные проблемы с оборудованием или материалами могут привести к задержке производства или снижению качества </w:t>
            </w:r>
            <w:proofErr w:type="gramStart"/>
            <w:r w:rsidRPr="00D9049A">
              <w:rPr>
                <w:rFonts w:ascii="Times New Roman" w:hAnsi="Times New Roman" w:cs="Times New Roman"/>
              </w:rPr>
              <w:t>образцов.</w:t>
            </w:r>
            <w:r w:rsidR="002476C9" w:rsidRPr="00D9049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26" w:type="dxa"/>
          </w:tcPr>
          <w:p w14:paraId="6633CF1C" w14:textId="2B3D0C87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Военный учебный центр может изменить свои требования к образовательным материалам, которые требуют дополнительных ресурсов для обучения</w:t>
            </w:r>
          </w:p>
        </w:tc>
        <w:tc>
          <w:tcPr>
            <w:tcW w:w="2202" w:type="dxa"/>
          </w:tcPr>
          <w:p w14:paraId="6C9D4E4B" w14:textId="30B28803" w:rsidR="00171BF2" w:rsidRPr="00D9049A" w:rsidRDefault="00D9049A" w:rsidP="00D9049A">
            <w:pPr>
              <w:rPr>
                <w:rFonts w:ascii="Times New Roman" w:hAnsi="Times New Roman" w:cs="Times New Roman"/>
              </w:rPr>
            </w:pPr>
            <w:r w:rsidRPr="00D9049A">
              <w:rPr>
                <w:rFonts w:ascii="Times New Roman" w:hAnsi="Times New Roman" w:cs="Times New Roman"/>
              </w:rPr>
              <w:t>Негативные отзывы или критика могут отражаться на репутации бренда и необходимости улучшения продуктов.</w:t>
            </w:r>
          </w:p>
        </w:tc>
      </w:tr>
      <w:tr w:rsidR="00171BF2" w14:paraId="4CBA84CA" w14:textId="77777777" w:rsidTr="00986739">
        <w:trPr>
          <w:trHeight w:val="266"/>
        </w:trPr>
        <w:tc>
          <w:tcPr>
            <w:tcW w:w="498" w:type="dxa"/>
          </w:tcPr>
          <w:p w14:paraId="27299F14" w14:textId="77777777" w:rsidR="00171BF2" w:rsidRPr="00BA1ECE" w:rsidRDefault="0017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2C877C5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14:paraId="5FA76834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02" w:type="dxa"/>
          </w:tcPr>
          <w:p w14:paraId="3455701B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14:paraId="2A851014" w14:textId="77777777" w:rsidR="0036464E" w:rsidRDefault="00A2119D" w:rsidP="00A211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Степень воздействия</w:t>
      </w:r>
    </w:p>
    <w:p w14:paraId="78ED9B6E" w14:textId="58C2B185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1)</w:t>
      </w:r>
      <w:r w:rsidRPr="00D9049A">
        <w:rPr>
          <w:rFonts w:ascii="Times New Roman" w:hAnsi="Times New Roman" w:cs="Times New Roman"/>
          <w:lang w:val="ru-KG" w:eastAsia="ru-RU"/>
        </w:rPr>
        <w:t>Технологические методы при изготовлении макетов</w:t>
      </w:r>
    </w:p>
    <w:p w14:paraId="4E70BC07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привести к временной задержке производства, но не должно влиять на последствия проекта.</w:t>
      </w:r>
    </w:p>
    <w:p w14:paraId="55EA3621" w14:textId="54967EC4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2)</w:t>
      </w:r>
      <w:r w:rsidRPr="00D9049A">
        <w:rPr>
          <w:rFonts w:ascii="Times New Roman" w:hAnsi="Times New Roman" w:cs="Times New Roman"/>
          <w:lang w:val="ru-KG" w:eastAsia="ru-RU"/>
        </w:rPr>
        <w:t>Изменения в требованиях к образовательному учреждению</w:t>
      </w:r>
    </w:p>
    <w:p w14:paraId="152B64CF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предоставить достаточные ресурсы и время для адаптации, но не должно полностью нарушать планы проекта.</w:t>
      </w:r>
    </w:p>
    <w:p w14:paraId="3CC7245A" w14:textId="5C7FD88C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3)</w:t>
      </w:r>
      <w:r w:rsidRPr="00D9049A">
        <w:rPr>
          <w:rFonts w:ascii="Times New Roman" w:hAnsi="Times New Roman" w:cs="Times New Roman"/>
          <w:lang w:val="ru-KG" w:eastAsia="ru-RU"/>
        </w:rPr>
        <w:t>Конкуренция на рынке образовательных материалов</w:t>
      </w:r>
    </w:p>
    <w:p w14:paraId="3ECA71A7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привести к успеху по удержанию и привлечению клиентов, но не должно приводить к полному отказу от проекта.</w:t>
      </w:r>
    </w:p>
    <w:p w14:paraId="7776EF27" w14:textId="46DDBBF1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 xml:space="preserve">4) </w:t>
      </w:r>
      <w:r w:rsidRPr="00D9049A">
        <w:rPr>
          <w:rFonts w:ascii="Times New Roman" w:hAnsi="Times New Roman" w:cs="Times New Roman"/>
          <w:lang w:val="ru-KG" w:eastAsia="ru-RU"/>
        </w:rPr>
        <w:t>Необходимость постоянного обновления макетов</w:t>
      </w:r>
    </w:p>
    <w:p w14:paraId="28C1A30E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Обязательный для поддержания актуальности и актуальности учебных материалов, но не должен приводить к перерасходам ресурсов.</w:t>
      </w:r>
    </w:p>
    <w:p w14:paraId="27991B8A" w14:textId="7DB9FD92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lastRenderedPageBreak/>
        <w:t xml:space="preserve">5) </w:t>
      </w:r>
      <w:r w:rsidRPr="00D9049A">
        <w:rPr>
          <w:rFonts w:ascii="Times New Roman" w:hAnsi="Times New Roman" w:cs="Times New Roman"/>
          <w:lang w:val="ru-KG" w:eastAsia="ru-RU"/>
        </w:rPr>
        <w:t>Бюджетные ограничения</w:t>
      </w:r>
    </w:p>
    <w:p w14:paraId="37C2539A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оценить возможности проекта, включая разработку новых макетов или улучшение их состояния.</w:t>
      </w:r>
    </w:p>
    <w:p w14:paraId="350E05F3" w14:textId="102772CE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6)</w:t>
      </w:r>
      <w:r w:rsidRPr="00D9049A">
        <w:rPr>
          <w:rFonts w:ascii="Times New Roman" w:hAnsi="Times New Roman" w:cs="Times New Roman"/>
          <w:lang w:val="ru-KG" w:eastAsia="ru-RU"/>
        </w:rPr>
        <w:t>Сложности с логистикой и доставкой</w:t>
      </w:r>
    </w:p>
    <w:p w14:paraId="76070E4B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быть связано с своевременной поставкой и удовлетворением клиентов, но не должно приводить к полному продолжению деятельности.</w:t>
      </w:r>
    </w:p>
    <w:p w14:paraId="07BC5D58" w14:textId="0DCD432E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7)</w:t>
      </w:r>
      <w:r w:rsidRPr="00D9049A">
        <w:rPr>
          <w:rFonts w:ascii="Times New Roman" w:hAnsi="Times New Roman" w:cs="Times New Roman"/>
          <w:lang w:val="ru-KG" w:eastAsia="ru-RU"/>
        </w:rPr>
        <w:t>Изменения в законодательстве</w:t>
      </w:r>
    </w:p>
    <w:p w14:paraId="6055A374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обеспечить адаптацию к новым требованиям, но не должно приводить к полному отказу от проекта.</w:t>
      </w:r>
    </w:p>
    <w:p w14:paraId="506C729B" w14:textId="5AC92D5B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8)</w:t>
      </w:r>
      <w:r w:rsidRPr="00D9049A">
        <w:rPr>
          <w:rFonts w:ascii="Times New Roman" w:hAnsi="Times New Roman" w:cs="Times New Roman"/>
          <w:lang w:val="ru-KG" w:eastAsia="ru-RU"/>
        </w:rPr>
        <w:t>Отзывы и критика со стороны пользователей</w:t>
      </w:r>
    </w:p>
    <w:p w14:paraId="6B757980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отрицательно сказаться на репутации бренда и производителях улучшений продукции, но не должно приводить к полному продолжению деятельности.</w:t>
      </w:r>
    </w:p>
    <w:p w14:paraId="14C3117F" w14:textId="1A2D977C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>9)</w:t>
      </w:r>
      <w:r w:rsidRPr="00D9049A">
        <w:rPr>
          <w:rFonts w:ascii="Times New Roman" w:hAnsi="Times New Roman" w:cs="Times New Roman"/>
          <w:lang w:val="ru-KG" w:eastAsia="ru-RU"/>
        </w:rPr>
        <w:t>Снижение настроения на образовательные материалы</w:t>
      </w:r>
    </w:p>
    <w:p w14:paraId="1A83017E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рассматриваться пересмотр стратегии продаж и маркетинга, но не должно приводить к полному отказу от проекта.</w:t>
      </w:r>
    </w:p>
    <w:p w14:paraId="2EDCF5C6" w14:textId="1F0BBD96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>
        <w:rPr>
          <w:rFonts w:ascii="Times New Roman" w:hAnsi="Times New Roman" w:cs="Times New Roman"/>
          <w:lang w:val="ru-KG" w:eastAsia="ru-RU"/>
        </w:rPr>
        <w:t xml:space="preserve">10) </w:t>
      </w:r>
      <w:r w:rsidRPr="00D9049A">
        <w:rPr>
          <w:rFonts w:ascii="Times New Roman" w:hAnsi="Times New Roman" w:cs="Times New Roman"/>
          <w:lang w:val="ru-KG" w:eastAsia="ru-RU"/>
        </w:rPr>
        <w:t xml:space="preserve">Проблемы с безопасностью </w:t>
      </w:r>
      <w:r>
        <w:rPr>
          <w:rFonts w:ascii="Times New Roman" w:hAnsi="Times New Roman" w:cs="Times New Roman"/>
          <w:lang w:val="ru-KG" w:eastAsia="ru-RU"/>
        </w:rPr>
        <w:t>данных</w:t>
      </w:r>
    </w:p>
    <w:p w14:paraId="6DCD6CD7" w14:textId="77777777" w:rsidR="00D9049A" w:rsidRPr="00D9049A" w:rsidRDefault="00D9049A" w:rsidP="00D9049A">
      <w:pPr>
        <w:rPr>
          <w:rFonts w:ascii="Times New Roman" w:hAnsi="Times New Roman" w:cs="Times New Roman"/>
          <w:lang w:val="ru-KG" w:eastAsia="ru-RU"/>
        </w:rPr>
      </w:pPr>
      <w:r w:rsidRPr="00D9049A">
        <w:rPr>
          <w:rFonts w:ascii="Times New Roman" w:hAnsi="Times New Roman" w:cs="Times New Roman"/>
          <w:lang w:val="ru-KG" w:eastAsia="ru-RU"/>
        </w:rPr>
        <w:t>Воздействие: Может привести к серьезным юридическим последствиям и ущербу для репутации, но не должно привести к полному продолжению деятельности.</w:t>
      </w:r>
    </w:p>
    <w:p w14:paraId="0B386E45" w14:textId="0794F7A8" w:rsidR="002D0296" w:rsidRPr="00C42F88" w:rsidRDefault="002D0296" w:rsidP="00D9049A">
      <w:pPr>
        <w:rPr>
          <w:rFonts w:ascii="Times New Roman" w:hAnsi="Times New Roman" w:cs="Times New Roman"/>
          <w:i/>
          <w:color w:val="00B0F0"/>
          <w:sz w:val="24"/>
          <w:szCs w:val="24"/>
        </w:rPr>
      </w:pPr>
    </w:p>
    <w:sectPr w:rsidR="002D0296" w:rsidRPr="00C42F88" w:rsidSect="00CB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6C2"/>
    <w:multiLevelType w:val="multilevel"/>
    <w:tmpl w:val="F1B8B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7080E"/>
    <w:multiLevelType w:val="multilevel"/>
    <w:tmpl w:val="44C0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7657E"/>
    <w:multiLevelType w:val="multilevel"/>
    <w:tmpl w:val="B2F63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57F6C"/>
    <w:multiLevelType w:val="multilevel"/>
    <w:tmpl w:val="53820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947D3"/>
    <w:multiLevelType w:val="multilevel"/>
    <w:tmpl w:val="55C85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F5013"/>
    <w:multiLevelType w:val="multilevel"/>
    <w:tmpl w:val="7720A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55E40"/>
    <w:multiLevelType w:val="multilevel"/>
    <w:tmpl w:val="2D3CE5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027A2"/>
    <w:multiLevelType w:val="multilevel"/>
    <w:tmpl w:val="6F86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12592"/>
    <w:multiLevelType w:val="multilevel"/>
    <w:tmpl w:val="024C9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25748"/>
    <w:multiLevelType w:val="multilevel"/>
    <w:tmpl w:val="7D8CD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094769">
    <w:abstractNumId w:val="1"/>
  </w:num>
  <w:num w:numId="2" w16cid:durableId="764544106">
    <w:abstractNumId w:val="2"/>
  </w:num>
  <w:num w:numId="3" w16cid:durableId="2048681876">
    <w:abstractNumId w:val="4"/>
  </w:num>
  <w:num w:numId="4" w16cid:durableId="1743943900">
    <w:abstractNumId w:val="5"/>
  </w:num>
  <w:num w:numId="5" w16cid:durableId="1539973583">
    <w:abstractNumId w:val="3"/>
  </w:num>
  <w:num w:numId="6" w16cid:durableId="2082828623">
    <w:abstractNumId w:val="8"/>
  </w:num>
  <w:num w:numId="7" w16cid:durableId="2067221165">
    <w:abstractNumId w:val="0"/>
  </w:num>
  <w:num w:numId="8" w16cid:durableId="971136501">
    <w:abstractNumId w:val="6"/>
  </w:num>
  <w:num w:numId="9" w16cid:durableId="1058289250">
    <w:abstractNumId w:val="9"/>
  </w:num>
  <w:num w:numId="10" w16cid:durableId="1157890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1C"/>
    <w:rsid w:val="00171BF2"/>
    <w:rsid w:val="001D5F33"/>
    <w:rsid w:val="002476C9"/>
    <w:rsid w:val="002D0296"/>
    <w:rsid w:val="002D6BB4"/>
    <w:rsid w:val="0036464E"/>
    <w:rsid w:val="003B0B5B"/>
    <w:rsid w:val="003E283C"/>
    <w:rsid w:val="00842FCB"/>
    <w:rsid w:val="00986739"/>
    <w:rsid w:val="00A2119D"/>
    <w:rsid w:val="00BA1ECE"/>
    <w:rsid w:val="00C42F88"/>
    <w:rsid w:val="00CA0154"/>
    <w:rsid w:val="00CB304D"/>
    <w:rsid w:val="00D9049A"/>
    <w:rsid w:val="00E10CD0"/>
    <w:rsid w:val="00E6361C"/>
    <w:rsid w:val="00F26B29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D20E"/>
  <w15:docId w15:val="{1E17C3BF-CEB9-4CF4-8A9F-87131E39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29"/>
  </w:style>
  <w:style w:type="paragraph" w:styleId="1">
    <w:name w:val="heading 1"/>
    <w:basedOn w:val="a"/>
    <w:next w:val="a"/>
    <w:link w:val="10"/>
    <w:uiPriority w:val="9"/>
    <w:qFormat/>
    <w:rsid w:val="00D90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F88"/>
    <w:pPr>
      <w:ind w:left="720"/>
      <w:contextualSpacing/>
    </w:pPr>
  </w:style>
  <w:style w:type="paragraph" w:styleId="a5">
    <w:name w:val="No Spacing"/>
    <w:uiPriority w:val="1"/>
    <w:qFormat/>
    <w:rsid w:val="00D90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4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D90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Щербинина</cp:lastModifiedBy>
  <cp:revision>2</cp:revision>
  <cp:lastPrinted>2022-11-21T06:44:00Z</cp:lastPrinted>
  <dcterms:created xsi:type="dcterms:W3CDTF">2024-05-13T13:17:00Z</dcterms:created>
  <dcterms:modified xsi:type="dcterms:W3CDTF">2024-05-13T13:17:00Z</dcterms:modified>
</cp:coreProperties>
</file>