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FB1D" w14:textId="3443F904" w:rsidR="00A615EA" w:rsidRPr="00A615EA" w:rsidRDefault="00A615EA" w:rsidP="00A615EA">
      <w:pPr>
        <w:rPr>
          <w:b/>
          <w:bCs/>
        </w:rPr>
      </w:pPr>
      <w:r w:rsidRPr="00A615EA">
        <w:rPr>
          <w:b/>
          <w:bCs/>
        </w:rPr>
        <w:t>Дополнительные баллы к ЕГЭ за участие в дрон-зачете</w:t>
      </w:r>
    </w:p>
    <w:p w14:paraId="69665888" w14:textId="77777777" w:rsidR="00A615EA" w:rsidRDefault="00A615EA" w:rsidP="00A615EA"/>
    <w:p w14:paraId="165F40CF" w14:textId="77777777" w:rsidR="00A615EA" w:rsidRDefault="00A615EA" w:rsidP="00A615EA">
      <w:r>
        <w:t>Университет и «Клевер COEX» продлили проведение Всероссийского дрон-зачета «Код Клевера» до 15 июня.</w:t>
      </w:r>
    </w:p>
    <w:p w14:paraId="5F461226" w14:textId="77777777" w:rsidR="00A615EA" w:rsidRDefault="00A615EA" w:rsidP="00A615EA"/>
    <w:p w14:paraId="1E332A8D" w14:textId="77777777" w:rsidR="00A615EA" w:rsidRDefault="00A615EA" w:rsidP="00A615EA">
      <w:r>
        <w:t>Абитуриенты за участие в зачете могут получить преимущество: до 10 дополнительных баллов к ЕГЭ как индивидуальное достижение при поступлении.</w:t>
      </w:r>
    </w:p>
    <w:p w14:paraId="2BF42888" w14:textId="77777777" w:rsidR="00A615EA" w:rsidRDefault="00A615EA" w:rsidP="00A615EA"/>
    <w:p w14:paraId="50C3C3EB" w14:textId="77777777" w:rsidR="00A615EA" w:rsidRDefault="00A615EA" w:rsidP="00A615EA">
      <w:r>
        <w:t>Участникам старше 14 лет дрон-зачет дает шанс проверить знания в сфере беспилотников, а также побороться за главный приз — образовательный набор «Клевер 5».</w:t>
      </w:r>
    </w:p>
    <w:p w14:paraId="013FF866" w14:textId="77777777" w:rsidR="00A615EA" w:rsidRDefault="00A615EA" w:rsidP="00A615EA"/>
    <w:p w14:paraId="25A28198" w14:textId="3028359F" w:rsidR="00DB6376" w:rsidRDefault="00A615EA" w:rsidP="00A615EA">
      <w:r>
        <w:t xml:space="preserve">Участвуйте до 15 июня на </w:t>
      </w:r>
      <w:hyperlink r:id="rId4" w:history="1">
        <w:r w:rsidRPr="00BC53C3">
          <w:rPr>
            <w:rStyle w:val="ac"/>
          </w:rPr>
          <w:t>платформе Университета 2035</w:t>
        </w:r>
      </w:hyperlink>
      <w:r>
        <w:t>.</w:t>
      </w:r>
    </w:p>
    <w:sectPr w:rsidR="00DB6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EA"/>
    <w:rsid w:val="00101771"/>
    <w:rsid w:val="00A615EA"/>
    <w:rsid w:val="00BC53C3"/>
    <w:rsid w:val="00DB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266030"/>
  <w15:chartTrackingRefBased/>
  <w15:docId w15:val="{6BC5B119-8546-BA47-BA53-21734A06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Helvetica Neue"/>
        <w:color w:val="000000"/>
        <w:sz w:val="24"/>
        <w:szCs w:val="26"/>
        <w:lang w:val="ru-RU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5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5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5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5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5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5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5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5E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5E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15E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15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15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15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15E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15E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15E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5E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15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15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15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15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15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1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15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15E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C53C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C5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eps.2035.university/collections/e21743d9-2ccb-440b-8bcf-18f4f0d663ad" TargetMode="Externa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8433</dc:creator>
  <cp:keywords/>
  <dc:description/>
  <cp:lastModifiedBy>8433</cp:lastModifiedBy>
  <cp:revision>2</cp:revision>
  <dcterms:created xsi:type="dcterms:W3CDTF">2026-04-13T13:54:00Z</dcterms:created>
  <dcterms:modified xsi:type="dcterms:W3CDTF">2026-04-13T13:55:00Z</dcterms:modified>
</cp:coreProperties>
</file>